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E918FC">
        <w:rPr>
          <w:rFonts w:ascii="Arial" w:hAnsi="Arial" w:cs="Arial"/>
          <w:b/>
          <w:sz w:val="24"/>
          <w:szCs w:val="24"/>
          <w:u w:val="single"/>
        </w:rPr>
        <w:t>04/2016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001/2016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E918FC" w:rsidRPr="00E918FC">
        <w:rPr>
          <w:rFonts w:ascii="Arial" w:hAnsi="Arial" w:cs="Arial"/>
          <w:sz w:val="24"/>
          <w:szCs w:val="24"/>
        </w:rPr>
        <w:t>AQUISIÇÃO DE MEDICAMENTOS, CONFORME PEDIDO DE COMPRA Nº. 004/2016, PARA ATENDIMENTO À PACIENTE CLEIDE DE LIMA RODRIGUES OLIVEIRA, CONFORME DETERMINAÇÃO JUDICIAL, ATRAVÉS DE AÇÃO CIVIL PÚBLICA REFERENTE AOS AUTOS Nº. 0802954-64.2015.8.12.0029</w:t>
      </w:r>
      <w:proofErr w:type="gramStart"/>
      <w:r w:rsidR="00E918FC" w:rsidRPr="00E918FC">
        <w:rPr>
          <w:rFonts w:ascii="Arial" w:hAnsi="Arial" w:cs="Arial"/>
          <w:sz w:val="24"/>
          <w:szCs w:val="24"/>
        </w:rPr>
        <w:t>, AGRAVO</w:t>
      </w:r>
      <w:proofErr w:type="gramEnd"/>
      <w:r w:rsidR="00E918FC" w:rsidRPr="00E918FC">
        <w:rPr>
          <w:rFonts w:ascii="Arial" w:hAnsi="Arial" w:cs="Arial"/>
          <w:sz w:val="24"/>
          <w:szCs w:val="24"/>
        </w:rPr>
        <w:t xml:space="preserve"> DE INSTRUMENTO Nº. 1413270-77.2015.8.12.0000, PODER JUDICIÁRIO DO ESTADO DE MATO GROSSO DO SUL.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803564" w:rsidRPr="00E918FC">
        <w:rPr>
          <w:rFonts w:ascii="Arial" w:hAnsi="Arial" w:cs="Arial"/>
          <w:sz w:val="24"/>
          <w:szCs w:val="24"/>
        </w:rPr>
        <w:t>0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803564" w:rsidRPr="00E918FC">
        <w:rPr>
          <w:rFonts w:ascii="Arial" w:hAnsi="Arial" w:cs="Arial"/>
          <w:sz w:val="24"/>
          <w:szCs w:val="24"/>
        </w:rPr>
        <w:t>10</w:t>
      </w:r>
      <w:r w:rsidR="00E918FC">
        <w:rPr>
          <w:rFonts w:ascii="Arial" w:hAnsi="Arial" w:cs="Arial"/>
          <w:sz w:val="24"/>
          <w:szCs w:val="24"/>
        </w:rPr>
        <w:t>55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803564" w:rsidRPr="00803564">
        <w:rPr>
          <w:rFonts w:ascii="Arial" w:hAnsi="Arial" w:cs="Arial"/>
          <w:sz w:val="24"/>
          <w:szCs w:val="24"/>
        </w:rPr>
        <w:t>HOSP LOG COMERCIO DE PRODUTOS HOSPITALARES LTDA</w:t>
      </w:r>
      <w:r w:rsidR="00E918FC">
        <w:rPr>
          <w:rFonts w:ascii="Arial" w:hAnsi="Arial" w:cs="Arial"/>
          <w:sz w:val="24"/>
          <w:szCs w:val="24"/>
        </w:rPr>
        <w:t>.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803564" w:rsidRPr="00803564">
        <w:rPr>
          <w:rFonts w:ascii="Arial" w:hAnsi="Arial" w:cs="Arial"/>
          <w:sz w:val="24"/>
          <w:szCs w:val="24"/>
        </w:rPr>
        <w:t>06.081.203/0001-36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>R$ 23.901,92 (VINTE E TRÊS MIL E NOVECENTOS E UM REAIS E NOVENTA E DOIS CENTAVOS).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7636AD">
        <w:rPr>
          <w:rFonts w:ascii="Arial" w:hAnsi="Arial" w:cs="Arial"/>
          <w:sz w:val="24"/>
          <w:szCs w:val="24"/>
        </w:rPr>
        <w:t>15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45129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4358D1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5</cp:revision>
  <cp:lastPrinted>2016-01-21T13:03:00Z</cp:lastPrinted>
  <dcterms:created xsi:type="dcterms:W3CDTF">2016-01-21T12:39:00Z</dcterms:created>
  <dcterms:modified xsi:type="dcterms:W3CDTF">2016-01-21T13:25:00Z</dcterms:modified>
</cp:coreProperties>
</file>