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</w:t>
      </w:r>
      <w:r w:rsidR="005C6DEE">
        <w:rPr>
          <w:rFonts w:ascii="Verdana" w:hAnsi="Verdana"/>
          <w:sz w:val="18"/>
          <w:szCs w:val="18"/>
          <w:lang w:val="pt-BR"/>
        </w:rPr>
        <w:t>INEXIGIBILIDADE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C6DEE">
        <w:rPr>
          <w:rFonts w:ascii="Verdana" w:hAnsi="Verdana"/>
          <w:sz w:val="18"/>
          <w:szCs w:val="18"/>
          <w:lang w:val="pt-BR"/>
        </w:rPr>
        <w:t>01</w:t>
      </w:r>
      <w:r w:rsidR="002B065B">
        <w:rPr>
          <w:rFonts w:ascii="Verdana" w:hAnsi="Verdana"/>
          <w:sz w:val="18"/>
          <w:szCs w:val="18"/>
          <w:lang w:val="pt-BR"/>
        </w:rPr>
        <w:t>4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Ratifico e Homologo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>a Inexigibilidade de Licitação, nos termos do art.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b/>
          <w:bCs/>
          <w:color w:val="000000"/>
          <w:sz w:val="18"/>
          <w:szCs w:val="18"/>
        </w:rPr>
        <w:t>25</w:t>
      </w:r>
      <w:r w:rsidRPr="008A37CB">
        <w:rPr>
          <w:rFonts w:ascii="Verdana" w:hAnsi="Verdana"/>
          <w:color w:val="000000"/>
          <w:sz w:val="18"/>
          <w:szCs w:val="18"/>
        </w:rPr>
        <w:t>, Inciso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b/>
          <w:bCs/>
          <w:color w:val="000000"/>
          <w:sz w:val="18"/>
          <w:szCs w:val="18"/>
        </w:rPr>
        <w:t>I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>da Lei nº 8.666/93, e suas alterações posteriores, na forma declarada pela Procuradoria Jurídica do Município de Naviraí - MS, em conformidade com a justificativa constante no: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color w:val="000000"/>
          <w:sz w:val="18"/>
          <w:szCs w:val="18"/>
        </w:rPr>
        <w:t> 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PROCESSO</w:t>
      </w:r>
      <w:r w:rsidRPr="008A37CB">
        <w:rPr>
          <w:rFonts w:ascii="Verdana" w:hAnsi="Verdana"/>
          <w:color w:val="000000"/>
          <w:sz w:val="18"/>
          <w:szCs w:val="18"/>
        </w:rPr>
        <w:t>: 300/2016 –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b/>
          <w:bCs/>
          <w:color w:val="000000"/>
          <w:sz w:val="18"/>
          <w:szCs w:val="18"/>
        </w:rPr>
        <w:t>INEXIGIBILIDADE: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8A37CB">
        <w:rPr>
          <w:rFonts w:ascii="Verdana" w:hAnsi="Verdana"/>
          <w:color w:val="000000"/>
          <w:sz w:val="18"/>
          <w:szCs w:val="18"/>
        </w:rPr>
        <w:t>014/2016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OBJETO:</w:t>
      </w:r>
      <w:r w:rsidRPr="008A37CB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 xml:space="preserve">AQUISIÇÃO DE PEÇAS E SERVIÇOS, CONFORME PEDIDO DE COMPRA Nº. 040/HM/GESAU E SOLICITAÇÃO DE SERVIÇO Nº. 2229/2016/HM/GESAU, PARA MANUTENÇÃO E CONSERTO DE MONITOR CARDÍACO, MARCA DIXTAL, MODELO DX2515, SÉRIE Nº. </w:t>
      </w:r>
      <w:proofErr w:type="gramStart"/>
      <w:r w:rsidRPr="008A37CB">
        <w:rPr>
          <w:rFonts w:ascii="Verdana" w:hAnsi="Verdana"/>
          <w:color w:val="000000"/>
          <w:sz w:val="18"/>
          <w:szCs w:val="18"/>
        </w:rPr>
        <w:t>060D04307</w:t>
      </w:r>
      <w:proofErr w:type="gramEnd"/>
      <w:r w:rsidRPr="008A37CB">
        <w:rPr>
          <w:rFonts w:ascii="Verdana" w:hAnsi="Verdana"/>
          <w:color w:val="000000"/>
          <w:sz w:val="18"/>
          <w:szCs w:val="18"/>
        </w:rPr>
        <w:t>, UTILIZADO NO HOSPITAL MUNICIPAL ANTÔNIO AUGUSTO DOS SANTOS – VIROTE, DE NAVIRAÍ – MS.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EMPRESA VENCEDORA: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>MULT MED EQUIPAMENTOS HOSPITALARES LTDA</w:t>
      </w:r>
      <w:r w:rsidR="00A325AE">
        <w:rPr>
          <w:rFonts w:ascii="Verdana" w:hAnsi="Verdana"/>
          <w:color w:val="000000"/>
          <w:sz w:val="18"/>
          <w:szCs w:val="18"/>
        </w:rPr>
        <w:t>.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CNPJ: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>62.334.156/0002-47</w:t>
      </w:r>
      <w:r w:rsidR="00A325AE">
        <w:rPr>
          <w:rFonts w:ascii="Verdana" w:hAnsi="Verdana"/>
          <w:color w:val="000000"/>
          <w:sz w:val="18"/>
          <w:szCs w:val="18"/>
        </w:rPr>
        <w:t>.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ITENS: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>001 e 002</w:t>
      </w:r>
      <w:r w:rsidR="00A325AE">
        <w:rPr>
          <w:rFonts w:ascii="Verdana" w:hAnsi="Verdana"/>
          <w:color w:val="000000"/>
          <w:sz w:val="18"/>
          <w:szCs w:val="18"/>
        </w:rPr>
        <w:t>.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VALOR TOTAL:</w:t>
      </w:r>
      <w:r w:rsidRPr="008A37C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>R$ 940,30 (</w:t>
      </w:r>
      <w:r w:rsidR="00A325AE" w:rsidRPr="008A37CB">
        <w:rPr>
          <w:rFonts w:ascii="Verdana" w:hAnsi="Verdana"/>
          <w:color w:val="000000"/>
          <w:sz w:val="18"/>
          <w:szCs w:val="18"/>
        </w:rPr>
        <w:t>NOVECENTOS E QUARENTA REAIS E TRINTA CENTAVOS)</w:t>
      </w:r>
      <w:r w:rsidR="00A325AE">
        <w:rPr>
          <w:rFonts w:ascii="Verdana" w:hAnsi="Verdana"/>
          <w:color w:val="000000"/>
          <w:sz w:val="18"/>
          <w:szCs w:val="18"/>
        </w:rPr>
        <w:t>.</w:t>
      </w:r>
    </w:p>
    <w:p w:rsidR="00A325AE" w:rsidRPr="008A37CB" w:rsidRDefault="00A325AE" w:rsidP="00A325AE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RECURSO ORÇAMENTÁRIO:</w:t>
      </w:r>
      <w:r w:rsidRPr="008A37CB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>FUNDO MUNICIPAL DE SAÚDE – DOTAÇÕES: 10.01.10.302.0504.2.019-33.90.39 (R 2918) e 10.01.10.302.0504.2.035-33.90.39 (R 805)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color w:val="000000"/>
          <w:sz w:val="18"/>
          <w:szCs w:val="18"/>
        </w:rPr>
        <w:t>DATA DA RATIFICAÇÃO:</w:t>
      </w:r>
      <w:r w:rsidRPr="008A37CB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8A37CB">
        <w:rPr>
          <w:rFonts w:ascii="Verdana" w:hAnsi="Verdana"/>
          <w:color w:val="000000"/>
          <w:sz w:val="18"/>
          <w:szCs w:val="18"/>
        </w:rPr>
        <w:t>20/07/2016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color w:val="000000"/>
          <w:sz w:val="18"/>
          <w:szCs w:val="18"/>
        </w:rPr>
        <w:t> 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b/>
          <w:bCs/>
          <w:i/>
          <w:iCs/>
          <w:color w:val="000000"/>
          <w:sz w:val="18"/>
          <w:szCs w:val="18"/>
        </w:rPr>
        <w:t>ADELVINO FRANCISCO DE FREITAS,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i/>
          <w:iCs/>
          <w:color w:val="000000"/>
          <w:sz w:val="18"/>
          <w:szCs w:val="18"/>
        </w:rPr>
        <w:t>Gerente de Saúde e Ordenador de Despesas</w:t>
      </w:r>
    </w:p>
    <w:p w:rsidR="008A37CB" w:rsidRPr="008A37CB" w:rsidRDefault="008A37CB" w:rsidP="008A37CB">
      <w:pPr>
        <w:pStyle w:val="NormalWeb"/>
        <w:spacing w:before="0" w:beforeAutospacing="0" w:after="0" w:afterAutospacing="0" w:line="161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8A37CB">
        <w:rPr>
          <w:rFonts w:ascii="Verdana" w:hAnsi="Verdana"/>
          <w:i/>
          <w:iCs/>
          <w:color w:val="000000"/>
          <w:sz w:val="18"/>
          <w:szCs w:val="18"/>
        </w:rPr>
        <w:t>Em Substituição 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0C75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065B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C6DEE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E4608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37CB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25AE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26FC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192D"/>
    <w:rsid w:val="00E16B7F"/>
    <w:rsid w:val="00E21A64"/>
    <w:rsid w:val="00E24A66"/>
    <w:rsid w:val="00E43D7A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character" w:customStyle="1" w:styleId="apple-converted-space">
    <w:name w:val="apple-converted-space"/>
    <w:basedOn w:val="Fontepargpadro"/>
    <w:rsid w:val="008A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5</cp:revision>
  <cp:lastPrinted>2014-07-28T16:35:00Z</cp:lastPrinted>
  <dcterms:created xsi:type="dcterms:W3CDTF">2016-07-22T20:58:00Z</dcterms:created>
  <dcterms:modified xsi:type="dcterms:W3CDTF">2016-07-26T11:41:00Z</dcterms:modified>
</cp:coreProperties>
</file>