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7C" w:rsidRDefault="00B8177C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C777FB">
        <w:rPr>
          <w:rFonts w:ascii="Verdana" w:hAnsi="Verdana"/>
          <w:sz w:val="18"/>
          <w:szCs w:val="18"/>
          <w:lang w:val="pt-BR"/>
        </w:rPr>
        <w:t>2</w:t>
      </w:r>
      <w:r w:rsidR="00F1062A">
        <w:rPr>
          <w:rFonts w:ascii="Verdana" w:hAnsi="Verdana"/>
          <w:sz w:val="18"/>
          <w:szCs w:val="18"/>
          <w:lang w:val="pt-BR"/>
        </w:rPr>
        <w:t>1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C777FB">
        <w:rPr>
          <w:rFonts w:ascii="Verdana" w:hAnsi="Verdana"/>
          <w:b/>
          <w:sz w:val="18"/>
          <w:szCs w:val="18"/>
        </w:rPr>
        <w:t>IV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C777FB">
        <w:rPr>
          <w:rFonts w:ascii="Verdana" w:hAnsi="Verdana"/>
          <w:sz w:val="18"/>
          <w:szCs w:val="18"/>
        </w:rPr>
        <w:t>33</w:t>
      </w:r>
      <w:r w:rsidR="00F1062A">
        <w:rPr>
          <w:rFonts w:ascii="Verdana" w:hAnsi="Verdana"/>
          <w:sz w:val="18"/>
          <w:szCs w:val="18"/>
        </w:rPr>
        <w:t>5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C777FB">
        <w:rPr>
          <w:rFonts w:ascii="Verdana" w:hAnsi="Verdana"/>
          <w:sz w:val="18"/>
          <w:szCs w:val="18"/>
        </w:rPr>
        <w:t>2</w:t>
      </w:r>
      <w:r w:rsidR="00F1062A">
        <w:rPr>
          <w:rFonts w:ascii="Verdana" w:hAnsi="Verdana"/>
          <w:sz w:val="18"/>
          <w:szCs w:val="18"/>
        </w:rPr>
        <w:t>1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C777FB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F1062A" w:rsidRPr="00F1062A">
        <w:rPr>
          <w:rFonts w:ascii="Verdana" w:hAnsi="Verdana" w:cs="Arial"/>
          <w:sz w:val="18"/>
          <w:szCs w:val="18"/>
        </w:rPr>
        <w:t>REALIZAÇÃO DE CONSULTA MÉDICA, COM ESPECIALISTA EM NEUROLOGIA PEDIÁTRICA, PARA ATENDIMENTO À PACIENTE TAINARA DOS SANTOS BATISTA, CONFORME DETERMINAÇÃO JUDICIAL, REFERENTE AOS AUTOS DE AÇÃO CIVIL PÚBLICA N.º 0801925-76.2015.8.12.0029, C.6/7, MANDADO N.º 029.2015/011102-1, PODER JUDICIÁRIO, VARA CRIMINAL, COMARCA DE NAVIRAÍ - MS</w:t>
      </w:r>
      <w:r w:rsidR="00C777FB" w:rsidRPr="00C777FB">
        <w:rPr>
          <w:rFonts w:ascii="Verdana" w:hAnsi="Verdana" w:cs="Arial"/>
          <w:sz w:val="18"/>
          <w:szCs w:val="18"/>
        </w:rPr>
        <w:t>.</w:t>
      </w:r>
    </w:p>
    <w:p w:rsidR="00B8177C" w:rsidRDefault="00B8177C" w:rsidP="00B8177C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Pr="00C777FB">
        <w:rPr>
          <w:rFonts w:ascii="Verdana" w:hAnsi="Verdana" w:cs="Arial"/>
          <w:sz w:val="18"/>
          <w:szCs w:val="18"/>
        </w:rPr>
        <w:t xml:space="preserve">LIMA &amp; FERRUZZI LTDA </w:t>
      </w:r>
      <w:r w:rsidR="00F1062A">
        <w:rPr>
          <w:rFonts w:ascii="Verdana" w:hAnsi="Verdana" w:cs="Arial"/>
          <w:sz w:val="18"/>
          <w:szCs w:val="18"/>
        </w:rPr>
        <w:t xml:space="preserve">- </w:t>
      </w:r>
      <w:r w:rsidRPr="00C777FB">
        <w:rPr>
          <w:rFonts w:ascii="Verdana" w:hAnsi="Verdana" w:cs="Arial"/>
          <w:sz w:val="18"/>
          <w:szCs w:val="18"/>
        </w:rPr>
        <w:t>ME</w:t>
      </w:r>
      <w:r>
        <w:rPr>
          <w:rFonts w:ascii="Verdana" w:hAnsi="Verdana" w:cs="Arial"/>
          <w:sz w:val="18"/>
          <w:szCs w:val="18"/>
        </w:rPr>
        <w:t>.</w:t>
      </w:r>
    </w:p>
    <w:p w:rsidR="00B8177C" w:rsidRPr="00AA464B" w:rsidRDefault="00B8177C" w:rsidP="00B8177C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Pr="00C777FB">
        <w:rPr>
          <w:rFonts w:ascii="Verdana" w:hAnsi="Verdana" w:cs="Arial"/>
          <w:sz w:val="18"/>
          <w:szCs w:val="18"/>
        </w:rPr>
        <w:t>07.906.166/0001-10</w:t>
      </w:r>
      <w:r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D809E6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9270DD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F1062A">
        <w:rPr>
          <w:rFonts w:ascii="Verdana" w:hAnsi="Verdana" w:cs="Arial"/>
          <w:sz w:val="18"/>
          <w:szCs w:val="18"/>
        </w:rPr>
        <w:t>380</w:t>
      </w:r>
      <w:r w:rsidR="00C777FB">
        <w:rPr>
          <w:rFonts w:ascii="Verdana" w:hAnsi="Verdana" w:cs="Arial"/>
          <w:sz w:val="18"/>
          <w:szCs w:val="18"/>
        </w:rPr>
        <w:t>,00 (</w:t>
      </w:r>
      <w:r w:rsidR="00F1062A">
        <w:rPr>
          <w:rFonts w:ascii="Verdana" w:hAnsi="Verdana" w:cs="Arial"/>
          <w:sz w:val="18"/>
          <w:szCs w:val="18"/>
        </w:rPr>
        <w:t xml:space="preserve">trezentos e oitenta </w:t>
      </w:r>
      <w:r w:rsidR="00C777FB">
        <w:rPr>
          <w:rFonts w:ascii="Verdana" w:hAnsi="Verdana" w:cs="Arial"/>
          <w:sz w:val="18"/>
          <w:szCs w:val="18"/>
        </w:rPr>
        <w:t>reais).</w:t>
      </w:r>
    </w:p>
    <w:p w:rsidR="00C777FB" w:rsidRDefault="00C777FB" w:rsidP="00C777F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sz w:val="18"/>
          <w:szCs w:val="18"/>
        </w:rPr>
        <w:t>10.01.10.122.0511.2.001-33.90.39 (3388).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C777FB">
        <w:rPr>
          <w:rFonts w:ascii="Verdana" w:hAnsi="Verdana"/>
          <w:sz w:val="18"/>
          <w:szCs w:val="18"/>
        </w:rPr>
        <w:t>2</w:t>
      </w:r>
      <w:r w:rsidR="00F1062A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/0</w:t>
      </w:r>
      <w:r w:rsidR="00D809E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9270DD" w:rsidRPr="0002685F" w:rsidRDefault="009270DD" w:rsidP="00392F7A">
      <w:pPr>
        <w:rPr>
          <w:rFonts w:ascii="Verdana" w:hAnsi="Verdana"/>
          <w:sz w:val="18"/>
          <w:szCs w:val="18"/>
        </w:rPr>
      </w:pP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85DD0"/>
    <w:rsid w:val="000B17F8"/>
    <w:rsid w:val="000D35EF"/>
    <w:rsid w:val="000E78F4"/>
    <w:rsid w:val="000F2702"/>
    <w:rsid w:val="00103195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85A85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2914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8557B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5405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70D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66DA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177C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24266"/>
    <w:rsid w:val="00C307C5"/>
    <w:rsid w:val="00C45611"/>
    <w:rsid w:val="00C47357"/>
    <w:rsid w:val="00C52459"/>
    <w:rsid w:val="00C62EDD"/>
    <w:rsid w:val="00C7481C"/>
    <w:rsid w:val="00C75588"/>
    <w:rsid w:val="00C765FB"/>
    <w:rsid w:val="00C777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09E6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D5BB1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062A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2016-08-30T15:50:00Z</dcterms:created>
  <dcterms:modified xsi:type="dcterms:W3CDTF">2016-08-30T15:50:00Z</dcterms:modified>
</cp:coreProperties>
</file>