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00</w:t>
      </w:r>
      <w:r w:rsidR="00386EEC">
        <w:rPr>
          <w:rFonts w:ascii="Verdana" w:hAnsi="Verdana"/>
          <w:sz w:val="16"/>
          <w:lang w:val="pt-BR"/>
        </w:rPr>
        <w:t>4</w:t>
      </w:r>
      <w:r w:rsidR="00C663F9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386EEC">
        <w:rPr>
          <w:rFonts w:ascii="Verdana" w:hAnsi="Verdana"/>
          <w:sz w:val="16"/>
        </w:rPr>
        <w:t>48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663F9">
        <w:rPr>
          <w:rFonts w:ascii="Verdana" w:hAnsi="Verdana"/>
          <w:sz w:val="16"/>
        </w:rPr>
        <w:t>0</w:t>
      </w:r>
      <w:r w:rsidR="00386EEC">
        <w:rPr>
          <w:rFonts w:ascii="Verdana" w:hAnsi="Verdana"/>
          <w:sz w:val="16"/>
        </w:rPr>
        <w:t>4</w:t>
      </w:r>
      <w:r w:rsidR="009E4C21">
        <w:rPr>
          <w:rFonts w:ascii="Verdana" w:hAnsi="Verdana"/>
          <w:sz w:val="16"/>
        </w:rPr>
        <w:t>/2017</w:t>
      </w:r>
    </w:p>
    <w:p w:rsidR="00386EE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proofErr w:type="gramStart"/>
      <w:r w:rsidR="00386EEC" w:rsidRPr="00386EEC">
        <w:rPr>
          <w:rFonts w:ascii="Verdana" w:hAnsi="Verdana" w:cs="Arial"/>
          <w:sz w:val="16"/>
          <w:szCs w:val="16"/>
        </w:rPr>
        <w:t>SERVIÇOS DE RETÍFICA COMPLETA CABEÇOTE, PARA ATENDER O VEÍCULO MARCA</w:t>
      </w:r>
      <w:proofErr w:type="gramEnd"/>
      <w:r w:rsidR="00386EEC" w:rsidRPr="00386EEC">
        <w:rPr>
          <w:rFonts w:ascii="Verdana" w:hAnsi="Verdana" w:cs="Arial"/>
          <w:sz w:val="16"/>
          <w:szCs w:val="16"/>
        </w:rPr>
        <w:t xml:space="preserve"> FIAT/PALIO - PLACA HTN 4244, O QUAL É DE USO EXCLUSIVO DOS SERVIÇOS DA GERÊNCIA DE DESENVOLVIMENTO ECONÔMICO DO MUNICÍPIO DE NAVIRAÍ/MS.</w:t>
      </w:r>
    </w:p>
    <w:p w:rsidR="00386EEC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386EEC" w:rsidRPr="00386EEC">
        <w:rPr>
          <w:rFonts w:ascii="Verdana" w:hAnsi="Verdana" w:cs="Arial"/>
          <w:bCs/>
          <w:sz w:val="16"/>
          <w:szCs w:val="16"/>
        </w:rPr>
        <w:t>GOMES E SEPULVEDA LTDA – ME</w:t>
      </w:r>
    </w:p>
    <w:p w:rsidR="00386EEC" w:rsidRDefault="00386EEC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386EEC">
        <w:rPr>
          <w:rFonts w:ascii="Verdana" w:hAnsi="Verdana" w:cs="Arial"/>
          <w:b/>
          <w:bCs/>
          <w:sz w:val="16"/>
          <w:szCs w:val="16"/>
        </w:rPr>
        <w:t>CPNJ:</w:t>
      </w:r>
      <w:r w:rsidRPr="00386EEC">
        <w:rPr>
          <w:rFonts w:ascii="Verdana" w:hAnsi="Verdana" w:cs="Arial"/>
          <w:bCs/>
          <w:sz w:val="16"/>
          <w:szCs w:val="16"/>
        </w:rPr>
        <w:t xml:space="preserve"> 11.518.432/0001-05</w:t>
      </w:r>
    </w:p>
    <w:p w:rsidR="009E4C21" w:rsidRDefault="009E4C21" w:rsidP="00386EEC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9C3D8B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386EEC" w:rsidRPr="00386EEC">
        <w:rPr>
          <w:rFonts w:ascii="Verdana" w:hAnsi="Verdana" w:cs="Arial"/>
          <w:sz w:val="16"/>
          <w:szCs w:val="16"/>
        </w:rPr>
        <w:t>610,00 (Seiscentos e dez reais</w:t>
      </w:r>
      <w:r w:rsidR="00386EEC">
        <w:rPr>
          <w:rFonts w:ascii="Verdana" w:hAnsi="Verdana" w:cs="Arial"/>
          <w:sz w:val="16"/>
          <w:szCs w:val="16"/>
        </w:rPr>
        <w:t>).</w:t>
      </w:r>
      <w:r w:rsidR="007972C1" w:rsidRPr="009E4C21">
        <w:rPr>
          <w:rFonts w:ascii="Verdana" w:hAnsi="Verdana" w:cs="Arial"/>
          <w:sz w:val="16"/>
          <w:szCs w:val="16"/>
        </w:rPr>
        <w:t xml:space="preserve"> 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9C3D8B">
        <w:rPr>
          <w:rFonts w:ascii="Verdana" w:hAnsi="Verdana" w:cs="Arial"/>
          <w:sz w:val="16"/>
          <w:szCs w:val="16"/>
        </w:rPr>
        <w:t xml:space="preserve">GERÊNCIA DE </w:t>
      </w:r>
      <w:r w:rsidR="00386EEC" w:rsidRPr="00386EEC">
        <w:rPr>
          <w:rFonts w:ascii="Verdana" w:hAnsi="Verdana" w:cs="Arial"/>
          <w:sz w:val="16"/>
          <w:szCs w:val="16"/>
        </w:rPr>
        <w:t>DESENVOLVIMENTO ECONÔMICO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386EEC" w:rsidRPr="00386EEC">
        <w:rPr>
          <w:rFonts w:ascii="Verdana" w:hAnsi="Verdana" w:cs="Arial"/>
          <w:sz w:val="16"/>
          <w:szCs w:val="16"/>
        </w:rPr>
        <w:t>01.08.04.122.0508.2.080-33.90.39 (R 1209)</w:t>
      </w:r>
      <w:r w:rsidR="00386EEC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386EEC">
        <w:rPr>
          <w:rFonts w:ascii="Verdana" w:hAnsi="Verdana"/>
          <w:sz w:val="16"/>
          <w:szCs w:val="16"/>
        </w:rPr>
        <w:t>17/02/2017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86EEC" w:rsidRPr="00386EEC" w:rsidRDefault="00386EEC" w:rsidP="00386EE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386EEC">
        <w:rPr>
          <w:rFonts w:ascii="Verdana" w:hAnsi="Verdana"/>
          <w:b/>
          <w:i/>
          <w:iCs/>
          <w:sz w:val="16"/>
          <w:szCs w:val="16"/>
        </w:rPr>
        <w:t>LUIS HENRIQUE DE ALMEIDA BRUNO</w:t>
      </w:r>
    </w:p>
    <w:p w:rsidR="00386EEC" w:rsidRPr="00386EEC" w:rsidRDefault="00386EEC" w:rsidP="00386EE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386EEC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r w:rsidRPr="00386EEC">
        <w:rPr>
          <w:rFonts w:ascii="Verdana" w:hAnsi="Verdana"/>
          <w:i/>
          <w:iCs/>
          <w:sz w:val="16"/>
          <w:szCs w:val="16"/>
        </w:rPr>
        <w:t>Desenv</w:t>
      </w:r>
      <w:proofErr w:type="spellEnd"/>
      <w:r w:rsidRPr="00386EEC">
        <w:rPr>
          <w:rFonts w:ascii="Verdana" w:hAnsi="Verdana"/>
          <w:i/>
          <w:iCs/>
          <w:sz w:val="16"/>
          <w:szCs w:val="16"/>
        </w:rPr>
        <w:t>. Econômico e Ordenador de Despesas</w:t>
      </w:r>
    </w:p>
    <w:p w:rsidR="00C663F9" w:rsidRPr="00386EEC" w:rsidRDefault="00386EEC" w:rsidP="00386EEC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386EEC">
        <w:rPr>
          <w:rFonts w:ascii="Verdana" w:hAnsi="Verdana"/>
          <w:i/>
          <w:iCs/>
          <w:sz w:val="16"/>
          <w:szCs w:val="16"/>
        </w:rPr>
        <w:t>Conforme Decreto nº 009/2017</w:t>
      </w:r>
    </w:p>
    <w:sectPr w:rsidR="00C663F9" w:rsidRPr="00386EE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86EEC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B6D74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2017-02-20T20:38:00Z</dcterms:created>
  <dcterms:modified xsi:type="dcterms:W3CDTF">2017-02-20T20:38:00Z</dcterms:modified>
</cp:coreProperties>
</file>