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 Nº.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162C31">
        <w:rPr>
          <w:rFonts w:ascii="Arial" w:hAnsi="Arial" w:cs="Arial"/>
          <w:b/>
          <w:sz w:val="24"/>
          <w:szCs w:val="24"/>
          <w:u w:val="single"/>
        </w:rPr>
        <w:t>155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/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F57EDD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961EB4">
        <w:rPr>
          <w:rFonts w:ascii="Arial" w:hAnsi="Arial" w:cs="Arial"/>
          <w:b/>
          <w:sz w:val="24"/>
          <w:szCs w:val="24"/>
          <w:u w:val="single"/>
        </w:rPr>
        <w:t>LIMITE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61EB4">
        <w:rPr>
          <w:rFonts w:ascii="Arial" w:hAnsi="Arial" w:cs="Arial"/>
          <w:b/>
          <w:sz w:val="24"/>
          <w:szCs w:val="24"/>
          <w:u w:val="single"/>
        </w:rPr>
        <w:t>0</w:t>
      </w:r>
      <w:r w:rsidR="00162C31">
        <w:rPr>
          <w:rFonts w:ascii="Arial" w:hAnsi="Arial" w:cs="Arial"/>
          <w:b/>
          <w:sz w:val="24"/>
          <w:szCs w:val="24"/>
          <w:u w:val="single"/>
        </w:rPr>
        <w:t>15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2C31" w:rsidRPr="00162C31" w:rsidRDefault="00CE7159" w:rsidP="00162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BD363B" w:rsidRPr="005B1488">
        <w:rPr>
          <w:rFonts w:ascii="Arial" w:hAnsi="Arial" w:cs="Arial"/>
          <w:b/>
          <w:sz w:val="24"/>
          <w:szCs w:val="24"/>
        </w:rPr>
        <w:t>I</w:t>
      </w:r>
      <w:r w:rsidR="00961EB4">
        <w:rPr>
          <w:rFonts w:ascii="Arial" w:hAnsi="Arial" w:cs="Arial"/>
          <w:b/>
          <w:sz w:val="24"/>
          <w:szCs w:val="24"/>
        </w:rPr>
        <w:t>I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para o </w:t>
      </w:r>
      <w:r w:rsidR="00162C31" w:rsidRPr="00162C31">
        <w:rPr>
          <w:rFonts w:ascii="Arial" w:hAnsi="Arial" w:cs="Arial"/>
          <w:b/>
          <w:sz w:val="24"/>
          <w:szCs w:val="24"/>
        </w:rPr>
        <w:t>OBJETO</w:t>
      </w:r>
      <w:r w:rsidR="00162C31" w:rsidRPr="00162C31">
        <w:rPr>
          <w:rFonts w:ascii="Arial" w:hAnsi="Arial" w:cs="Arial"/>
          <w:sz w:val="24"/>
          <w:szCs w:val="24"/>
        </w:rPr>
        <w:t>: AQUISIÇÃO DE REFEIÇÕES COMPLETA, POR QUILOGRAMA, PARA ATENDER O TERMO DE COMPROMISSO CELEBRADO ENTRE A FUNDAÇÃO DE DESPORTE E LAZER DE MATO GROSSO DO SUL E A PREFEITURA MUNICIPAL DE NAVIRAÍ.</w:t>
      </w:r>
      <w:r w:rsidR="00162C31">
        <w:rPr>
          <w:rFonts w:ascii="Arial" w:hAnsi="Arial" w:cs="Arial"/>
          <w:sz w:val="24"/>
          <w:szCs w:val="24"/>
        </w:rPr>
        <w:t xml:space="preserve"> </w:t>
      </w:r>
      <w:r w:rsidR="00162C31" w:rsidRPr="00162C31">
        <w:rPr>
          <w:rFonts w:ascii="Arial" w:hAnsi="Arial" w:cs="Arial"/>
          <w:b/>
          <w:sz w:val="24"/>
          <w:szCs w:val="24"/>
        </w:rPr>
        <w:t>EMPRESA VENCEDORA</w:t>
      </w:r>
      <w:r w:rsidR="00162C31" w:rsidRPr="00162C3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62C31" w:rsidRPr="00162C31">
        <w:rPr>
          <w:rFonts w:ascii="Arial" w:hAnsi="Arial" w:cs="Arial"/>
          <w:sz w:val="24"/>
          <w:szCs w:val="24"/>
        </w:rPr>
        <w:t>YOKORO</w:t>
      </w:r>
      <w:proofErr w:type="spellEnd"/>
      <w:r w:rsidR="00162C31" w:rsidRPr="00162C3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162C31" w:rsidRPr="00162C31">
        <w:rPr>
          <w:rFonts w:ascii="Arial" w:hAnsi="Arial" w:cs="Arial"/>
          <w:sz w:val="24"/>
          <w:szCs w:val="24"/>
        </w:rPr>
        <w:t>KAMITANI</w:t>
      </w:r>
      <w:proofErr w:type="spellEnd"/>
      <w:r w:rsidR="00162C31" w:rsidRPr="00162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C31" w:rsidRPr="00162C31">
        <w:rPr>
          <w:rFonts w:ascii="Arial" w:hAnsi="Arial" w:cs="Arial"/>
          <w:sz w:val="24"/>
          <w:szCs w:val="24"/>
        </w:rPr>
        <w:t>LTDA</w:t>
      </w:r>
      <w:proofErr w:type="spellEnd"/>
      <w:r w:rsidR="00162C31" w:rsidRPr="00162C31">
        <w:rPr>
          <w:rFonts w:ascii="Arial" w:hAnsi="Arial" w:cs="Arial"/>
          <w:sz w:val="24"/>
          <w:szCs w:val="24"/>
        </w:rPr>
        <w:t xml:space="preserve"> </w:t>
      </w:r>
      <w:r w:rsidR="00162C31">
        <w:rPr>
          <w:rFonts w:ascii="Arial" w:hAnsi="Arial" w:cs="Arial"/>
          <w:sz w:val="24"/>
          <w:szCs w:val="24"/>
        </w:rPr>
        <w:t>–</w:t>
      </w:r>
      <w:r w:rsidR="00162C31" w:rsidRPr="00162C31">
        <w:rPr>
          <w:rFonts w:ascii="Arial" w:hAnsi="Arial" w:cs="Arial"/>
          <w:sz w:val="24"/>
          <w:szCs w:val="24"/>
        </w:rPr>
        <w:t xml:space="preserve"> ME</w:t>
      </w:r>
      <w:r w:rsidR="00162C31">
        <w:rPr>
          <w:rFonts w:ascii="Arial" w:hAnsi="Arial" w:cs="Arial"/>
          <w:sz w:val="24"/>
          <w:szCs w:val="24"/>
        </w:rPr>
        <w:t>.</w:t>
      </w:r>
      <w:r w:rsidR="00162C31" w:rsidRPr="00162C31">
        <w:rPr>
          <w:rFonts w:ascii="Arial" w:hAnsi="Arial" w:cs="Arial"/>
          <w:sz w:val="24"/>
          <w:szCs w:val="24"/>
        </w:rPr>
        <w:t xml:space="preserve"> </w:t>
      </w:r>
      <w:r w:rsidR="00162C31" w:rsidRPr="00162C31">
        <w:rPr>
          <w:rFonts w:ascii="Arial" w:hAnsi="Arial" w:cs="Arial"/>
          <w:b/>
          <w:sz w:val="24"/>
          <w:szCs w:val="24"/>
        </w:rPr>
        <w:t>CNPJ</w:t>
      </w:r>
      <w:r w:rsidR="00162C31" w:rsidRPr="00162C31">
        <w:rPr>
          <w:rFonts w:ascii="Arial" w:hAnsi="Arial" w:cs="Arial"/>
          <w:sz w:val="24"/>
          <w:szCs w:val="24"/>
        </w:rPr>
        <w:t>: 07.648.867/0001-05</w:t>
      </w:r>
      <w:r w:rsidR="00162C31">
        <w:rPr>
          <w:rFonts w:ascii="Arial" w:hAnsi="Arial" w:cs="Arial"/>
          <w:sz w:val="24"/>
          <w:szCs w:val="24"/>
        </w:rPr>
        <w:t xml:space="preserve">. </w:t>
      </w:r>
      <w:r w:rsidR="00162C31" w:rsidRPr="00162C31">
        <w:rPr>
          <w:rFonts w:ascii="Arial" w:hAnsi="Arial" w:cs="Arial"/>
          <w:b/>
          <w:sz w:val="24"/>
          <w:szCs w:val="24"/>
        </w:rPr>
        <w:t>ITE</w:t>
      </w:r>
      <w:r w:rsidR="00162C31">
        <w:rPr>
          <w:rFonts w:ascii="Arial" w:hAnsi="Arial" w:cs="Arial"/>
          <w:b/>
          <w:sz w:val="24"/>
          <w:szCs w:val="24"/>
        </w:rPr>
        <w:t>M</w:t>
      </w:r>
      <w:r w:rsidR="00162C31" w:rsidRPr="00162C31">
        <w:rPr>
          <w:rFonts w:ascii="Arial" w:hAnsi="Arial" w:cs="Arial"/>
          <w:sz w:val="24"/>
          <w:szCs w:val="24"/>
        </w:rPr>
        <w:t>: 001</w:t>
      </w:r>
      <w:r w:rsidR="00162C31">
        <w:rPr>
          <w:rFonts w:ascii="Arial" w:hAnsi="Arial" w:cs="Arial"/>
          <w:sz w:val="24"/>
          <w:szCs w:val="24"/>
        </w:rPr>
        <w:t xml:space="preserve">. </w:t>
      </w:r>
      <w:r w:rsidR="00162C31" w:rsidRPr="00162C31">
        <w:rPr>
          <w:rFonts w:ascii="Arial" w:hAnsi="Arial" w:cs="Arial"/>
          <w:b/>
          <w:sz w:val="24"/>
          <w:szCs w:val="24"/>
        </w:rPr>
        <w:t>VALOR</w:t>
      </w:r>
      <w:r w:rsidR="00162C31" w:rsidRPr="00162C31">
        <w:rPr>
          <w:rFonts w:ascii="Arial" w:hAnsi="Arial" w:cs="Arial"/>
          <w:sz w:val="24"/>
          <w:szCs w:val="24"/>
        </w:rPr>
        <w:t>: R$ 600,00 (seiscentos reais)</w:t>
      </w:r>
      <w:r w:rsidR="00162C31">
        <w:rPr>
          <w:rFonts w:ascii="Arial" w:hAnsi="Arial" w:cs="Arial"/>
          <w:sz w:val="24"/>
          <w:szCs w:val="24"/>
        </w:rPr>
        <w:t xml:space="preserve">. </w:t>
      </w:r>
      <w:r w:rsidR="00162C31" w:rsidRPr="00162C31">
        <w:rPr>
          <w:rFonts w:ascii="Arial" w:hAnsi="Arial" w:cs="Arial"/>
          <w:b/>
          <w:sz w:val="24"/>
          <w:szCs w:val="24"/>
        </w:rPr>
        <w:t>RECURSO ORÇAMENTÁRIO:</w:t>
      </w:r>
      <w:r w:rsidR="00162C31" w:rsidRPr="00162C31">
        <w:rPr>
          <w:rFonts w:ascii="Arial" w:hAnsi="Arial" w:cs="Arial"/>
          <w:sz w:val="24"/>
          <w:szCs w:val="24"/>
        </w:rPr>
        <w:t xml:space="preserve"> GERÊNCIA DE EDUCAÇÃO E CULTURA – DOTAÇÃO: 01.05.12.361.0502.2.080-33.90.39 (R 905)</w:t>
      </w:r>
    </w:p>
    <w:p w:rsidR="00162C31" w:rsidRPr="00855D7B" w:rsidRDefault="00162C31" w:rsidP="00855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254A" w:rsidRDefault="00C4254A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162C31">
        <w:rPr>
          <w:rFonts w:ascii="Arial" w:hAnsi="Arial" w:cs="Arial"/>
          <w:sz w:val="24"/>
          <w:szCs w:val="24"/>
        </w:rPr>
        <w:t>05 de maio de</w:t>
      </w:r>
      <w:r w:rsidR="00D44107">
        <w:rPr>
          <w:rFonts w:ascii="Arial" w:hAnsi="Arial" w:cs="Arial"/>
          <w:sz w:val="24"/>
          <w:szCs w:val="24"/>
        </w:rPr>
        <w:t xml:space="preserve"> 2017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61EB4" w:rsidRPr="00DF4DB7" w:rsidRDefault="00961EB4" w:rsidP="00961EB4">
      <w:pPr>
        <w:jc w:val="center"/>
        <w:rPr>
          <w:b/>
          <w:bCs/>
          <w:iCs/>
          <w:sz w:val="22"/>
          <w:szCs w:val="22"/>
        </w:rPr>
      </w:pPr>
      <w:r w:rsidRPr="00DF4DB7">
        <w:rPr>
          <w:b/>
          <w:bCs/>
          <w:iCs/>
          <w:sz w:val="22"/>
          <w:szCs w:val="22"/>
        </w:rPr>
        <w:t>______________</w:t>
      </w:r>
      <w:r>
        <w:rPr>
          <w:b/>
          <w:bCs/>
          <w:iCs/>
          <w:sz w:val="22"/>
          <w:szCs w:val="22"/>
        </w:rPr>
        <w:t>____________</w:t>
      </w:r>
      <w:r w:rsidRPr="00DF4DB7">
        <w:rPr>
          <w:b/>
          <w:bCs/>
          <w:iCs/>
          <w:sz w:val="22"/>
          <w:szCs w:val="22"/>
        </w:rPr>
        <w:t>______________</w:t>
      </w:r>
    </w:p>
    <w:p w:rsidR="00961EB4" w:rsidRPr="00DE122D" w:rsidRDefault="00961EB4" w:rsidP="00961EB4">
      <w:pPr>
        <w:jc w:val="center"/>
        <w:rPr>
          <w:b/>
          <w:i/>
          <w:iCs/>
          <w:sz w:val="4"/>
          <w:szCs w:val="4"/>
        </w:rPr>
      </w:pPr>
    </w:p>
    <w:p w:rsidR="00961EB4" w:rsidRDefault="00961EB4" w:rsidP="00961EB4">
      <w:pPr>
        <w:spacing w:line="150" w:lineRule="atLeast"/>
        <w:jc w:val="center"/>
        <w:rPr>
          <w:b/>
          <w:i/>
          <w:iCs/>
          <w:sz w:val="22"/>
          <w:szCs w:val="22"/>
        </w:rPr>
      </w:pPr>
      <w:r w:rsidRPr="00DE122D">
        <w:rPr>
          <w:b/>
          <w:i/>
          <w:iCs/>
          <w:sz w:val="22"/>
          <w:szCs w:val="22"/>
        </w:rPr>
        <w:t xml:space="preserve">FÁTIMA DE LOURDES FERREIRA LIUTI </w:t>
      </w:r>
    </w:p>
    <w:p w:rsidR="00961EB4" w:rsidRPr="00DE122D" w:rsidRDefault="00961EB4" w:rsidP="00961EB4">
      <w:pPr>
        <w:spacing w:line="150" w:lineRule="atLeast"/>
        <w:jc w:val="center"/>
        <w:rPr>
          <w:color w:val="000000"/>
          <w:sz w:val="22"/>
          <w:szCs w:val="22"/>
        </w:rPr>
      </w:pPr>
      <w:r w:rsidRPr="00DE122D">
        <w:rPr>
          <w:color w:val="000000"/>
          <w:sz w:val="22"/>
          <w:szCs w:val="22"/>
        </w:rPr>
        <w:t xml:space="preserve">Gerente de Educação e Cultura e Ordenadora de Despesas </w:t>
      </w:r>
    </w:p>
    <w:p w:rsidR="00961EB4" w:rsidRDefault="00961EB4" w:rsidP="00961EB4">
      <w:pPr>
        <w:spacing w:line="150" w:lineRule="atLeast"/>
        <w:jc w:val="center"/>
        <w:rPr>
          <w:color w:val="000000"/>
          <w:sz w:val="22"/>
          <w:szCs w:val="22"/>
        </w:rPr>
      </w:pPr>
      <w:r w:rsidRPr="00DE122D">
        <w:rPr>
          <w:color w:val="000000"/>
          <w:sz w:val="22"/>
          <w:szCs w:val="22"/>
        </w:rPr>
        <w:t>Conforme Decreto nº 003/2017</w:t>
      </w:r>
    </w:p>
    <w:p w:rsidR="00855D7B" w:rsidRPr="009169FB" w:rsidRDefault="00855D7B" w:rsidP="00961E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sectPr w:rsidR="00855D7B" w:rsidRPr="009169FB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64" w:rsidRDefault="00D87264">
      <w:r>
        <w:separator/>
      </w:r>
    </w:p>
  </w:endnote>
  <w:endnote w:type="continuationSeparator" w:id="1">
    <w:p w:rsidR="00D87264" w:rsidRDefault="00D8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E8530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E85307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E85307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-77.25pt,-4.8pt" to="492.5pt,-4.75pt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6E5B2F">
      <w:rPr>
        <w:rFonts w:ascii="Garamond" w:hAnsi="Garamond"/>
        <w:b/>
        <w:iCs/>
        <w:color w:val="0000FF"/>
        <w:sz w:val="20"/>
      </w:rPr>
      <w:t>Telefax</w:t>
    </w:r>
    <w:proofErr w:type="spellEnd"/>
    <w:r w:rsidR="006E5B2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64" w:rsidRDefault="00D87264">
      <w:r>
        <w:separator/>
      </w:r>
    </w:p>
  </w:footnote>
  <w:footnote w:type="continuationSeparator" w:id="1">
    <w:p w:rsidR="00D87264" w:rsidRDefault="00D8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sz w:val="40"/>
      </w:rPr>
      <w:t xml:space="preserve">   </w:t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E85307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-76.1pt,11.5pt" to="493.65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savePreviewPicture/>
  <w:hdrShapeDefaults>
    <o:shapedefaults v:ext="edit" spidmax="2052">
      <o:colormenu v:ext="edit" fillcolor="none [273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867B9"/>
    <w:rsid w:val="00096B7B"/>
    <w:rsid w:val="000A0F29"/>
    <w:rsid w:val="000A4E03"/>
    <w:rsid w:val="000B3A12"/>
    <w:rsid w:val="000C01FB"/>
    <w:rsid w:val="000F5972"/>
    <w:rsid w:val="001261AA"/>
    <w:rsid w:val="00136284"/>
    <w:rsid w:val="00136E51"/>
    <w:rsid w:val="00142E43"/>
    <w:rsid w:val="001444F0"/>
    <w:rsid w:val="001511DC"/>
    <w:rsid w:val="00156A34"/>
    <w:rsid w:val="001625BE"/>
    <w:rsid w:val="00162C31"/>
    <w:rsid w:val="001664F7"/>
    <w:rsid w:val="0017499C"/>
    <w:rsid w:val="00175A52"/>
    <w:rsid w:val="001874E9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B5B76"/>
    <w:rsid w:val="004D1861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F1063"/>
    <w:rsid w:val="00603E12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2450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4008B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1EB4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D06F8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85307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2017-05-08T15:01:00Z</cp:lastPrinted>
  <dcterms:created xsi:type="dcterms:W3CDTF">2017-05-08T15:01:00Z</dcterms:created>
  <dcterms:modified xsi:type="dcterms:W3CDTF">2017-05-08T15:01:00Z</dcterms:modified>
</cp:coreProperties>
</file>