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bookmarkStart w:id="0" w:name="_GoBack"/>
      <w:bookmarkEnd w:id="0"/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024F8E">
        <w:rPr>
          <w:rFonts w:ascii="Verdana" w:hAnsi="Verdana"/>
          <w:sz w:val="16"/>
          <w:lang w:val="pt-BR"/>
        </w:rPr>
        <w:t>10</w:t>
      </w:r>
      <w:r w:rsidR="007E6478">
        <w:rPr>
          <w:rFonts w:ascii="Verdana" w:hAnsi="Verdana"/>
          <w:sz w:val="16"/>
          <w:lang w:val="pt-BR"/>
        </w:rPr>
        <w:t>5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7E6478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7E6478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7E6478">
        <w:rPr>
          <w:rFonts w:ascii="Verdana" w:hAnsi="Verdana"/>
          <w:sz w:val="16"/>
          <w:szCs w:val="16"/>
        </w:rPr>
        <w:t xml:space="preserve"> </w:t>
      </w:r>
      <w:r w:rsidR="00EA2836">
        <w:rPr>
          <w:rFonts w:ascii="Verdana" w:hAnsi="Verdana"/>
          <w:sz w:val="16"/>
          <w:szCs w:val="16"/>
        </w:rPr>
        <w:t>29</w:t>
      </w:r>
      <w:r w:rsidR="007E6478">
        <w:rPr>
          <w:rFonts w:ascii="Verdana" w:hAnsi="Verdana"/>
          <w:sz w:val="16"/>
          <w:szCs w:val="16"/>
        </w:rPr>
        <w:t>5</w:t>
      </w:r>
      <w:r w:rsidR="009E4C21" w:rsidRPr="00F951BC">
        <w:rPr>
          <w:rFonts w:ascii="Verdana" w:hAnsi="Verdana"/>
          <w:sz w:val="16"/>
          <w:szCs w:val="16"/>
        </w:rPr>
        <w:t>/2017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proofErr w:type="gramStart"/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proofErr w:type="gramEnd"/>
      <w:r w:rsidR="00024F8E">
        <w:rPr>
          <w:rFonts w:ascii="Verdana" w:hAnsi="Verdana"/>
          <w:sz w:val="16"/>
          <w:szCs w:val="16"/>
        </w:rPr>
        <w:t>10</w:t>
      </w:r>
      <w:r w:rsidR="007E6478">
        <w:rPr>
          <w:rFonts w:ascii="Verdana" w:hAnsi="Verdana"/>
          <w:sz w:val="16"/>
          <w:szCs w:val="16"/>
        </w:rPr>
        <w:t>5</w:t>
      </w:r>
      <w:r w:rsidR="009E4C21" w:rsidRPr="00F951BC">
        <w:rPr>
          <w:rFonts w:ascii="Verdana" w:hAnsi="Verdana"/>
          <w:sz w:val="16"/>
          <w:szCs w:val="16"/>
        </w:rPr>
        <w:t>/2017</w:t>
      </w:r>
    </w:p>
    <w:p w:rsidR="007E6478" w:rsidRDefault="000B4F4A" w:rsidP="002A7E2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7E6478" w:rsidRPr="007E6478">
        <w:rPr>
          <w:rFonts w:ascii="Verdana" w:hAnsi="Verdana" w:cs="Arial"/>
          <w:sz w:val="16"/>
          <w:szCs w:val="16"/>
        </w:rPr>
        <w:t xml:space="preserve">Aquisição de Leite em Pó, conforme pedido de compra n.º 91/2017/GESAU, em cumprimento de Ação Judicial, ingressada contra a Administração Pública, sendo os autos de ação civil n.º 0801265-14.2017.8.12.0029, Poder Judiciário, 1.ª Vara Cível da Comarca de </w:t>
      </w:r>
      <w:proofErr w:type="spellStart"/>
      <w:r w:rsidR="007E6478" w:rsidRPr="007E6478">
        <w:rPr>
          <w:rFonts w:ascii="Verdana" w:hAnsi="Verdana" w:cs="Arial"/>
          <w:sz w:val="16"/>
          <w:szCs w:val="16"/>
        </w:rPr>
        <w:t>Naviraí</w:t>
      </w:r>
      <w:proofErr w:type="spellEnd"/>
      <w:r w:rsidR="007E6478" w:rsidRPr="007E6478">
        <w:rPr>
          <w:rFonts w:ascii="Verdana" w:hAnsi="Verdana" w:cs="Arial"/>
          <w:sz w:val="16"/>
          <w:szCs w:val="16"/>
        </w:rPr>
        <w:t xml:space="preserve"> – MS</w:t>
      </w:r>
      <w:r w:rsidR="007E6478">
        <w:rPr>
          <w:rFonts w:ascii="Verdana" w:hAnsi="Verdana" w:cs="Arial"/>
          <w:sz w:val="16"/>
          <w:szCs w:val="16"/>
        </w:rPr>
        <w:t>.</w:t>
      </w:r>
    </w:p>
    <w:p w:rsidR="007E6478" w:rsidRDefault="000B4F4A" w:rsidP="007E6478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7E6478" w:rsidRPr="007E6478">
        <w:t xml:space="preserve"> </w:t>
      </w:r>
      <w:r w:rsidR="007E6478" w:rsidRPr="007E6478">
        <w:rPr>
          <w:rFonts w:ascii="Verdana" w:hAnsi="Verdana" w:cs="Arial"/>
          <w:sz w:val="16"/>
          <w:szCs w:val="16"/>
        </w:rPr>
        <w:t xml:space="preserve">EMPORIO HOSPITALAR COMERCIO DE PRODUTOS CIRURGICOS HOSPITALARES LTDA, </w:t>
      </w:r>
      <w:r w:rsidR="007E6478" w:rsidRPr="007E6478">
        <w:rPr>
          <w:rFonts w:ascii="Verdana" w:hAnsi="Verdana" w:cs="Arial"/>
          <w:b/>
          <w:sz w:val="16"/>
          <w:szCs w:val="16"/>
        </w:rPr>
        <w:t>CNPJ:</w:t>
      </w:r>
      <w:r w:rsidR="007E6478" w:rsidRPr="007E6478">
        <w:rPr>
          <w:rFonts w:ascii="Verdana" w:hAnsi="Verdana" w:cs="Arial"/>
          <w:sz w:val="16"/>
          <w:szCs w:val="16"/>
        </w:rPr>
        <w:t xml:space="preserve"> 04.106.730/0001-22</w:t>
      </w:r>
    </w:p>
    <w:p w:rsidR="000B4F4A" w:rsidRDefault="000B4F4A" w:rsidP="007E6478">
      <w:pPr>
        <w:jc w:val="both"/>
        <w:rPr>
          <w:rFonts w:ascii="Verdana" w:hAnsi="Verdana" w:cs="Arial"/>
          <w:bCs/>
          <w:sz w:val="16"/>
          <w:szCs w:val="16"/>
        </w:rPr>
      </w:pPr>
      <w:r w:rsidRPr="000B4F4A">
        <w:rPr>
          <w:rFonts w:ascii="Verdana" w:hAnsi="Verdana" w:cs="Arial"/>
          <w:b/>
          <w:bCs/>
          <w:sz w:val="16"/>
          <w:szCs w:val="16"/>
        </w:rPr>
        <w:t>ITEM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</w:p>
    <w:p w:rsidR="000B4F4A" w:rsidRDefault="000B4F4A" w:rsidP="002A7E2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 w:rsidR="007E6478" w:rsidRPr="007E6478">
        <w:rPr>
          <w:rFonts w:ascii="Verdana" w:hAnsi="Verdana" w:cs="Arial"/>
          <w:sz w:val="16"/>
          <w:szCs w:val="16"/>
        </w:rPr>
        <w:t>1.080,00 (Um mil e oitenta reais).</w:t>
      </w:r>
    </w:p>
    <w:p w:rsidR="0037050F" w:rsidRDefault="000B4F4A" w:rsidP="007E6478">
      <w:pPr>
        <w:ind w:right="-1"/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 xml:space="preserve">FUNDO MUNICIPAL DE SAÚDE – </w:t>
      </w:r>
      <w:proofErr w:type="gramStart"/>
      <w:r w:rsidRPr="000B4F4A">
        <w:rPr>
          <w:rFonts w:ascii="Verdana" w:hAnsi="Verdana" w:cs="Arial"/>
          <w:sz w:val="16"/>
          <w:szCs w:val="16"/>
        </w:rPr>
        <w:t>DOTAÇÃO:</w:t>
      </w:r>
      <w:proofErr w:type="gramEnd"/>
      <w:r w:rsidRPr="000B4F4A">
        <w:rPr>
          <w:rFonts w:ascii="Verdana" w:hAnsi="Verdana" w:cs="Arial"/>
          <w:sz w:val="16"/>
          <w:szCs w:val="16"/>
        </w:rPr>
        <w:t>10.01.10.</w:t>
      </w:r>
      <w:r w:rsidR="0037050F">
        <w:rPr>
          <w:rFonts w:ascii="Verdana" w:hAnsi="Verdana" w:cs="Arial"/>
          <w:sz w:val="16"/>
          <w:szCs w:val="16"/>
        </w:rPr>
        <w:t>122</w:t>
      </w:r>
      <w:r w:rsidRPr="000B4F4A">
        <w:rPr>
          <w:rFonts w:ascii="Verdana" w:hAnsi="Verdana" w:cs="Arial"/>
          <w:sz w:val="16"/>
          <w:szCs w:val="16"/>
        </w:rPr>
        <w:t>.05</w:t>
      </w:r>
      <w:r w:rsidR="0037050F">
        <w:rPr>
          <w:rFonts w:ascii="Verdana" w:hAnsi="Verdana" w:cs="Arial"/>
          <w:sz w:val="16"/>
          <w:szCs w:val="16"/>
        </w:rPr>
        <w:t>11</w:t>
      </w:r>
      <w:r w:rsidRPr="000B4F4A">
        <w:rPr>
          <w:rFonts w:ascii="Verdana" w:hAnsi="Verdana" w:cs="Arial"/>
          <w:sz w:val="16"/>
          <w:szCs w:val="16"/>
        </w:rPr>
        <w:t>.2.0</w:t>
      </w:r>
      <w:r w:rsidR="0037050F">
        <w:rPr>
          <w:rFonts w:ascii="Verdana" w:hAnsi="Verdana" w:cs="Arial"/>
          <w:sz w:val="16"/>
          <w:szCs w:val="16"/>
        </w:rPr>
        <w:t>01</w:t>
      </w:r>
      <w:r w:rsidRPr="000B4F4A">
        <w:rPr>
          <w:rFonts w:ascii="Verdana" w:hAnsi="Verdana" w:cs="Arial"/>
          <w:sz w:val="16"/>
          <w:szCs w:val="16"/>
        </w:rPr>
        <w:t>-33.90.3</w:t>
      </w:r>
      <w:r w:rsidR="007E6478">
        <w:rPr>
          <w:rFonts w:ascii="Verdana" w:hAnsi="Verdana" w:cs="Arial"/>
          <w:sz w:val="16"/>
          <w:szCs w:val="16"/>
        </w:rPr>
        <w:t>0</w:t>
      </w:r>
      <w:r w:rsidRPr="000B4F4A">
        <w:rPr>
          <w:rFonts w:ascii="Verdana" w:hAnsi="Verdana" w:cs="Arial"/>
          <w:sz w:val="16"/>
          <w:szCs w:val="16"/>
        </w:rPr>
        <w:t xml:space="preserve"> (R 3</w:t>
      </w:r>
      <w:r w:rsidR="007E6478">
        <w:rPr>
          <w:rFonts w:ascii="Verdana" w:hAnsi="Verdana" w:cs="Arial"/>
          <w:sz w:val="16"/>
          <w:szCs w:val="16"/>
        </w:rPr>
        <w:t>169</w:t>
      </w:r>
      <w:r w:rsidR="00EA2836">
        <w:rPr>
          <w:rFonts w:ascii="Verdana" w:hAnsi="Verdana" w:cs="Arial"/>
          <w:sz w:val="16"/>
          <w:szCs w:val="16"/>
        </w:rPr>
        <w:t>)</w:t>
      </w:r>
      <w:r w:rsidRPr="000B4F4A">
        <w:rPr>
          <w:rFonts w:ascii="Verdana" w:hAnsi="Verdana" w:cs="Arial"/>
          <w:sz w:val="16"/>
          <w:szCs w:val="16"/>
        </w:rPr>
        <w:t>.</w:t>
      </w:r>
    </w:p>
    <w:p w:rsidR="001869A8" w:rsidRDefault="0056790C" w:rsidP="007E6478">
      <w:pPr>
        <w:jc w:val="both"/>
        <w:rPr>
          <w:rFonts w:ascii="Verdana" w:hAnsi="Verdana"/>
          <w:b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7E6478">
        <w:rPr>
          <w:rFonts w:ascii="Verdana" w:hAnsi="Verdana"/>
          <w:b/>
          <w:sz w:val="16"/>
          <w:szCs w:val="16"/>
        </w:rPr>
        <w:t xml:space="preserve"> </w:t>
      </w:r>
      <w:r w:rsidR="007E6478" w:rsidRPr="007E6478">
        <w:rPr>
          <w:rFonts w:ascii="Verdana" w:hAnsi="Verdana"/>
          <w:sz w:val="16"/>
          <w:szCs w:val="16"/>
        </w:rPr>
        <w:t>28/07/2017</w:t>
      </w:r>
    </w:p>
    <w:p w:rsidR="007E6478" w:rsidRDefault="007E6478" w:rsidP="007E6478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7E6478" w:rsidRPr="004013E2" w:rsidRDefault="007E6478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7E6478" w:rsidRPr="004013E2" w:rsidSect="007E6478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C39" w:rsidRDefault="001E0C39" w:rsidP="0091008A">
      <w:r>
        <w:separator/>
      </w:r>
    </w:p>
  </w:endnote>
  <w:endnote w:type="continuationSeparator" w:id="1">
    <w:p w:rsidR="001E0C39" w:rsidRDefault="001E0C39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C39" w:rsidRDefault="001E0C39" w:rsidP="0091008A">
      <w:r>
        <w:separator/>
      </w:r>
    </w:p>
  </w:footnote>
  <w:footnote w:type="continuationSeparator" w:id="1">
    <w:p w:rsidR="001E0C39" w:rsidRDefault="001E0C39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0C39"/>
    <w:rsid w:val="001E2B1D"/>
    <w:rsid w:val="001F0C44"/>
    <w:rsid w:val="0020285D"/>
    <w:rsid w:val="00202F17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54672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E6478"/>
    <w:rsid w:val="007F0D76"/>
    <w:rsid w:val="007F1111"/>
    <w:rsid w:val="007F4C9A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A5573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A2836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2017-07-31T20:35:00Z</dcterms:created>
  <dcterms:modified xsi:type="dcterms:W3CDTF">2017-07-31T20:35:00Z</dcterms:modified>
</cp:coreProperties>
</file>