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064CD4">
        <w:rPr>
          <w:rFonts w:ascii="Verdana" w:hAnsi="Verdana"/>
          <w:sz w:val="16"/>
          <w:lang w:val="pt-BR"/>
        </w:rPr>
        <w:t>114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155670">
        <w:rPr>
          <w:rFonts w:ascii="Verdana" w:hAnsi="Verdana"/>
          <w:b/>
          <w:sz w:val="16"/>
        </w:rPr>
        <w:t xml:space="preserve"> </w:t>
      </w:r>
      <w:r w:rsidR="001169E1">
        <w:rPr>
          <w:rFonts w:ascii="Verdana" w:hAnsi="Verdana"/>
          <w:b/>
          <w:sz w:val="16"/>
        </w:rPr>
        <w:t>X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4A2ED3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064CD4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064CD4">
        <w:rPr>
          <w:rFonts w:ascii="Verdana" w:hAnsi="Verdana"/>
          <w:sz w:val="16"/>
        </w:rPr>
        <w:t>320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064CD4">
        <w:rPr>
          <w:rFonts w:ascii="Verdana" w:hAnsi="Verdana"/>
          <w:sz w:val="16"/>
        </w:rPr>
        <w:t>114</w:t>
      </w:r>
      <w:r w:rsidR="009E4C21">
        <w:rPr>
          <w:rFonts w:ascii="Verdana" w:hAnsi="Verdana"/>
          <w:sz w:val="16"/>
        </w:rPr>
        <w:t>/2017</w:t>
      </w:r>
    </w:p>
    <w:p w:rsidR="00E62208" w:rsidRDefault="009E4C21" w:rsidP="00C40302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OBJETO:</w:t>
      </w:r>
      <w:r w:rsidR="00064CD4" w:rsidRPr="00064CD4">
        <w:t xml:space="preserve"> </w:t>
      </w:r>
      <w:r w:rsidR="00064CD4" w:rsidRPr="00064CD4">
        <w:rPr>
          <w:rFonts w:ascii="Verdana" w:hAnsi="Verdana" w:cs="Arial"/>
          <w:sz w:val="16"/>
          <w:szCs w:val="16"/>
        </w:rPr>
        <w:t xml:space="preserve">contração do imóvel (locação) localizado na Rua dos Jardins nº. </w:t>
      </w:r>
      <w:proofErr w:type="gramStart"/>
      <w:r w:rsidR="00064CD4" w:rsidRPr="00064CD4">
        <w:rPr>
          <w:rFonts w:ascii="Verdana" w:hAnsi="Verdana" w:cs="Arial"/>
          <w:sz w:val="16"/>
          <w:szCs w:val="16"/>
        </w:rPr>
        <w:t>635, 1.º</w:t>
      </w:r>
      <w:proofErr w:type="gramEnd"/>
      <w:r w:rsidR="00064CD4" w:rsidRPr="00064CD4">
        <w:rPr>
          <w:rFonts w:ascii="Verdana" w:hAnsi="Verdana" w:cs="Arial"/>
          <w:sz w:val="16"/>
          <w:szCs w:val="16"/>
        </w:rPr>
        <w:t xml:space="preserve"> andar, sala 102, centro, nesta cidade, se faz necessária para </w:t>
      </w:r>
      <w:r w:rsidR="004A2ED3" w:rsidRPr="00064CD4">
        <w:rPr>
          <w:rFonts w:ascii="Verdana" w:hAnsi="Verdana" w:cs="Arial"/>
          <w:sz w:val="16"/>
          <w:szCs w:val="16"/>
        </w:rPr>
        <w:t>“</w:t>
      </w:r>
      <w:r w:rsidR="00064CD4" w:rsidRPr="00064CD4">
        <w:rPr>
          <w:rFonts w:ascii="Verdana" w:hAnsi="Verdana" w:cs="Arial"/>
          <w:sz w:val="16"/>
          <w:szCs w:val="16"/>
        </w:rPr>
        <w:t xml:space="preserve">as instalações de mais uma sala do Escritório do IBGE – Instituto Brasileiro de Geografia e Estatística”, Unidade de </w:t>
      </w:r>
      <w:proofErr w:type="spellStart"/>
      <w:r w:rsidR="00064CD4" w:rsidRPr="00064CD4">
        <w:rPr>
          <w:rFonts w:ascii="Verdana" w:hAnsi="Verdana" w:cs="Arial"/>
          <w:sz w:val="16"/>
          <w:szCs w:val="16"/>
        </w:rPr>
        <w:t>Naviraí</w:t>
      </w:r>
      <w:proofErr w:type="spellEnd"/>
      <w:r w:rsidR="00064CD4" w:rsidRPr="00064CD4">
        <w:rPr>
          <w:rFonts w:ascii="Verdana" w:hAnsi="Verdana" w:cs="Arial"/>
          <w:sz w:val="16"/>
          <w:szCs w:val="16"/>
        </w:rPr>
        <w:t xml:space="preserve"> – MS</w:t>
      </w:r>
      <w:r w:rsidR="00064CD4">
        <w:rPr>
          <w:rFonts w:ascii="Verdana" w:hAnsi="Verdana" w:cs="Arial"/>
          <w:sz w:val="16"/>
          <w:szCs w:val="16"/>
        </w:rPr>
        <w:t>.</w:t>
      </w:r>
    </w:p>
    <w:p w:rsidR="009E4C21" w:rsidRDefault="001169E1" w:rsidP="00C40302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NOME DO LOCADOR:</w:t>
      </w:r>
      <w:r w:rsidR="00064CD4">
        <w:rPr>
          <w:rFonts w:ascii="Verdana" w:hAnsi="Verdana" w:cs="Arial"/>
          <w:b/>
          <w:sz w:val="16"/>
          <w:szCs w:val="16"/>
        </w:rPr>
        <w:t xml:space="preserve"> </w:t>
      </w:r>
      <w:r w:rsidR="00064CD4" w:rsidRPr="00064CD4">
        <w:rPr>
          <w:rFonts w:ascii="Verdana" w:hAnsi="Verdana" w:cs="Arial"/>
          <w:bCs/>
          <w:sz w:val="16"/>
          <w:szCs w:val="16"/>
        </w:rPr>
        <w:t xml:space="preserve">ARTUR MASSAO NAKASSUGUI - </w:t>
      </w:r>
      <w:r w:rsidR="00064CD4" w:rsidRPr="00064CD4">
        <w:rPr>
          <w:rFonts w:ascii="Verdana" w:hAnsi="Verdana" w:cs="Arial"/>
          <w:b/>
          <w:bCs/>
          <w:sz w:val="16"/>
          <w:szCs w:val="16"/>
        </w:rPr>
        <w:t>CPF:</w:t>
      </w:r>
      <w:r w:rsidR="00064CD4" w:rsidRPr="00064CD4">
        <w:rPr>
          <w:rFonts w:ascii="Verdana" w:hAnsi="Verdana" w:cs="Arial"/>
          <w:bCs/>
          <w:sz w:val="16"/>
          <w:szCs w:val="16"/>
        </w:rPr>
        <w:t xml:space="preserve"> 768.755.479-53</w:t>
      </w:r>
      <w:r w:rsidR="00F23C65" w:rsidRPr="00F23C65">
        <w:rPr>
          <w:rFonts w:ascii="Verdana" w:hAnsi="Verdana" w:cs="Arial"/>
          <w:bCs/>
          <w:sz w:val="16"/>
          <w:szCs w:val="16"/>
        </w:rPr>
        <w:t xml:space="preserve">. </w:t>
      </w:r>
      <w:r w:rsidR="009E4C21"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="009E4C21"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>R$</w:t>
      </w:r>
      <w:r w:rsidR="00981F4D">
        <w:rPr>
          <w:rFonts w:ascii="Verdana" w:hAnsi="Verdana" w:cs="Arial"/>
          <w:sz w:val="16"/>
          <w:szCs w:val="16"/>
        </w:rPr>
        <w:t xml:space="preserve"> </w:t>
      </w:r>
      <w:r w:rsidR="00064CD4" w:rsidRPr="00064CD4">
        <w:rPr>
          <w:rFonts w:ascii="Verdana" w:hAnsi="Verdana" w:cs="Arial"/>
          <w:sz w:val="16"/>
          <w:szCs w:val="16"/>
        </w:rPr>
        <w:t>4.800,00 (QUATRO MIL E OITOCENTOS REAIS).</w:t>
      </w:r>
    </w:p>
    <w:p w:rsidR="00C40302" w:rsidRDefault="009E4C21" w:rsidP="00C40302">
      <w:pPr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RECURSOORÇAMENTÁRIO: </w:t>
      </w:r>
      <w:r w:rsidR="00C40302" w:rsidRPr="00C40302">
        <w:rPr>
          <w:rFonts w:ascii="Verdana" w:hAnsi="Verdana" w:cs="Arial"/>
          <w:sz w:val="16"/>
          <w:szCs w:val="16"/>
        </w:rPr>
        <w:t xml:space="preserve">GERÊNCIA DE ADMINISTRAÇÃO – </w:t>
      </w:r>
      <w:proofErr w:type="gramStart"/>
      <w:r w:rsidR="00C40302" w:rsidRPr="00064CD4">
        <w:rPr>
          <w:rFonts w:ascii="Verdana" w:hAnsi="Verdana" w:cs="Arial"/>
          <w:b/>
          <w:sz w:val="16"/>
          <w:szCs w:val="16"/>
        </w:rPr>
        <w:t>DOTAÇÃO:</w:t>
      </w:r>
      <w:proofErr w:type="gramEnd"/>
      <w:r w:rsidR="00C40302" w:rsidRPr="00C40302">
        <w:rPr>
          <w:rFonts w:ascii="Verdana" w:hAnsi="Verdana" w:cs="Arial"/>
          <w:sz w:val="16"/>
          <w:szCs w:val="16"/>
        </w:rPr>
        <w:t>01.02.04.122.0301.2.080-33.90.39 (R 219).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 xml:space="preserve">DATA DA </w:t>
      </w:r>
      <w:proofErr w:type="gramStart"/>
      <w:r w:rsidRPr="00792135">
        <w:rPr>
          <w:rFonts w:ascii="Verdana" w:hAnsi="Verdana"/>
          <w:b/>
          <w:sz w:val="16"/>
          <w:szCs w:val="16"/>
        </w:rPr>
        <w:t>RATIFICAÇÃO:</w:t>
      </w:r>
      <w:proofErr w:type="gramEnd"/>
      <w:r w:rsidR="00064CD4">
        <w:rPr>
          <w:rFonts w:ascii="Verdana" w:hAnsi="Verdana"/>
          <w:sz w:val="16"/>
          <w:szCs w:val="16"/>
        </w:rPr>
        <w:t>25 de Agosto de 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C72184" w:rsidRPr="00C72184" w:rsidRDefault="00C40302" w:rsidP="00C72184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C40302">
        <w:rPr>
          <w:rFonts w:ascii="Verdana" w:hAnsi="Verdana"/>
          <w:b/>
          <w:i/>
          <w:iCs/>
          <w:sz w:val="16"/>
          <w:szCs w:val="16"/>
        </w:rPr>
        <w:t>Eduardo Mendes Pinto</w:t>
      </w:r>
    </w:p>
    <w:p w:rsidR="00C72184" w:rsidRPr="00C72184" w:rsidRDefault="00C72184" w:rsidP="00C72184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C72184">
        <w:rPr>
          <w:rFonts w:ascii="Verdana" w:hAnsi="Verdana"/>
          <w:i/>
          <w:iCs/>
          <w:sz w:val="16"/>
          <w:szCs w:val="16"/>
        </w:rPr>
        <w:t xml:space="preserve">Gerente de </w:t>
      </w:r>
      <w:r w:rsidR="00C40302">
        <w:rPr>
          <w:rFonts w:ascii="Verdana" w:hAnsi="Verdana"/>
          <w:i/>
          <w:iCs/>
          <w:sz w:val="16"/>
          <w:szCs w:val="16"/>
        </w:rPr>
        <w:t>Administração</w:t>
      </w:r>
      <w:r w:rsidRPr="00C72184">
        <w:rPr>
          <w:rFonts w:ascii="Verdana" w:hAnsi="Verdana"/>
          <w:i/>
          <w:iCs/>
          <w:sz w:val="16"/>
          <w:szCs w:val="16"/>
        </w:rPr>
        <w:t xml:space="preserve">e Ordenador de Despesas </w:t>
      </w:r>
    </w:p>
    <w:p w:rsidR="004013E2" w:rsidRDefault="00C72184" w:rsidP="00C72184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C72184">
        <w:rPr>
          <w:rFonts w:ascii="Verdana" w:hAnsi="Verdana"/>
          <w:i/>
          <w:iCs/>
          <w:sz w:val="16"/>
          <w:szCs w:val="16"/>
        </w:rPr>
        <w:t>Conforme Decreto nº 0</w:t>
      </w:r>
      <w:r w:rsidR="00C40302">
        <w:rPr>
          <w:rFonts w:ascii="Verdana" w:hAnsi="Verdana"/>
          <w:i/>
          <w:iCs/>
          <w:sz w:val="16"/>
          <w:szCs w:val="16"/>
        </w:rPr>
        <w:t>02</w:t>
      </w:r>
      <w:r w:rsidRPr="00C72184">
        <w:rPr>
          <w:rFonts w:ascii="Verdana" w:hAnsi="Verdana"/>
          <w:i/>
          <w:iCs/>
          <w:sz w:val="16"/>
          <w:szCs w:val="16"/>
        </w:rPr>
        <w:t>/2017</w:t>
      </w:r>
    </w:p>
    <w:p w:rsidR="00F23C65" w:rsidRDefault="00F23C65" w:rsidP="00C72184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F23C65" w:rsidRDefault="00F23C65" w:rsidP="00C72184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C40302" w:rsidRDefault="00C40302" w:rsidP="00C72184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E62208" w:rsidRDefault="00E62208" w:rsidP="00C72184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bookmarkStart w:id="0" w:name="_GoBack"/>
      <w:bookmarkEnd w:id="0"/>
    </w:p>
    <w:sectPr w:rsidR="00E62208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07E3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4CD4"/>
    <w:rsid w:val="00065B07"/>
    <w:rsid w:val="00074B59"/>
    <w:rsid w:val="00083DB2"/>
    <w:rsid w:val="00085A35"/>
    <w:rsid w:val="000E536D"/>
    <w:rsid w:val="000E78F4"/>
    <w:rsid w:val="000F2702"/>
    <w:rsid w:val="00105588"/>
    <w:rsid w:val="00116893"/>
    <w:rsid w:val="001169E1"/>
    <w:rsid w:val="0012174B"/>
    <w:rsid w:val="0012520C"/>
    <w:rsid w:val="0012570A"/>
    <w:rsid w:val="0013069A"/>
    <w:rsid w:val="00140072"/>
    <w:rsid w:val="00141218"/>
    <w:rsid w:val="0015078C"/>
    <w:rsid w:val="0015207C"/>
    <w:rsid w:val="00154981"/>
    <w:rsid w:val="00155670"/>
    <w:rsid w:val="00160741"/>
    <w:rsid w:val="0017100E"/>
    <w:rsid w:val="001869A8"/>
    <w:rsid w:val="001924C8"/>
    <w:rsid w:val="001C2CD4"/>
    <w:rsid w:val="001D71DB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357E"/>
    <w:rsid w:val="002A5D2F"/>
    <w:rsid w:val="002B42AB"/>
    <w:rsid w:val="002D4D88"/>
    <w:rsid w:val="002E232E"/>
    <w:rsid w:val="002F448F"/>
    <w:rsid w:val="00312840"/>
    <w:rsid w:val="00321A3F"/>
    <w:rsid w:val="00341C8D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2ED3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CE9"/>
    <w:rsid w:val="005F0C6B"/>
    <w:rsid w:val="005F49D8"/>
    <w:rsid w:val="005F5B5D"/>
    <w:rsid w:val="005F5E90"/>
    <w:rsid w:val="005F7EFF"/>
    <w:rsid w:val="00600500"/>
    <w:rsid w:val="0061619F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1236"/>
    <w:rsid w:val="00847748"/>
    <w:rsid w:val="008647F5"/>
    <w:rsid w:val="008676E3"/>
    <w:rsid w:val="00871FCE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1F4D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1F08"/>
    <w:rsid w:val="00AE3B37"/>
    <w:rsid w:val="00AE521F"/>
    <w:rsid w:val="00B02ECC"/>
    <w:rsid w:val="00B06088"/>
    <w:rsid w:val="00B1705A"/>
    <w:rsid w:val="00B23FB2"/>
    <w:rsid w:val="00B25B0C"/>
    <w:rsid w:val="00B30094"/>
    <w:rsid w:val="00B63884"/>
    <w:rsid w:val="00B71184"/>
    <w:rsid w:val="00B86246"/>
    <w:rsid w:val="00B921D1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0302"/>
    <w:rsid w:val="00C45611"/>
    <w:rsid w:val="00C52459"/>
    <w:rsid w:val="00C62EDD"/>
    <w:rsid w:val="00C67A8C"/>
    <w:rsid w:val="00C70E5C"/>
    <w:rsid w:val="00C72184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784E"/>
    <w:rsid w:val="00E471F4"/>
    <w:rsid w:val="00E62208"/>
    <w:rsid w:val="00E62C92"/>
    <w:rsid w:val="00E66638"/>
    <w:rsid w:val="00E907E3"/>
    <w:rsid w:val="00E90EC0"/>
    <w:rsid w:val="00E91950"/>
    <w:rsid w:val="00E92613"/>
    <w:rsid w:val="00E9296F"/>
    <w:rsid w:val="00EB2607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3C65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D680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2017-08-28T17:23:00Z</dcterms:created>
  <dcterms:modified xsi:type="dcterms:W3CDTF">2017-08-28T18:14:00Z</dcterms:modified>
</cp:coreProperties>
</file>