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C12F5B">
        <w:rPr>
          <w:rFonts w:ascii="Verdana" w:hAnsi="Verdana"/>
          <w:sz w:val="16"/>
          <w:lang w:val="pt-BR"/>
        </w:rPr>
        <w:t>INEXIGIBILIDADE</w:t>
      </w:r>
      <w:r w:rsidR="009C3D8B">
        <w:rPr>
          <w:rFonts w:ascii="Verdana" w:hAnsi="Verdana"/>
          <w:sz w:val="16"/>
          <w:lang w:val="pt-BR"/>
        </w:rPr>
        <w:t xml:space="preserve"> Nº. </w:t>
      </w:r>
      <w:r w:rsidR="008C12AC">
        <w:rPr>
          <w:rFonts w:ascii="Verdana" w:hAnsi="Verdana"/>
          <w:sz w:val="16"/>
          <w:lang w:val="pt-BR"/>
        </w:rPr>
        <w:t>0</w:t>
      </w:r>
      <w:r w:rsidR="005C7525">
        <w:rPr>
          <w:rFonts w:ascii="Verdana" w:hAnsi="Verdana"/>
          <w:sz w:val="16"/>
          <w:lang w:val="pt-BR"/>
        </w:rPr>
        <w:t>22</w:t>
      </w:r>
      <w:r w:rsidR="008C12AC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C12F5B" w:rsidRDefault="00C12F5B" w:rsidP="00C12F5B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Inexigibilidade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</w:t>
      </w:r>
      <w:r>
        <w:rPr>
          <w:rFonts w:ascii="Verdana" w:hAnsi="Verdana"/>
          <w:b/>
          <w:sz w:val="16"/>
        </w:rPr>
        <w:t xml:space="preserve"> inciso I</w:t>
      </w:r>
      <w:r w:rsidR="005C7525">
        <w:rPr>
          <w:rFonts w:ascii="Verdana" w:hAnsi="Verdana"/>
          <w:b/>
          <w:sz w:val="16"/>
        </w:rPr>
        <w:t xml:space="preserve"> </w:t>
      </w:r>
      <w:r w:rsidRPr="00E907E3">
        <w:rPr>
          <w:rFonts w:ascii="Verdana" w:hAnsi="Verdana"/>
          <w:sz w:val="16"/>
        </w:rPr>
        <w:t>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 com a justificativa constante no: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5C7525">
        <w:rPr>
          <w:rFonts w:ascii="Verdana" w:hAnsi="Verdana"/>
          <w:sz w:val="16"/>
        </w:rPr>
        <w:t>247</w:t>
      </w:r>
      <w:r w:rsidR="008C12AC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="00C12F5B">
        <w:rPr>
          <w:rFonts w:ascii="Verdana" w:hAnsi="Verdana"/>
          <w:b/>
          <w:sz w:val="16"/>
        </w:rPr>
        <w:t>INEXIGIBILIDADE</w:t>
      </w:r>
      <w:r w:rsidR="00CB2DBA">
        <w:rPr>
          <w:rFonts w:ascii="Verdana" w:hAnsi="Verdana"/>
          <w:b/>
          <w:sz w:val="16"/>
        </w:rPr>
        <w:t>:</w:t>
      </w:r>
      <w:r w:rsidR="008C12AC">
        <w:rPr>
          <w:rFonts w:ascii="Verdana" w:hAnsi="Verdana"/>
          <w:sz w:val="16"/>
        </w:rPr>
        <w:t>0</w:t>
      </w:r>
      <w:r w:rsidR="005C7525">
        <w:rPr>
          <w:rFonts w:ascii="Verdana" w:hAnsi="Verdana"/>
          <w:sz w:val="16"/>
        </w:rPr>
        <w:t>22</w:t>
      </w:r>
      <w:r w:rsidR="008C12AC">
        <w:rPr>
          <w:rFonts w:ascii="Verdana" w:hAnsi="Verdana"/>
          <w:sz w:val="16"/>
        </w:rPr>
        <w:t>/2018</w:t>
      </w:r>
    </w:p>
    <w:p w:rsidR="005C7525" w:rsidRDefault="006A7A41" w:rsidP="00DB2BA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bookmarkStart w:id="0" w:name="_GoBack"/>
      <w:r w:rsidRPr="006A7A41">
        <w:rPr>
          <w:rFonts w:ascii="Verdana" w:hAnsi="Verdana" w:cs="Arial"/>
          <w:b/>
          <w:sz w:val="16"/>
          <w:szCs w:val="16"/>
        </w:rPr>
        <w:t xml:space="preserve">Objeto: </w:t>
      </w:r>
      <w:r w:rsidR="005C7525" w:rsidRPr="005C7525">
        <w:rPr>
          <w:rFonts w:ascii="Verdana" w:hAnsi="Verdana"/>
          <w:sz w:val="16"/>
          <w:szCs w:val="16"/>
        </w:rPr>
        <w:t>CONTRATAÇÃO DE SERVIÇOS ESPECIALIZADOS NA REESTRUTURAÇÃO TRIBUTÁRIA/FISCAL – SOLUÇÃO ISSQN, PELA GERÊNCIA DE RECEITA DO MUNICÍPIO DE NAVIRAÍ-MS</w:t>
      </w:r>
      <w:r w:rsidR="008C12AC">
        <w:rPr>
          <w:rFonts w:ascii="Verdana" w:hAnsi="Verdana"/>
          <w:sz w:val="16"/>
          <w:szCs w:val="16"/>
        </w:rPr>
        <w:t>.</w:t>
      </w:r>
      <w:r w:rsidR="005C7525">
        <w:rPr>
          <w:rFonts w:ascii="Verdana" w:hAnsi="Verdana"/>
          <w:sz w:val="16"/>
          <w:szCs w:val="16"/>
        </w:rPr>
        <w:t xml:space="preserve"> </w:t>
      </w:r>
    </w:p>
    <w:p w:rsidR="006A7A41" w:rsidRPr="006A7A41" w:rsidRDefault="008C12AC" w:rsidP="00DB2BA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="005C7525">
        <w:rPr>
          <w:rFonts w:ascii="Verdana" w:hAnsi="Verdana" w:cs="Arial"/>
          <w:b/>
          <w:sz w:val="16"/>
          <w:szCs w:val="16"/>
        </w:rPr>
        <w:t xml:space="preserve"> </w:t>
      </w:r>
      <w:r w:rsidR="005C7525" w:rsidRPr="005C7525">
        <w:rPr>
          <w:rFonts w:ascii="Verdana" w:hAnsi="Verdana" w:cs="Arial"/>
          <w:bCs/>
          <w:sz w:val="16"/>
          <w:szCs w:val="16"/>
        </w:rPr>
        <w:t xml:space="preserve">GOVERNANÇA BRASIL S/A TECNOLOGIA E GESTÃO EM SERVIÇOS, inscrita no </w:t>
      </w:r>
      <w:r w:rsidR="005C7525" w:rsidRPr="005C7525">
        <w:rPr>
          <w:rFonts w:ascii="Verdana" w:hAnsi="Verdana" w:cs="Arial"/>
          <w:b/>
          <w:bCs/>
          <w:sz w:val="16"/>
          <w:szCs w:val="16"/>
        </w:rPr>
        <w:t>CNPJ:</w:t>
      </w:r>
      <w:r w:rsidR="005C7525" w:rsidRPr="005C7525">
        <w:rPr>
          <w:rFonts w:ascii="Verdana" w:hAnsi="Verdana" w:cs="Arial"/>
          <w:bCs/>
          <w:sz w:val="16"/>
          <w:szCs w:val="16"/>
        </w:rPr>
        <w:t xml:space="preserve"> 00.165.960/0001-01</w:t>
      </w:r>
      <w:r w:rsidR="00DB2BAF">
        <w:rPr>
          <w:rFonts w:ascii="Verdana" w:hAnsi="Verdana" w:cs="Arial"/>
          <w:bCs/>
          <w:sz w:val="16"/>
          <w:szCs w:val="16"/>
        </w:rPr>
        <w:t xml:space="preserve">. </w:t>
      </w: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>: 001</w:t>
      </w:r>
      <w:r>
        <w:rPr>
          <w:rFonts w:ascii="Verdana" w:hAnsi="Verdana" w:cs="Arial"/>
          <w:bCs/>
          <w:sz w:val="16"/>
          <w:szCs w:val="16"/>
        </w:rPr>
        <w:t>.</w:t>
      </w:r>
      <w:r w:rsidR="005C7525">
        <w:rPr>
          <w:rFonts w:ascii="Verdana" w:hAnsi="Verdana" w:cs="Arial"/>
          <w:bCs/>
          <w:sz w:val="16"/>
          <w:szCs w:val="16"/>
        </w:rPr>
        <w:t xml:space="preserve"> </w:t>
      </w:r>
      <w:r w:rsidRPr="009E4C21">
        <w:rPr>
          <w:rFonts w:ascii="Verdana" w:hAnsi="Verdana" w:cs="Arial"/>
          <w:b/>
          <w:sz w:val="16"/>
          <w:szCs w:val="16"/>
        </w:rPr>
        <w:t>VALOR</w:t>
      </w:r>
      <w:r w:rsidR="005C7525">
        <w:rPr>
          <w:rFonts w:ascii="Verdana" w:hAnsi="Verdana" w:cs="Arial"/>
          <w:b/>
          <w:sz w:val="16"/>
          <w:szCs w:val="16"/>
        </w:rPr>
        <w:t xml:space="preserve"> TOTAL</w:t>
      </w:r>
      <w:r w:rsidRPr="009E4C21">
        <w:rPr>
          <w:rFonts w:ascii="Verdana" w:hAnsi="Verdana" w:cs="Arial"/>
          <w:b/>
          <w:sz w:val="16"/>
          <w:szCs w:val="16"/>
        </w:rPr>
        <w:t xml:space="preserve">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5C7525">
        <w:rPr>
          <w:rFonts w:ascii="Verdana" w:hAnsi="Verdana" w:cs="Arial"/>
          <w:sz w:val="16"/>
          <w:szCs w:val="16"/>
        </w:rPr>
        <w:t xml:space="preserve">30.000,00 </w:t>
      </w:r>
      <w:r>
        <w:rPr>
          <w:rFonts w:ascii="Verdana" w:hAnsi="Verdana" w:cs="Arial"/>
          <w:sz w:val="16"/>
          <w:szCs w:val="16"/>
        </w:rPr>
        <w:t>(</w:t>
      </w:r>
      <w:r w:rsidR="005C7525">
        <w:rPr>
          <w:rFonts w:ascii="Verdana" w:hAnsi="Verdana" w:cs="Arial"/>
          <w:sz w:val="16"/>
          <w:szCs w:val="16"/>
        </w:rPr>
        <w:t>Trinta mil reais</w:t>
      </w:r>
      <w:r>
        <w:rPr>
          <w:rFonts w:ascii="Verdana" w:hAnsi="Verdana" w:cs="Arial"/>
          <w:sz w:val="16"/>
          <w:szCs w:val="16"/>
        </w:rPr>
        <w:t>)</w:t>
      </w:r>
      <w:r w:rsidR="00DB2BAF">
        <w:rPr>
          <w:rFonts w:ascii="Verdana" w:hAnsi="Verdana" w:cs="Arial"/>
          <w:sz w:val="16"/>
          <w:szCs w:val="16"/>
        </w:rPr>
        <w:t xml:space="preserve">. </w:t>
      </w:r>
      <w:r w:rsidR="006A7A41" w:rsidRPr="006A7A4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5C7525">
        <w:rPr>
          <w:rFonts w:ascii="Verdana" w:hAnsi="Verdana" w:cs="Arial"/>
          <w:sz w:val="16"/>
          <w:szCs w:val="16"/>
        </w:rPr>
        <w:t>GERÊNCIA DE RECEITA</w:t>
      </w:r>
      <w:r w:rsidR="006A7A41" w:rsidRPr="006A7A41">
        <w:rPr>
          <w:rFonts w:ascii="Verdana" w:hAnsi="Verdana" w:cs="Arial"/>
          <w:sz w:val="16"/>
          <w:szCs w:val="16"/>
        </w:rPr>
        <w:t xml:space="preserve"> - DOTAÇÃO: 0</w:t>
      </w:r>
      <w:r w:rsidR="005C7525">
        <w:rPr>
          <w:rFonts w:ascii="Verdana" w:hAnsi="Verdana" w:cs="Arial"/>
          <w:sz w:val="16"/>
          <w:szCs w:val="16"/>
        </w:rPr>
        <w:t>1</w:t>
      </w:r>
      <w:r w:rsidR="006A7A41" w:rsidRPr="006A7A41">
        <w:rPr>
          <w:rFonts w:ascii="Verdana" w:hAnsi="Verdana" w:cs="Arial"/>
          <w:sz w:val="16"/>
          <w:szCs w:val="16"/>
        </w:rPr>
        <w:t>.</w:t>
      </w:r>
      <w:r w:rsidR="005C7525">
        <w:rPr>
          <w:rFonts w:ascii="Verdana" w:hAnsi="Verdana" w:cs="Arial"/>
          <w:sz w:val="16"/>
          <w:szCs w:val="16"/>
        </w:rPr>
        <w:t>10</w:t>
      </w:r>
      <w:r w:rsidR="006A7A41" w:rsidRPr="006A7A41">
        <w:rPr>
          <w:rFonts w:ascii="Verdana" w:hAnsi="Verdana" w:cs="Arial"/>
          <w:sz w:val="16"/>
          <w:szCs w:val="16"/>
        </w:rPr>
        <w:t>.</w:t>
      </w:r>
      <w:r w:rsidR="005C7525">
        <w:rPr>
          <w:rFonts w:ascii="Verdana" w:hAnsi="Verdana" w:cs="Arial"/>
          <w:sz w:val="16"/>
          <w:szCs w:val="16"/>
        </w:rPr>
        <w:t>04</w:t>
      </w:r>
      <w:r w:rsidR="006A7A41" w:rsidRPr="006A7A41">
        <w:rPr>
          <w:rFonts w:ascii="Verdana" w:hAnsi="Verdana" w:cs="Arial"/>
          <w:sz w:val="16"/>
          <w:szCs w:val="16"/>
        </w:rPr>
        <w:t>.</w:t>
      </w:r>
      <w:r w:rsidR="005C7525">
        <w:rPr>
          <w:rFonts w:ascii="Verdana" w:hAnsi="Verdana" w:cs="Arial"/>
          <w:sz w:val="16"/>
          <w:szCs w:val="16"/>
        </w:rPr>
        <w:t>129</w:t>
      </w:r>
      <w:r w:rsidR="006A7A41" w:rsidRPr="006A7A41">
        <w:rPr>
          <w:rFonts w:ascii="Verdana" w:hAnsi="Verdana" w:cs="Arial"/>
          <w:sz w:val="16"/>
          <w:szCs w:val="16"/>
        </w:rPr>
        <w:t>.05</w:t>
      </w:r>
      <w:r w:rsidR="005C7525">
        <w:rPr>
          <w:rFonts w:ascii="Verdana" w:hAnsi="Verdana" w:cs="Arial"/>
          <w:sz w:val="16"/>
          <w:szCs w:val="16"/>
        </w:rPr>
        <w:t>15</w:t>
      </w:r>
      <w:r w:rsidR="006A7A41" w:rsidRPr="006A7A41">
        <w:rPr>
          <w:rFonts w:ascii="Verdana" w:hAnsi="Verdana" w:cs="Arial"/>
          <w:sz w:val="16"/>
          <w:szCs w:val="16"/>
        </w:rPr>
        <w:t>.2.0</w:t>
      </w:r>
      <w:r w:rsidR="005C7525">
        <w:rPr>
          <w:rFonts w:ascii="Verdana" w:hAnsi="Verdana" w:cs="Arial"/>
          <w:sz w:val="16"/>
          <w:szCs w:val="16"/>
        </w:rPr>
        <w:t>65</w:t>
      </w:r>
      <w:r w:rsidR="006A7A41" w:rsidRPr="006A7A41">
        <w:rPr>
          <w:rFonts w:ascii="Verdana" w:hAnsi="Verdana" w:cs="Arial"/>
          <w:sz w:val="16"/>
          <w:szCs w:val="16"/>
        </w:rPr>
        <w:t xml:space="preserve">-33.90.39 (R </w:t>
      </w:r>
      <w:r w:rsidR="005C7525">
        <w:rPr>
          <w:rFonts w:ascii="Verdana" w:hAnsi="Verdana" w:cs="Arial"/>
          <w:sz w:val="16"/>
          <w:szCs w:val="16"/>
        </w:rPr>
        <w:t>3244</w:t>
      </w:r>
      <w:r w:rsidR="006A7A41" w:rsidRPr="006A7A41">
        <w:rPr>
          <w:rFonts w:ascii="Verdana" w:hAnsi="Verdana" w:cs="Arial"/>
          <w:sz w:val="16"/>
          <w:szCs w:val="16"/>
        </w:rPr>
        <w:t>).</w:t>
      </w:r>
    </w:p>
    <w:bookmarkEnd w:id="0"/>
    <w:p w:rsidR="00D22703" w:rsidRDefault="00D22703" w:rsidP="00C12F5B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5C7525">
        <w:rPr>
          <w:rFonts w:ascii="Verdana" w:hAnsi="Verdana" w:cs="Arial"/>
          <w:sz w:val="16"/>
          <w:szCs w:val="16"/>
        </w:rPr>
        <w:t>10 de Julho de 2018</w:t>
      </w:r>
    </w:p>
    <w:p w:rsidR="00C614AB" w:rsidRDefault="00C614AB" w:rsidP="00C12F5B">
      <w:pPr>
        <w:jc w:val="both"/>
        <w:rPr>
          <w:rFonts w:ascii="Verdana" w:hAnsi="Verdana" w:cs="Arial"/>
          <w:sz w:val="16"/>
          <w:szCs w:val="16"/>
        </w:rPr>
      </w:pPr>
    </w:p>
    <w:p w:rsidR="00C614AB" w:rsidRDefault="00C614AB" w:rsidP="00C614AB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C614A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Claudia </w:t>
      </w:r>
      <w:proofErr w:type="spellStart"/>
      <w:r w:rsidRPr="00C614A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Ayako</w:t>
      </w:r>
      <w:proofErr w:type="spellEnd"/>
      <w:r w:rsidRPr="00C614A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C614A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Taira</w:t>
      </w:r>
      <w:proofErr w:type="spellEnd"/>
      <w:r w:rsidRPr="00C614A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Medeiros</w:t>
      </w:r>
    </w:p>
    <w:p w:rsidR="00C614AB" w:rsidRPr="00C614AB" w:rsidRDefault="00C614AB" w:rsidP="00C614AB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C614AB">
        <w:rPr>
          <w:rFonts w:ascii="Arial" w:hAnsi="Arial" w:cs="Arial"/>
          <w:bCs/>
          <w:i/>
          <w:iCs/>
          <w:color w:val="000000"/>
          <w:sz w:val="18"/>
          <w:szCs w:val="18"/>
        </w:rPr>
        <w:t>Gerente de Receita e Ordenadora de Despesas</w:t>
      </w:r>
    </w:p>
    <w:p w:rsidR="00C663F9" w:rsidRPr="00C614AB" w:rsidRDefault="00C614AB" w:rsidP="00C614AB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 w:rsidRPr="00C614AB">
        <w:rPr>
          <w:rFonts w:ascii="Arial" w:hAnsi="Arial" w:cs="Arial"/>
          <w:bCs/>
          <w:i/>
          <w:iCs/>
          <w:color w:val="000000"/>
          <w:sz w:val="18"/>
          <w:szCs w:val="18"/>
        </w:rPr>
        <w:t>conforme</w:t>
      </w:r>
      <w:proofErr w:type="gramEnd"/>
      <w:r w:rsidRPr="00C614AB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Decreto nº. 21/2017</w:t>
      </w:r>
    </w:p>
    <w:sectPr w:rsidR="00C663F9" w:rsidRPr="00C614A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4640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01F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C7525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A41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2AC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2F5B"/>
    <w:rsid w:val="00C15189"/>
    <w:rsid w:val="00C2131E"/>
    <w:rsid w:val="00C307C5"/>
    <w:rsid w:val="00C45611"/>
    <w:rsid w:val="00C52459"/>
    <w:rsid w:val="00C614AB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2BAF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2018-07-11T20:53:00Z</dcterms:created>
  <dcterms:modified xsi:type="dcterms:W3CDTF">2018-07-11T20:55:00Z</dcterms:modified>
</cp:coreProperties>
</file>