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BE2C2A">
        <w:rPr>
          <w:rFonts w:ascii="Verdana" w:hAnsi="Verdana"/>
          <w:sz w:val="16"/>
          <w:lang w:val="pt-BR"/>
        </w:rPr>
        <w:t>60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A02C25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BE2C2A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F4D93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BE2C2A">
        <w:rPr>
          <w:rFonts w:ascii="Verdana" w:hAnsi="Verdana"/>
          <w:sz w:val="16"/>
          <w:szCs w:val="16"/>
        </w:rPr>
        <w:t>267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536C1">
        <w:rPr>
          <w:rFonts w:ascii="Verdana" w:hAnsi="Verdana"/>
          <w:sz w:val="16"/>
          <w:szCs w:val="16"/>
        </w:rPr>
        <w:t>0</w:t>
      </w:r>
      <w:r w:rsidR="00BE2C2A">
        <w:rPr>
          <w:rFonts w:ascii="Verdana" w:hAnsi="Verdana"/>
          <w:sz w:val="16"/>
          <w:szCs w:val="16"/>
        </w:rPr>
        <w:t>60</w:t>
      </w:r>
      <w:r w:rsidR="005536C1">
        <w:rPr>
          <w:rFonts w:ascii="Verdana" w:hAnsi="Verdana"/>
          <w:sz w:val="16"/>
          <w:szCs w:val="16"/>
        </w:rPr>
        <w:t>/2018</w:t>
      </w:r>
    </w:p>
    <w:p w:rsidR="00A02C25" w:rsidRDefault="00B4279C" w:rsidP="00BE2C2A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BE2C2A" w:rsidRPr="00BE2C2A">
        <w:rPr>
          <w:rFonts w:ascii="Verdana" w:hAnsi="Verdana" w:cs="Arial"/>
          <w:sz w:val="16"/>
          <w:szCs w:val="16"/>
        </w:rPr>
        <w:t>CONTRATAÇÃO DE EMPRESA ESPECIALIZADA PARA REALIZAR CONSULTAS E EXAMES MÉDICOS, CONFORME TERMO DE REFERÊNCIA, PARA ATENDER AÇÕES JUDICIAIS DOS AUTOS N. 0900144-56.2017.8.12.009 E 090032-53.2018.8.12.0029, INGRESSADAS CONTRA A ADMINISTRAÇÃO PÚBLICA DE NAVIRAÍ/MS</w:t>
      </w:r>
      <w:r w:rsidR="00BE2C2A">
        <w:rPr>
          <w:rFonts w:ascii="Verdana" w:hAnsi="Verdana" w:cs="Arial"/>
          <w:sz w:val="16"/>
          <w:szCs w:val="16"/>
        </w:rPr>
        <w:t>. *</w:t>
      </w:r>
      <w:r w:rsidRPr="00B4279C">
        <w:rPr>
          <w:rFonts w:ascii="Verdana" w:hAnsi="Verdana"/>
          <w:b/>
          <w:sz w:val="16"/>
          <w:szCs w:val="16"/>
        </w:rPr>
        <w:t>Empresas Vencedoras:</w:t>
      </w:r>
      <w:r w:rsidR="00BE2C2A">
        <w:rPr>
          <w:rFonts w:ascii="Verdana" w:hAnsi="Verdana"/>
          <w:b/>
          <w:sz w:val="16"/>
          <w:szCs w:val="16"/>
        </w:rPr>
        <w:t xml:space="preserve"> </w:t>
      </w:r>
      <w:r w:rsidR="005536C1" w:rsidRPr="001E25B7">
        <w:rPr>
          <w:rFonts w:ascii="Verdana" w:hAnsi="Verdana" w:cs="Arial"/>
          <w:sz w:val="16"/>
          <w:szCs w:val="16"/>
        </w:rPr>
        <w:t xml:space="preserve">* </w:t>
      </w:r>
      <w:r w:rsidR="00BE2C2A" w:rsidRPr="00BE2C2A">
        <w:rPr>
          <w:rFonts w:ascii="Verdana" w:hAnsi="Verdana" w:cs="Arial"/>
          <w:sz w:val="16"/>
          <w:szCs w:val="16"/>
        </w:rPr>
        <w:t>SACCHI &amp; CIA LTDA, inscrita no CNPJ: 23.895.043/0001-88</w:t>
      </w:r>
      <w:r w:rsidR="00BE2C2A">
        <w:rPr>
          <w:rFonts w:ascii="Verdana" w:hAnsi="Verdana" w:cs="Arial"/>
          <w:sz w:val="16"/>
          <w:szCs w:val="16"/>
        </w:rPr>
        <w:t xml:space="preserve"> </w:t>
      </w:r>
      <w:r w:rsidR="001E25B7">
        <w:rPr>
          <w:rFonts w:ascii="Verdana" w:hAnsi="Verdana" w:cs="Arial"/>
          <w:sz w:val="16"/>
          <w:szCs w:val="16"/>
        </w:rPr>
        <w:t xml:space="preserve">- </w:t>
      </w:r>
      <w:r w:rsidR="001E25B7" w:rsidRPr="00BE2C2A">
        <w:rPr>
          <w:rFonts w:ascii="Verdana" w:hAnsi="Verdana" w:cs="Arial"/>
          <w:b/>
          <w:sz w:val="16"/>
          <w:szCs w:val="16"/>
          <w:u w:val="single"/>
        </w:rPr>
        <w:t>Item: 001</w:t>
      </w:r>
      <w:r w:rsidR="001E25B7">
        <w:rPr>
          <w:rFonts w:ascii="Verdana" w:hAnsi="Verdana" w:cs="Arial"/>
          <w:sz w:val="16"/>
          <w:szCs w:val="16"/>
        </w:rPr>
        <w:t xml:space="preserve"> - </w:t>
      </w:r>
      <w:r w:rsidR="001E25B7" w:rsidRPr="001E25B7">
        <w:rPr>
          <w:rFonts w:ascii="Verdana" w:hAnsi="Verdana" w:cs="Arial"/>
          <w:sz w:val="16"/>
          <w:szCs w:val="16"/>
        </w:rPr>
        <w:t xml:space="preserve">Valor: R$ </w:t>
      </w:r>
      <w:r w:rsidR="00BE2C2A">
        <w:rPr>
          <w:rFonts w:ascii="Verdana" w:hAnsi="Verdana" w:cs="Arial"/>
          <w:sz w:val="16"/>
          <w:szCs w:val="16"/>
        </w:rPr>
        <w:t>250,00</w:t>
      </w:r>
      <w:r w:rsidR="00A02C25" w:rsidRPr="00A02C25">
        <w:rPr>
          <w:rFonts w:ascii="Verdana" w:hAnsi="Verdana" w:cs="Arial"/>
          <w:sz w:val="16"/>
          <w:szCs w:val="16"/>
        </w:rPr>
        <w:t xml:space="preserve"> (</w:t>
      </w:r>
      <w:r w:rsidR="00BE2C2A">
        <w:rPr>
          <w:rFonts w:ascii="Verdana" w:hAnsi="Verdana" w:cs="Arial"/>
          <w:sz w:val="16"/>
          <w:szCs w:val="16"/>
        </w:rPr>
        <w:t>DUZENTOS E CINQUENTA</w:t>
      </w:r>
      <w:r w:rsidR="00A02C25" w:rsidRPr="00A02C25">
        <w:rPr>
          <w:rFonts w:ascii="Verdana" w:hAnsi="Verdana" w:cs="Arial"/>
          <w:sz w:val="16"/>
          <w:szCs w:val="16"/>
        </w:rPr>
        <w:t xml:space="preserve"> REAIS)</w:t>
      </w:r>
      <w:r w:rsidR="00A02C25">
        <w:rPr>
          <w:rFonts w:ascii="Verdana" w:hAnsi="Verdana" w:cs="Arial"/>
          <w:sz w:val="16"/>
          <w:szCs w:val="16"/>
        </w:rPr>
        <w:t>;</w:t>
      </w:r>
      <w:r w:rsidR="00BE2C2A">
        <w:rPr>
          <w:rFonts w:ascii="Verdana" w:hAnsi="Verdana" w:cs="Arial"/>
          <w:sz w:val="16"/>
          <w:szCs w:val="16"/>
        </w:rPr>
        <w:t xml:space="preserve"> E </w:t>
      </w:r>
    </w:p>
    <w:p w:rsidR="00AA2BB9" w:rsidRPr="001E25B7" w:rsidRDefault="00AA2BB9" w:rsidP="00A02C2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="00A02C25" w:rsidRPr="00A02C25">
        <w:rPr>
          <w:rFonts w:ascii="Verdana" w:hAnsi="Verdana" w:cs="Arial"/>
          <w:sz w:val="16"/>
          <w:szCs w:val="16"/>
        </w:rPr>
        <w:t xml:space="preserve"> </w:t>
      </w:r>
      <w:r w:rsidR="00BE2C2A" w:rsidRPr="00BE2C2A">
        <w:rPr>
          <w:rFonts w:ascii="Verdana" w:hAnsi="Verdana" w:cs="Arial"/>
          <w:sz w:val="16"/>
          <w:szCs w:val="16"/>
        </w:rPr>
        <w:t>UNIDADE DE DIAGNÓSTICO POR IMAGEM DE DOURADOS LTDA, inscrita no CNPJ: 10.355.861/0001-46</w:t>
      </w:r>
      <w:r>
        <w:rPr>
          <w:rFonts w:ascii="Verdana" w:hAnsi="Verdana" w:cs="Arial"/>
          <w:sz w:val="16"/>
          <w:szCs w:val="16"/>
        </w:rPr>
        <w:t xml:space="preserve"> - </w:t>
      </w:r>
      <w:r w:rsidRPr="00AA2BB9">
        <w:rPr>
          <w:rFonts w:ascii="Verdana" w:hAnsi="Verdana" w:cs="Arial"/>
          <w:sz w:val="16"/>
          <w:szCs w:val="16"/>
          <w:u w:val="single"/>
        </w:rPr>
        <w:t>Item: 002</w:t>
      </w:r>
      <w:r>
        <w:rPr>
          <w:rFonts w:ascii="Verdana" w:hAnsi="Verdana" w:cs="Arial"/>
          <w:sz w:val="16"/>
          <w:szCs w:val="16"/>
        </w:rPr>
        <w:t xml:space="preserve"> - </w:t>
      </w:r>
      <w:r w:rsidRPr="001E25B7">
        <w:rPr>
          <w:rFonts w:ascii="Verdana" w:hAnsi="Verdana" w:cs="Arial"/>
          <w:sz w:val="16"/>
          <w:szCs w:val="16"/>
        </w:rPr>
        <w:t xml:space="preserve">Valor: R$ </w:t>
      </w:r>
      <w:r w:rsidR="00BE2C2A" w:rsidRPr="00BE2C2A">
        <w:rPr>
          <w:rFonts w:ascii="Verdana" w:hAnsi="Verdana" w:cs="Arial"/>
          <w:sz w:val="16"/>
          <w:szCs w:val="16"/>
        </w:rPr>
        <w:t>864,00 (oitocentos e sessenta e quatro reais</w:t>
      </w:r>
      <w:r w:rsidR="00BE2C2A">
        <w:rPr>
          <w:rFonts w:ascii="Verdana" w:hAnsi="Verdana" w:cs="Arial"/>
          <w:sz w:val="16"/>
          <w:szCs w:val="16"/>
        </w:rPr>
        <w:t>)</w:t>
      </w:r>
      <w:r w:rsidR="00A02C25">
        <w:rPr>
          <w:rFonts w:ascii="Verdana" w:hAnsi="Verdana" w:cs="Arial"/>
          <w:sz w:val="16"/>
          <w:szCs w:val="16"/>
        </w:rPr>
        <w:t>;</w:t>
      </w:r>
    </w:p>
    <w:p w:rsidR="001E25B7" w:rsidRPr="001E25B7" w:rsidRDefault="00BE2C2A" w:rsidP="001E25B7">
      <w:pPr>
        <w:ind w:right="15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Perfazendo o v</w:t>
      </w:r>
      <w:r w:rsidR="001E25B7" w:rsidRPr="001E25B7">
        <w:rPr>
          <w:rFonts w:ascii="Verdana" w:hAnsi="Verdana" w:cs="Arial"/>
          <w:b/>
          <w:sz w:val="16"/>
          <w:szCs w:val="16"/>
        </w:rPr>
        <w:t xml:space="preserve">alor </w:t>
      </w:r>
      <w:r>
        <w:rPr>
          <w:rFonts w:ascii="Verdana" w:hAnsi="Verdana" w:cs="Arial"/>
          <w:b/>
          <w:sz w:val="16"/>
          <w:szCs w:val="16"/>
        </w:rPr>
        <w:t>t</w:t>
      </w:r>
      <w:r w:rsidR="001E25B7" w:rsidRPr="001E25B7">
        <w:rPr>
          <w:rFonts w:ascii="Verdana" w:hAnsi="Verdana" w:cs="Arial"/>
          <w:b/>
          <w:sz w:val="16"/>
          <w:szCs w:val="16"/>
        </w:rPr>
        <w:t xml:space="preserve">otal </w:t>
      </w:r>
      <w:r>
        <w:rPr>
          <w:rFonts w:ascii="Verdana" w:hAnsi="Verdana" w:cs="Arial"/>
          <w:b/>
          <w:sz w:val="16"/>
          <w:szCs w:val="16"/>
        </w:rPr>
        <w:t xml:space="preserve">de </w:t>
      </w:r>
      <w:r w:rsidR="001E25B7" w:rsidRPr="001E25B7">
        <w:rPr>
          <w:rFonts w:ascii="Verdana" w:hAnsi="Verdana" w:cs="Arial"/>
          <w:sz w:val="16"/>
          <w:szCs w:val="16"/>
        </w:rPr>
        <w:t xml:space="preserve">R$ </w:t>
      </w:r>
      <w:r w:rsidRPr="00BE2C2A">
        <w:rPr>
          <w:rFonts w:ascii="Verdana" w:hAnsi="Verdana" w:cs="Arial"/>
          <w:sz w:val="16"/>
          <w:szCs w:val="16"/>
        </w:rPr>
        <w:t>1.114,00 (um mil cento e quatorze reais</w:t>
      </w:r>
      <w:r>
        <w:rPr>
          <w:rFonts w:ascii="Verdana" w:hAnsi="Verdana" w:cs="Arial"/>
          <w:sz w:val="16"/>
          <w:szCs w:val="16"/>
        </w:rPr>
        <w:t>)</w:t>
      </w:r>
      <w:r w:rsidR="00A02C25">
        <w:rPr>
          <w:rFonts w:ascii="Verdana" w:hAnsi="Verdana" w:cs="Arial"/>
          <w:sz w:val="16"/>
          <w:szCs w:val="16"/>
        </w:rPr>
        <w:t>.</w:t>
      </w:r>
    </w:p>
    <w:p w:rsidR="0037050F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 w:rsidR="00BE2C2A">
        <w:rPr>
          <w:rFonts w:ascii="Verdana" w:hAnsi="Verdana" w:cs="Arial"/>
          <w:sz w:val="16"/>
          <w:szCs w:val="16"/>
        </w:rPr>
        <w:t>30</w:t>
      </w:r>
      <w:r w:rsidR="0037050F">
        <w:rPr>
          <w:rFonts w:ascii="Verdana" w:hAnsi="Verdana" w:cs="Arial"/>
          <w:sz w:val="16"/>
          <w:szCs w:val="16"/>
        </w:rPr>
        <w:t>2</w:t>
      </w:r>
      <w:r w:rsidRPr="000B4F4A">
        <w:rPr>
          <w:rFonts w:ascii="Verdana" w:hAnsi="Verdana" w:cs="Arial"/>
          <w:sz w:val="16"/>
          <w:szCs w:val="16"/>
        </w:rPr>
        <w:t>.05</w:t>
      </w:r>
      <w:r w:rsidR="00BE2C2A"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 w:rsidR="00BE2C2A">
        <w:rPr>
          <w:rFonts w:ascii="Verdana" w:hAnsi="Verdana" w:cs="Arial"/>
          <w:sz w:val="16"/>
          <w:szCs w:val="16"/>
        </w:rPr>
        <w:t>19</w:t>
      </w:r>
      <w:r w:rsidRPr="000B4F4A">
        <w:rPr>
          <w:rFonts w:ascii="Verdana" w:hAnsi="Verdana" w:cs="Arial"/>
          <w:sz w:val="16"/>
          <w:szCs w:val="16"/>
        </w:rPr>
        <w:t>-33.90.3</w:t>
      </w:r>
      <w:r w:rsidR="005536C1"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 w:rsidR="005536C1">
        <w:rPr>
          <w:rFonts w:ascii="Verdana" w:hAnsi="Verdana" w:cs="Arial"/>
          <w:sz w:val="16"/>
          <w:szCs w:val="16"/>
        </w:rPr>
        <w:t>61</w:t>
      </w:r>
      <w:r w:rsidR="00BE2C2A">
        <w:rPr>
          <w:rFonts w:ascii="Verdana" w:hAnsi="Verdana" w:cs="Arial"/>
          <w:sz w:val="16"/>
          <w:szCs w:val="16"/>
        </w:rPr>
        <w:t>61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BE2C2A">
        <w:rPr>
          <w:rFonts w:ascii="Verdana" w:hAnsi="Verdana"/>
          <w:sz w:val="16"/>
          <w:szCs w:val="16"/>
        </w:rPr>
        <w:t xml:space="preserve"> 02</w:t>
      </w:r>
      <w:r w:rsidR="00A02C25">
        <w:rPr>
          <w:rFonts w:ascii="Verdana" w:hAnsi="Verdana"/>
          <w:sz w:val="16"/>
          <w:szCs w:val="16"/>
        </w:rPr>
        <w:t xml:space="preserve"> de </w:t>
      </w:r>
      <w:r w:rsidR="00BE2C2A">
        <w:rPr>
          <w:rFonts w:ascii="Verdana" w:hAnsi="Verdana"/>
          <w:sz w:val="16"/>
          <w:szCs w:val="16"/>
        </w:rPr>
        <w:t>Agosto</w:t>
      </w:r>
      <w:r w:rsidR="00A02C25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E2C2A" w:rsidRPr="00BE2C2A" w:rsidRDefault="00BE2C2A" w:rsidP="00BE2C2A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BE2C2A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BE2C2A" w:rsidRPr="00BE2C2A" w:rsidRDefault="00BE2C2A" w:rsidP="00BE2C2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BE2C2A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A02C25" w:rsidRPr="00BE2C2A" w:rsidRDefault="00BE2C2A" w:rsidP="00BE2C2A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BE2C2A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A02C25" w:rsidRPr="00BE2C2A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1B" w:rsidRDefault="0065201B" w:rsidP="0091008A">
      <w:r>
        <w:separator/>
      </w:r>
    </w:p>
  </w:endnote>
  <w:endnote w:type="continuationSeparator" w:id="1">
    <w:p w:rsidR="0065201B" w:rsidRDefault="0065201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1B" w:rsidRDefault="0065201B" w:rsidP="0091008A">
      <w:r>
        <w:separator/>
      </w:r>
    </w:p>
  </w:footnote>
  <w:footnote w:type="continuationSeparator" w:id="1">
    <w:p w:rsidR="0065201B" w:rsidRDefault="0065201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D93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5519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2C25"/>
    <w:rsid w:val="00A03E27"/>
    <w:rsid w:val="00A16125"/>
    <w:rsid w:val="00A25409"/>
    <w:rsid w:val="00A376ED"/>
    <w:rsid w:val="00A45161"/>
    <w:rsid w:val="00A85C79"/>
    <w:rsid w:val="00A950D9"/>
    <w:rsid w:val="00AA2BB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2C2A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2565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2018-08-02T20:27:00Z</dcterms:created>
  <dcterms:modified xsi:type="dcterms:W3CDTF">2018-08-02T20:27:00Z</dcterms:modified>
</cp:coreProperties>
</file>