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2239EA">
        <w:rPr>
          <w:rFonts w:ascii="Verdana" w:hAnsi="Verdana"/>
          <w:sz w:val="16"/>
          <w:lang w:val="pt-BR"/>
        </w:rPr>
        <w:t>66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2239EA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2239EA">
        <w:rPr>
          <w:rFonts w:ascii="Verdana" w:hAnsi="Verdana"/>
          <w:sz w:val="16"/>
          <w:szCs w:val="16"/>
        </w:rPr>
        <w:t>289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2239EA">
        <w:rPr>
          <w:rFonts w:ascii="Verdana" w:hAnsi="Verdana"/>
          <w:sz w:val="16"/>
          <w:szCs w:val="16"/>
        </w:rPr>
        <w:t>66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606234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2239EA" w:rsidRPr="002239EA">
        <w:rPr>
          <w:rFonts w:ascii="Verdana" w:hAnsi="Verdana"/>
          <w:sz w:val="16"/>
          <w:szCs w:val="16"/>
        </w:rPr>
        <w:t>LOCAÇÃO DE IMÓVEL, SITUADO A RUA JOAQUIM DAS NEVES NORTE N.º 233 CENTRO, PARA ATENDER AS NECESSIDADES DO CAPS, ATRAVÉS DA GERÊNCIA DE SAÚDE DO MUNICÍPIO</w:t>
      </w:r>
      <w:r w:rsidR="00606234">
        <w:rPr>
          <w:rFonts w:ascii="Verdana" w:hAnsi="Verdana"/>
          <w:sz w:val="16"/>
          <w:szCs w:val="16"/>
        </w:rPr>
        <w:t>.</w:t>
      </w:r>
    </w:p>
    <w:p w:rsidR="00606234" w:rsidRDefault="00B17625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LOCADOR/CONTRATADO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2239EA" w:rsidRPr="002239EA">
        <w:rPr>
          <w:rFonts w:ascii="Verdana" w:hAnsi="Verdana" w:cs="Arial"/>
          <w:sz w:val="16"/>
          <w:szCs w:val="16"/>
        </w:rPr>
        <w:t>JOSE MANOEL MATEUS SANDIN</w:t>
      </w:r>
      <w:r w:rsidR="00606234" w:rsidRPr="00606234">
        <w:rPr>
          <w:rFonts w:ascii="Verdana" w:hAnsi="Verdana" w:cs="Arial"/>
          <w:sz w:val="16"/>
          <w:szCs w:val="16"/>
        </w:rPr>
        <w:t xml:space="preserve">, inscrito no CPF: </w:t>
      </w:r>
      <w:r w:rsidR="002239EA" w:rsidRPr="002239EA">
        <w:rPr>
          <w:rFonts w:ascii="Verdana" w:hAnsi="Verdana" w:cs="Arial"/>
          <w:sz w:val="16"/>
          <w:szCs w:val="16"/>
        </w:rPr>
        <w:t>389.691.579-72</w:t>
      </w:r>
      <w:r w:rsidR="00EE44C8">
        <w:rPr>
          <w:rFonts w:ascii="Verdana" w:hAnsi="Verdana"/>
          <w:sz w:val="16"/>
          <w:szCs w:val="16"/>
        </w:rPr>
        <w:t>.</w:t>
      </w:r>
    </w:p>
    <w:p w:rsidR="00606234" w:rsidRDefault="000F444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</w:t>
      </w:r>
      <w:r>
        <w:rPr>
          <w:rFonts w:ascii="Verdana" w:hAnsi="Verdana"/>
          <w:b/>
          <w:bCs/>
          <w:sz w:val="16"/>
          <w:szCs w:val="16"/>
        </w:rPr>
        <w:t>em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Pr="004F285E">
        <w:rPr>
          <w:rFonts w:ascii="Verdana" w:hAnsi="Verdana"/>
          <w:b/>
          <w:sz w:val="16"/>
          <w:szCs w:val="16"/>
        </w:rPr>
        <w:t>Valor</w:t>
      </w:r>
      <w:r w:rsidR="0029452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 xml:space="preserve">R$ </w:t>
      </w:r>
      <w:r w:rsidR="002239EA" w:rsidRPr="002239EA">
        <w:rPr>
          <w:rFonts w:ascii="Verdana" w:hAnsi="Verdana"/>
          <w:sz w:val="16"/>
          <w:szCs w:val="16"/>
        </w:rPr>
        <w:t>30.000,00 (TRINTA MIL REAIS</w:t>
      </w:r>
      <w:r w:rsidR="00606234" w:rsidRPr="00606234">
        <w:rPr>
          <w:rFonts w:ascii="Verdana" w:hAnsi="Verdana"/>
          <w:sz w:val="16"/>
          <w:szCs w:val="16"/>
        </w:rPr>
        <w:t>).</w:t>
      </w:r>
    </w:p>
    <w:p w:rsidR="002239EA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="002239EA" w:rsidRPr="002239EA">
        <w:rPr>
          <w:rFonts w:ascii="Verdana" w:hAnsi="Verdana" w:cs="Arial"/>
          <w:sz w:val="16"/>
          <w:szCs w:val="16"/>
        </w:rPr>
        <w:t>FUNDO MUNICIPAL DE SAÚDE – DOTAÇÃO: 10.01.10.302.0504.2.019-33.90.36 (R 2995).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2239EA" w:rsidRPr="002239EA">
        <w:rPr>
          <w:rFonts w:ascii="Verdana" w:hAnsi="Verdana"/>
          <w:sz w:val="16"/>
          <w:szCs w:val="16"/>
        </w:rPr>
        <w:t>23 de Agosto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239EA" w:rsidRPr="002239EA" w:rsidRDefault="002239EA" w:rsidP="002239EA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2239EA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2239EA" w:rsidRPr="002239EA" w:rsidRDefault="002239EA" w:rsidP="002239E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2239EA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2239EA" w:rsidRPr="002239EA" w:rsidRDefault="002239EA" w:rsidP="002239E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2239EA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4013E2" w:rsidRPr="002239EA" w:rsidRDefault="004013E2" w:rsidP="002239EA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4013E2" w:rsidRPr="002239EA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B1D"/>
    <w:rsid w:val="001F0C44"/>
    <w:rsid w:val="0020285D"/>
    <w:rsid w:val="00202F17"/>
    <w:rsid w:val="002169C5"/>
    <w:rsid w:val="00217410"/>
    <w:rsid w:val="00222A90"/>
    <w:rsid w:val="002236A0"/>
    <w:rsid w:val="002239EA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94526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0F17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439E7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06234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2018-08-24T14:26:00Z</dcterms:created>
  <dcterms:modified xsi:type="dcterms:W3CDTF">2018-08-24T14:26:00Z</dcterms:modified>
</cp:coreProperties>
</file>