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color w:val="000000"/>
          <w:sz w:val="22"/>
        </w:rPr>
      </w:pPr>
    </w:p>
    <w:p w:rsidR="00045588" w:rsidRPr="001200BD" w:rsidRDefault="00045588" w:rsidP="00045588">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200BD">
        <w:rPr>
          <w:rFonts w:eastAsia="Times New Roman"/>
          <w:sz w:val="22"/>
          <w:lang w:val="x-none" w:eastAsia="x-none"/>
        </w:rPr>
        <w:t xml:space="preserve">Naviraí/MS, </w:t>
      </w:r>
      <w:r>
        <w:rPr>
          <w:rFonts w:eastAsia="Times New Roman"/>
          <w:sz w:val="22"/>
          <w:lang w:val="x-none" w:eastAsia="x-none"/>
        </w:rPr>
        <w:t>28 de junho de 2019</w:t>
      </w:r>
      <w:r w:rsidRPr="001200BD">
        <w:rPr>
          <w:rFonts w:eastAsia="Times New Roman"/>
          <w:sz w:val="22"/>
          <w:lang w:val="x-none" w:eastAsia="x-none"/>
        </w:rPr>
        <w:t>.</w:t>
      </w:r>
    </w:p>
    <w:p w:rsidR="00045588" w:rsidRPr="001200BD" w:rsidRDefault="00045588" w:rsidP="00045588">
      <w:pPr>
        <w:overflowPunct w:val="0"/>
        <w:autoSpaceDE w:val="0"/>
        <w:autoSpaceDN w:val="0"/>
        <w:adjustRightInd w:val="0"/>
        <w:spacing w:after="0" w:line="240" w:lineRule="auto"/>
        <w:textAlignment w:val="baseline"/>
        <w:rPr>
          <w:rFonts w:eastAsia="Times New Roman"/>
          <w:color w:val="000000"/>
          <w:sz w:val="22"/>
        </w:rPr>
      </w:pPr>
    </w:p>
    <w:p w:rsidR="00045588" w:rsidRPr="001200BD" w:rsidRDefault="00045588" w:rsidP="00045588">
      <w:pPr>
        <w:spacing w:after="0" w:line="240" w:lineRule="auto"/>
        <w:jc w:val="center"/>
        <w:rPr>
          <w:rFonts w:eastAsia="Times New Roman"/>
          <w:b/>
          <w:bCs/>
          <w:sz w:val="22"/>
          <w:highlight w:val="yellow"/>
          <w:lang w:val="x-none" w:eastAsia="x-none"/>
        </w:rPr>
      </w:pPr>
      <w:r w:rsidRPr="001200BD">
        <w:rPr>
          <w:rFonts w:eastAsia="Times New Roman"/>
          <w:b/>
          <w:bCs/>
          <w:sz w:val="22"/>
          <w:lang w:val="x-none" w:eastAsia="x-none"/>
        </w:rPr>
        <w:t xml:space="preserve">PROCESSO </w:t>
      </w:r>
      <w:r w:rsidRPr="001200BD">
        <w:rPr>
          <w:rFonts w:eastAsia="Times New Roman"/>
          <w:b/>
          <w:bCs/>
          <w:sz w:val="22"/>
          <w:lang w:eastAsia="x-none"/>
        </w:rPr>
        <w:t>LICITATÓRIO</w:t>
      </w:r>
      <w:r w:rsidRPr="001200BD">
        <w:rPr>
          <w:rFonts w:eastAsia="Times New Roman"/>
          <w:b/>
          <w:bCs/>
          <w:sz w:val="22"/>
          <w:lang w:val="x-none" w:eastAsia="x-none"/>
        </w:rPr>
        <w:t xml:space="preserve"> Nº. </w:t>
      </w:r>
      <w:r>
        <w:rPr>
          <w:rFonts w:eastAsia="Times New Roman"/>
          <w:b/>
          <w:bCs/>
          <w:sz w:val="22"/>
          <w:lang w:val="x-none" w:eastAsia="x-none"/>
        </w:rPr>
        <w:t>214</w:t>
      </w:r>
      <w:r w:rsidRPr="001200BD">
        <w:rPr>
          <w:rFonts w:eastAsia="Times New Roman"/>
          <w:b/>
          <w:bCs/>
          <w:sz w:val="22"/>
          <w:lang w:val="x-none" w:eastAsia="x-none"/>
        </w:rPr>
        <w:t>/</w:t>
      </w:r>
      <w:r>
        <w:rPr>
          <w:rFonts w:eastAsia="Times New Roman"/>
          <w:b/>
          <w:bCs/>
          <w:sz w:val="22"/>
          <w:lang w:val="x-none" w:eastAsia="x-none"/>
        </w:rPr>
        <w:t>2019</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p>
    <w:p w:rsidR="00045588" w:rsidRPr="001200BD" w:rsidRDefault="00045588" w:rsidP="00045588">
      <w:pPr>
        <w:overflowPunct w:val="0"/>
        <w:autoSpaceDE w:val="0"/>
        <w:autoSpaceDN w:val="0"/>
        <w:adjustRightInd w:val="0"/>
        <w:spacing w:after="0" w:line="240" w:lineRule="auto"/>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b/>
          <w:sz w:val="22"/>
        </w:rPr>
      </w:pPr>
      <w:r w:rsidRPr="001200BD">
        <w:rPr>
          <w:rFonts w:eastAsia="Times New Roman"/>
          <w:b/>
          <w:sz w:val="22"/>
        </w:rPr>
        <w:t>1 - PREÂMBULO:</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200BD">
          <w:rPr>
            <w:rFonts w:eastAsia="Times New Roman"/>
            <w:b/>
            <w:sz w:val="22"/>
            <w:lang w:eastAsia="pt-BR"/>
          </w:rPr>
          <w:t xml:space="preserve">1.1 </w:t>
        </w:r>
        <w:r w:rsidRPr="001200BD">
          <w:rPr>
            <w:rFonts w:eastAsia="Times New Roman"/>
            <w:sz w:val="22"/>
            <w:lang w:eastAsia="pt-BR"/>
          </w:rPr>
          <w:t>A</w:t>
        </w:r>
      </w:smartTag>
      <w:r w:rsidRPr="001200BD">
        <w:rPr>
          <w:rFonts w:eastAsia="Times New Roman"/>
          <w:sz w:val="22"/>
          <w:lang w:eastAsia="pt-BR"/>
        </w:rPr>
        <w:t xml:space="preserve"> ADMINISTRAÇÃO MUNICIPAL DE NAVIRAÍ - ESTADO DE MATO GROSSO DO SUL, sito na Praça Prefeito Euclides </w:t>
      </w:r>
      <w:proofErr w:type="spellStart"/>
      <w:r w:rsidRPr="001200BD">
        <w:rPr>
          <w:rFonts w:eastAsia="Times New Roman"/>
          <w:sz w:val="22"/>
          <w:lang w:eastAsia="pt-BR"/>
        </w:rPr>
        <w:t>Antonio</w:t>
      </w:r>
      <w:proofErr w:type="spellEnd"/>
      <w:r w:rsidRPr="001200BD">
        <w:rPr>
          <w:rFonts w:eastAsia="Times New Roman"/>
          <w:sz w:val="22"/>
          <w:lang w:eastAsia="pt-BR"/>
        </w:rPr>
        <w:t xml:space="preserve"> Fabris, nº 343, através do Sr. Sérgio Henrique dos Santos, Gerente de Finanças e Ordenador de Despesas conforme Decreto nº. 042/2018</w:t>
      </w:r>
      <w:proofErr w:type="gramStart"/>
      <w:r w:rsidRPr="001200BD">
        <w:rPr>
          <w:rFonts w:eastAsia="Times New Roman"/>
          <w:sz w:val="22"/>
          <w:lang w:eastAsia="pt-BR"/>
        </w:rPr>
        <w:t>, torna</w:t>
      </w:r>
      <w:proofErr w:type="gramEnd"/>
      <w:r w:rsidRPr="001200BD">
        <w:rPr>
          <w:rFonts w:eastAsia="Times New Roman"/>
          <w:sz w:val="22"/>
          <w:lang w:eastAsia="pt-BR"/>
        </w:rPr>
        <w:t xml:space="preserve"> público que a equipe de Pregoeiros instituída pelas Portarias nº. 243 e 244 de 27 de março de 2019 e 761 de 09 de outubro de 2018</w:t>
      </w:r>
      <w:proofErr w:type="gramStart"/>
      <w:r w:rsidRPr="001200BD">
        <w:rPr>
          <w:rFonts w:eastAsia="Times New Roman"/>
          <w:sz w:val="22"/>
          <w:lang w:eastAsia="pt-BR"/>
        </w:rPr>
        <w:t>, estará</w:t>
      </w:r>
      <w:proofErr w:type="gramEnd"/>
      <w:r w:rsidRPr="001200BD">
        <w:rPr>
          <w:rFonts w:eastAsia="Times New Roman"/>
          <w:sz w:val="22"/>
          <w:lang w:eastAsia="pt-BR"/>
        </w:rPr>
        <w:t xml:space="preserve"> reunida com sua equipe de apoio, para receber as documentações e proposta para licitação na modalidade </w:t>
      </w:r>
      <w:r w:rsidRPr="001200BD">
        <w:rPr>
          <w:rFonts w:eastAsia="Times New Roman"/>
          <w:b/>
          <w:bCs/>
          <w:sz w:val="22"/>
          <w:lang w:eastAsia="pt-BR"/>
        </w:rPr>
        <w:t>PREGÃO PRESENCIAL</w:t>
      </w:r>
      <w:r w:rsidRPr="001200BD">
        <w:rPr>
          <w:rFonts w:eastAsia="Times New Roman"/>
          <w:bCs/>
          <w:sz w:val="22"/>
          <w:lang w:eastAsia="pt-BR"/>
        </w:rPr>
        <w:t xml:space="preserve"> </w:t>
      </w:r>
      <w:r w:rsidRPr="001200BD">
        <w:rPr>
          <w:rFonts w:eastAsia="Times New Roman"/>
          <w:sz w:val="22"/>
          <w:lang w:eastAsia="pt-BR"/>
        </w:rPr>
        <w:t>do tipo</w:t>
      </w:r>
      <w:r w:rsidRPr="001200BD">
        <w:rPr>
          <w:rFonts w:eastAsia="Times New Roman"/>
          <w:b/>
          <w:bCs/>
          <w:sz w:val="22"/>
          <w:lang w:eastAsia="pt-BR"/>
        </w:rPr>
        <w:t xml:space="preserve"> “</w:t>
      </w:r>
      <w:r>
        <w:rPr>
          <w:rFonts w:eastAsia="Times New Roman"/>
          <w:b/>
          <w:bCs/>
          <w:sz w:val="22"/>
          <w:lang w:eastAsia="pt-BR"/>
        </w:rPr>
        <w:t>Menor preço</w:t>
      </w:r>
      <w:r w:rsidRPr="001200BD">
        <w:rPr>
          <w:rFonts w:eastAsia="Times New Roman"/>
          <w:b/>
          <w:bCs/>
          <w:sz w:val="22"/>
          <w:lang w:eastAsia="pt-BR"/>
        </w:rPr>
        <w:t xml:space="preserve"> - </w:t>
      </w:r>
      <w:r>
        <w:rPr>
          <w:rFonts w:eastAsia="Times New Roman"/>
          <w:b/>
          <w:bCs/>
          <w:sz w:val="22"/>
          <w:lang w:eastAsia="pt-BR"/>
        </w:rPr>
        <w:t>Unitário</w:t>
      </w:r>
      <w:r w:rsidRPr="001200BD">
        <w:rPr>
          <w:rFonts w:eastAsia="Times New Roman"/>
          <w:b/>
          <w:bCs/>
          <w:sz w:val="22"/>
          <w:lang w:eastAsia="pt-BR"/>
        </w:rPr>
        <w:t>”</w:t>
      </w:r>
      <w:r w:rsidRPr="001200B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spacing w:after="0" w:line="240" w:lineRule="auto"/>
        <w:jc w:val="both"/>
        <w:rPr>
          <w:rFonts w:eastAsia="Times New Roman"/>
          <w:snapToGrid w:val="0"/>
          <w:sz w:val="22"/>
          <w:lang w:val="x-none" w:eastAsia="x-none"/>
        </w:rPr>
      </w:pPr>
      <w:r w:rsidRPr="001200BD">
        <w:rPr>
          <w:rFonts w:eastAsia="Times New Roman"/>
          <w:b/>
          <w:bCs/>
          <w:snapToGrid w:val="0"/>
          <w:sz w:val="22"/>
          <w:lang w:val="x-none" w:eastAsia="x-none"/>
        </w:rPr>
        <w:t>1.2.</w:t>
      </w:r>
      <w:r w:rsidRPr="001200BD">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5A2847">
        <w:rPr>
          <w:rFonts w:eastAsia="Times New Roman"/>
          <w:snapToGrid w:val="0"/>
          <w:sz w:val="22"/>
          <w:highlight w:val="yellow"/>
          <w:lang w:val="x-none" w:eastAsia="x-none"/>
        </w:rPr>
        <w:t>14h</w:t>
      </w:r>
      <w:r w:rsidRPr="001200BD">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11/07/19</w:t>
      </w:r>
      <w:r w:rsidRPr="001200BD">
        <w:rPr>
          <w:rFonts w:eastAsia="Times New Roman"/>
          <w:snapToGrid w:val="0"/>
          <w:sz w:val="22"/>
          <w:highlight w:val="yellow"/>
          <w:lang w:val="x-none" w:eastAsia="x-none"/>
        </w:rPr>
        <w:t>.</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2 - OBJETO DA LICITAÇÃO: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 xml:space="preserve">2.1 </w:t>
      </w:r>
      <w:r w:rsidRPr="001200BD">
        <w:rPr>
          <w:rFonts w:eastAsia="Times New Roman"/>
          <w:bCs/>
          <w:sz w:val="22"/>
        </w:rPr>
        <w:t>O objeto da presente licitação é</w:t>
      </w:r>
      <w:r w:rsidRPr="001200BD">
        <w:rPr>
          <w:rFonts w:eastAsia="Times New Roman"/>
          <w:bCs/>
          <w:color w:val="FF0000"/>
          <w:sz w:val="22"/>
        </w:rPr>
        <w:t xml:space="preserve"> </w:t>
      </w:r>
      <w:r w:rsidRPr="001200BD">
        <w:rPr>
          <w:rFonts w:eastAsia="Times New Roman"/>
          <w:bCs/>
          <w:sz w:val="22"/>
        </w:rPr>
        <w:t>a</w:t>
      </w:r>
      <w:r w:rsidRPr="001200BD">
        <w:rPr>
          <w:rFonts w:eastAsia="Times New Roman"/>
          <w:b/>
          <w:sz w:val="22"/>
        </w:rPr>
        <w:t xml:space="preserve"> </w:t>
      </w:r>
      <w:r>
        <w:rPr>
          <w:rFonts w:eastAsia="Times New Roman"/>
          <w:b/>
          <w:sz w:val="22"/>
        </w:rPr>
        <w:t>AQUISIÇÃO DE LUMINÁRIAS DE LED PARA ILUMINAÇÃO PÚBLICA,  EM ATENDIMENTO AO “PROGRAMA NACIONAL DE ILUMINAÇÃO PÚBLICA EFICIENTE - RELUZ.  TERMO DE COOPERAÇÃO TÉCNICA – TCT – PRF – 020/2018/ELETROBRAS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p>
    <w:p w:rsidR="00045588" w:rsidRPr="001200BD" w:rsidRDefault="00045588" w:rsidP="00045588">
      <w:pPr>
        <w:spacing w:after="0" w:line="240" w:lineRule="auto"/>
        <w:jc w:val="both"/>
        <w:rPr>
          <w:rFonts w:eastAsia="Times New Roman"/>
          <w:sz w:val="22"/>
          <w:lang w:eastAsia="pt-BR"/>
        </w:rPr>
      </w:pPr>
      <w:r w:rsidRPr="001200BD">
        <w:rPr>
          <w:rFonts w:eastAsia="Times New Roman"/>
          <w:b/>
          <w:bCs/>
          <w:sz w:val="22"/>
          <w:lang w:eastAsia="pt-BR"/>
        </w:rPr>
        <w:t>2.2</w:t>
      </w:r>
      <w:r w:rsidRPr="001200BD">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3 - DA ABERTURA: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200BD">
          <w:rPr>
            <w:rFonts w:eastAsia="Times New Roman"/>
            <w:b/>
            <w:bCs/>
            <w:sz w:val="22"/>
          </w:rPr>
          <w:t xml:space="preserve">3.1 </w:t>
        </w:r>
        <w:r w:rsidRPr="001200BD">
          <w:rPr>
            <w:rFonts w:eastAsia="Times New Roman"/>
            <w:sz w:val="22"/>
          </w:rPr>
          <w:t>A</w:t>
        </w:r>
      </w:smartTag>
      <w:r w:rsidRPr="001200B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DATA DA ABERTURA: </w:t>
      </w:r>
      <w:r>
        <w:rPr>
          <w:rFonts w:eastAsia="Times New Roman"/>
          <w:sz w:val="22"/>
          <w:highlight w:val="yellow"/>
        </w:rPr>
        <w:t>11/07/19</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HORA: </w:t>
      </w:r>
      <w:r w:rsidR="005A2847">
        <w:rPr>
          <w:rFonts w:eastAsia="Times New Roman"/>
          <w:sz w:val="22"/>
          <w:highlight w:val="yellow"/>
        </w:rPr>
        <w:t>14h</w:t>
      </w:r>
      <w:r w:rsidRPr="001200BD">
        <w:rPr>
          <w:rFonts w:eastAsia="Times New Roman"/>
          <w:sz w:val="22"/>
        </w:rPr>
        <w:t xml:space="preserv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LOCAL: Prefeitura Municipal de Naviraí - MS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Praça Prefeito Euclides Antônio Fabris, 343</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CEP: 79.950-000</w:t>
      </w:r>
    </w:p>
    <w:p w:rsidR="00045588" w:rsidRPr="001200BD" w:rsidRDefault="00045588" w:rsidP="00045588">
      <w:pPr>
        <w:keepNext/>
        <w:spacing w:after="0" w:line="240" w:lineRule="auto"/>
        <w:jc w:val="both"/>
        <w:outlineLvl w:val="5"/>
        <w:rPr>
          <w:rFonts w:eastAsia="Arial Unicode MS"/>
          <w:sz w:val="22"/>
          <w:lang w:val="x-none" w:eastAsia="x-none"/>
        </w:rPr>
      </w:pPr>
      <w:r w:rsidRPr="001200BD">
        <w:rPr>
          <w:rFonts w:eastAsia="Times New Roman"/>
          <w:sz w:val="22"/>
          <w:lang w:val="x-none" w:eastAsia="x-none"/>
        </w:rPr>
        <w:t>Naviraí - MS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b/>
          <w:sz w:val="22"/>
        </w:rPr>
      </w:pPr>
      <w:r w:rsidRPr="001200BD">
        <w:rPr>
          <w:rFonts w:eastAsia="Times New Roman"/>
          <w:b/>
          <w:sz w:val="22"/>
        </w:rPr>
        <w:t>4 - DAS CONDIÇÕES DE PARTICIPAÇÃO:</w:t>
      </w:r>
    </w:p>
    <w:p w:rsidR="00045588" w:rsidRPr="001200BD" w:rsidRDefault="00045588" w:rsidP="00045588">
      <w:pPr>
        <w:overflowPunct w:val="0"/>
        <w:autoSpaceDE w:val="0"/>
        <w:autoSpaceDN w:val="0"/>
        <w:adjustRightInd w:val="0"/>
        <w:spacing w:after="0" w:line="240" w:lineRule="auto"/>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b/>
          <w:bCs/>
          <w:sz w:val="22"/>
        </w:rPr>
        <w:t xml:space="preserve">4.1 </w:t>
      </w:r>
      <w:r w:rsidRPr="001200B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4.2 </w:t>
      </w:r>
      <w:r w:rsidRPr="001200BD">
        <w:rPr>
          <w:rFonts w:eastAsia="Times New Roman"/>
          <w:sz w:val="22"/>
        </w:rPr>
        <w:t>Não poderão participar da presente licitação, as empresas que:</w:t>
      </w:r>
    </w:p>
    <w:p w:rsidR="00045588" w:rsidRPr="001200BD" w:rsidRDefault="00045588" w:rsidP="00045588">
      <w:pPr>
        <w:overflowPunct w:val="0"/>
        <w:autoSpaceDE w:val="0"/>
        <w:autoSpaceDN w:val="0"/>
        <w:adjustRightInd w:val="0"/>
        <w:spacing w:after="0" w:line="240" w:lineRule="auto"/>
        <w:ind w:left="720"/>
        <w:jc w:val="both"/>
        <w:rPr>
          <w:rFonts w:eastAsia="Times New Roman"/>
          <w:sz w:val="22"/>
        </w:rPr>
      </w:pPr>
    </w:p>
    <w:p w:rsidR="00045588" w:rsidRPr="001200BD" w:rsidRDefault="00045588" w:rsidP="0004558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Estejam cumprindo suspensão temporária de participação em licitação e impedimento de contratar com a Administração Municipal de Naviraí - MS;</w:t>
      </w:r>
    </w:p>
    <w:p w:rsidR="00045588" w:rsidRPr="001200BD" w:rsidRDefault="00045588" w:rsidP="00045588">
      <w:pPr>
        <w:overflowPunct w:val="0"/>
        <w:autoSpaceDE w:val="0"/>
        <w:autoSpaceDN w:val="0"/>
        <w:adjustRightInd w:val="0"/>
        <w:spacing w:after="0" w:line="240" w:lineRule="auto"/>
        <w:ind w:left="720"/>
        <w:jc w:val="both"/>
        <w:rPr>
          <w:rFonts w:eastAsia="Times New Roman"/>
          <w:sz w:val="22"/>
        </w:rPr>
      </w:pPr>
    </w:p>
    <w:p w:rsidR="00045588" w:rsidRPr="001200BD" w:rsidRDefault="00045588" w:rsidP="0004558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Tenham sido declaradas inidôneas para licitar ou contratar com a Administração Pública;</w:t>
      </w:r>
    </w:p>
    <w:p w:rsidR="00045588" w:rsidRPr="001200BD" w:rsidRDefault="00045588" w:rsidP="00045588">
      <w:pPr>
        <w:overflowPunct w:val="0"/>
        <w:autoSpaceDE w:val="0"/>
        <w:autoSpaceDN w:val="0"/>
        <w:adjustRightInd w:val="0"/>
        <w:spacing w:after="0" w:line="240" w:lineRule="auto"/>
        <w:ind w:left="720"/>
        <w:jc w:val="both"/>
        <w:rPr>
          <w:rFonts w:eastAsia="Times New Roman"/>
          <w:sz w:val="22"/>
        </w:rPr>
      </w:pPr>
    </w:p>
    <w:p w:rsidR="00045588" w:rsidRPr="001200BD" w:rsidRDefault="00045588" w:rsidP="0004558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Encontra-se sob falência ou concordata, concurso de credores, dissolução ou liquidação;</w:t>
      </w:r>
    </w:p>
    <w:p w:rsidR="00045588" w:rsidRPr="001200BD" w:rsidRDefault="00045588" w:rsidP="00045588">
      <w:pPr>
        <w:overflowPunct w:val="0"/>
        <w:autoSpaceDE w:val="0"/>
        <w:autoSpaceDN w:val="0"/>
        <w:adjustRightInd w:val="0"/>
        <w:spacing w:after="0" w:line="240" w:lineRule="auto"/>
        <w:ind w:left="720"/>
        <w:jc w:val="both"/>
        <w:rPr>
          <w:rFonts w:eastAsia="Times New Roman"/>
          <w:sz w:val="22"/>
        </w:rPr>
      </w:pPr>
    </w:p>
    <w:p w:rsidR="00045588" w:rsidRPr="001200BD" w:rsidRDefault="00045588" w:rsidP="0004558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Licitantes que se apresentem constituídas na forma de empresa em consórcio. </w:t>
      </w:r>
    </w:p>
    <w:p w:rsidR="00045588" w:rsidRPr="001200BD" w:rsidRDefault="00045588" w:rsidP="00045588">
      <w:pPr>
        <w:overflowPunct w:val="0"/>
        <w:autoSpaceDE w:val="0"/>
        <w:autoSpaceDN w:val="0"/>
        <w:adjustRightInd w:val="0"/>
        <w:spacing w:after="0" w:line="240" w:lineRule="auto"/>
        <w:ind w:left="720"/>
        <w:jc w:val="both"/>
        <w:rPr>
          <w:rFonts w:eastAsia="Times New Roman"/>
          <w:sz w:val="22"/>
        </w:rPr>
      </w:pPr>
    </w:p>
    <w:p w:rsidR="00045588" w:rsidRPr="001200BD" w:rsidRDefault="00045588" w:rsidP="0004558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Empresa que tenham sócios que sejam Funcionários da Administração Municipal de Naviraí.</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5 - DO CREDENCIAMENTO: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sz w:val="22"/>
        </w:rPr>
        <w:t xml:space="preserve">5.1 </w:t>
      </w:r>
      <w:r w:rsidRPr="001200B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Cs/>
          <w:sz w:val="22"/>
        </w:rPr>
      </w:pPr>
      <w:r w:rsidRPr="001200BD">
        <w:rPr>
          <w:rFonts w:eastAsia="Times New Roman"/>
          <w:b/>
          <w:sz w:val="22"/>
        </w:rPr>
        <w:t xml:space="preserve">5.2 </w:t>
      </w:r>
      <w:r w:rsidRPr="001200BD">
        <w:rPr>
          <w:rFonts w:eastAsia="Times New Roman"/>
          <w:bCs/>
          <w:sz w:val="22"/>
        </w:rPr>
        <w:t xml:space="preserve">No ato do credenciamento, o representante de cada licitante, deverá entregar ao Pregoeiro (a) ou Equipe de Apoio, </w:t>
      </w:r>
      <w:r w:rsidRPr="001200BD">
        <w:rPr>
          <w:rFonts w:eastAsia="Times New Roman"/>
          <w:bCs/>
          <w:sz w:val="22"/>
          <w:u w:val="single"/>
        </w:rPr>
        <w:t>em separado de qualquer dos envelopes</w:t>
      </w:r>
      <w:r w:rsidRPr="001200BD">
        <w:rPr>
          <w:rFonts w:eastAsia="Times New Roman"/>
          <w:bCs/>
          <w:sz w:val="22"/>
        </w:rPr>
        <w:t>,</w:t>
      </w:r>
      <w:r w:rsidRPr="001200BD">
        <w:rPr>
          <w:rFonts w:eastAsia="Times New Roman"/>
          <w:b/>
          <w:bCs/>
          <w:sz w:val="22"/>
        </w:rPr>
        <w:t xml:space="preserve"> </w:t>
      </w:r>
      <w:r w:rsidRPr="001200BD">
        <w:rPr>
          <w:rFonts w:eastAsia="Times New Roman"/>
          <w:b/>
          <w:bCs/>
          <w:sz w:val="22"/>
          <w:szCs w:val="20"/>
        </w:rPr>
        <w:t>cópia</w:t>
      </w:r>
      <w:r w:rsidRPr="001200BD">
        <w:rPr>
          <w:rFonts w:eastAsia="Times New Roman"/>
          <w:bCs/>
          <w:sz w:val="22"/>
          <w:szCs w:val="20"/>
        </w:rPr>
        <w:t xml:space="preserve"> </w:t>
      </w:r>
      <w:r w:rsidRPr="001200BD">
        <w:rPr>
          <w:rFonts w:eastAsia="Times New Roman"/>
          <w:b/>
          <w:bCs/>
          <w:sz w:val="22"/>
          <w:szCs w:val="20"/>
        </w:rPr>
        <w:t>do</w:t>
      </w:r>
      <w:r w:rsidRPr="001200BD">
        <w:rPr>
          <w:rFonts w:eastAsia="Times New Roman"/>
          <w:bCs/>
          <w:sz w:val="22"/>
          <w:szCs w:val="20"/>
        </w:rPr>
        <w:t xml:space="preserve"> </w:t>
      </w:r>
      <w:r w:rsidRPr="001200BD">
        <w:rPr>
          <w:rFonts w:eastAsia="Times New Roman"/>
          <w:b/>
          <w:bCs/>
          <w:sz w:val="22"/>
          <w:szCs w:val="20"/>
        </w:rPr>
        <w:t>documento de identificação com foto</w:t>
      </w:r>
      <w:r w:rsidRPr="001200BD">
        <w:rPr>
          <w:rFonts w:eastAsia="Times New Roman"/>
          <w:b/>
          <w:bCs/>
          <w:sz w:val="22"/>
        </w:rPr>
        <w:t xml:space="preserve"> </w:t>
      </w:r>
      <w:r w:rsidRPr="001200BD">
        <w:rPr>
          <w:rFonts w:eastAsia="Times New Roman"/>
          <w:bCs/>
          <w:sz w:val="22"/>
        </w:rPr>
        <w:t>e os seguintes documentos: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Cs/>
          <w:sz w:val="22"/>
        </w:rPr>
      </w:pPr>
    </w:p>
    <w:p w:rsidR="00045588" w:rsidRPr="001200BD" w:rsidRDefault="00045588" w:rsidP="00045588">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200BD">
        <w:rPr>
          <w:rFonts w:eastAsia="Times New Roman"/>
          <w:bCs/>
          <w:sz w:val="22"/>
        </w:rPr>
        <w:t>Declaração de Comprometimento de Habilitação (</w:t>
      </w:r>
      <w:r w:rsidRPr="001200BD">
        <w:rPr>
          <w:rFonts w:eastAsia="Times New Roman"/>
          <w:bCs/>
          <w:sz w:val="22"/>
          <w:highlight w:val="yellow"/>
        </w:rPr>
        <w:t>ANEXO VI</w:t>
      </w:r>
      <w:r w:rsidRPr="001200BD">
        <w:rPr>
          <w:rFonts w:eastAsia="Times New Roman"/>
          <w:bCs/>
          <w:sz w:val="22"/>
        </w:rPr>
        <w:t>);</w:t>
      </w:r>
    </w:p>
    <w:p w:rsidR="00045588" w:rsidRPr="001200BD" w:rsidRDefault="00045588" w:rsidP="00045588">
      <w:pPr>
        <w:overflowPunct w:val="0"/>
        <w:autoSpaceDE w:val="0"/>
        <w:autoSpaceDN w:val="0"/>
        <w:adjustRightInd w:val="0"/>
        <w:spacing w:after="0" w:line="240" w:lineRule="auto"/>
        <w:ind w:left="720"/>
        <w:jc w:val="both"/>
        <w:rPr>
          <w:rFonts w:eastAsia="Times New Roman"/>
          <w:bCs/>
          <w:sz w:val="22"/>
        </w:rPr>
      </w:pPr>
    </w:p>
    <w:p w:rsidR="00045588" w:rsidRPr="001200BD" w:rsidRDefault="00045588" w:rsidP="00045588">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200BD">
        <w:rPr>
          <w:rFonts w:eastAsia="Times New Roman"/>
          <w:bCs/>
          <w:sz w:val="22"/>
        </w:rPr>
        <w:t>Procuração pública ou particular do representante legal da empresa, comprovando os poderes para formular lances verbais de preços, em conformidade com o item 5.6;</w:t>
      </w:r>
    </w:p>
    <w:p w:rsidR="00045588" w:rsidRPr="001200BD" w:rsidRDefault="00045588" w:rsidP="00045588">
      <w:pPr>
        <w:overflowPunct w:val="0"/>
        <w:autoSpaceDE w:val="0"/>
        <w:autoSpaceDN w:val="0"/>
        <w:adjustRightInd w:val="0"/>
        <w:spacing w:after="0" w:line="240" w:lineRule="auto"/>
        <w:ind w:left="720"/>
        <w:jc w:val="both"/>
        <w:rPr>
          <w:rFonts w:eastAsia="Times New Roman"/>
          <w:bCs/>
          <w:sz w:val="22"/>
        </w:rPr>
      </w:pPr>
    </w:p>
    <w:p w:rsidR="00045588" w:rsidRPr="001200BD" w:rsidRDefault="00045588" w:rsidP="00045588">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1200BD">
        <w:rPr>
          <w:rFonts w:eastAsia="Times New Roman"/>
          <w:color w:val="000000"/>
          <w:sz w:val="22"/>
        </w:rPr>
        <w:t>Cópia autenticada da seguinte documentação, conforme o caso:</w:t>
      </w:r>
    </w:p>
    <w:p w:rsidR="00045588" w:rsidRPr="001200BD" w:rsidRDefault="00045588" w:rsidP="00045588">
      <w:pPr>
        <w:overflowPunct w:val="0"/>
        <w:autoSpaceDE w:val="0"/>
        <w:autoSpaceDN w:val="0"/>
        <w:adjustRightInd w:val="0"/>
        <w:spacing w:after="0" w:line="240" w:lineRule="auto"/>
        <w:ind w:left="720"/>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720"/>
        <w:jc w:val="both"/>
        <w:textAlignment w:val="baseline"/>
        <w:rPr>
          <w:rFonts w:eastAsia="Times New Roman"/>
          <w:sz w:val="22"/>
        </w:rPr>
      </w:pPr>
      <w:r w:rsidRPr="001200BD">
        <w:rPr>
          <w:rFonts w:eastAsia="Times New Roman"/>
          <w:b/>
          <w:bCs/>
          <w:sz w:val="22"/>
        </w:rPr>
        <w:t xml:space="preserve">I </w:t>
      </w:r>
      <w:r w:rsidRPr="001200BD">
        <w:rPr>
          <w:rFonts w:eastAsia="Times New Roman"/>
          <w:sz w:val="22"/>
        </w:rPr>
        <w:t xml:space="preserve">registro comercial, </w:t>
      </w:r>
      <w:r w:rsidRPr="001200BD">
        <w:rPr>
          <w:rFonts w:eastAsia="Times New Roman"/>
          <w:sz w:val="22"/>
          <w:u w:val="single"/>
        </w:rPr>
        <w:t>no caso de empresa individual</w:t>
      </w:r>
      <w:r w:rsidRPr="001200BD">
        <w:rPr>
          <w:rFonts w:eastAsia="Times New Roman"/>
          <w:sz w:val="22"/>
        </w:rPr>
        <w:t>;</w:t>
      </w:r>
    </w:p>
    <w:p w:rsidR="00045588" w:rsidRPr="001200BD" w:rsidRDefault="00045588" w:rsidP="00045588">
      <w:pPr>
        <w:overflowPunct w:val="0"/>
        <w:autoSpaceDE w:val="0"/>
        <w:autoSpaceDN w:val="0"/>
        <w:adjustRightInd w:val="0"/>
        <w:spacing w:after="0" w:line="240" w:lineRule="auto"/>
        <w:ind w:left="720" w:right="-142"/>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720" w:right="-142"/>
        <w:jc w:val="both"/>
        <w:textAlignment w:val="baseline"/>
        <w:rPr>
          <w:rFonts w:eastAsia="Times New Roman"/>
          <w:sz w:val="22"/>
        </w:rPr>
      </w:pPr>
      <w:r w:rsidRPr="001200BD">
        <w:rPr>
          <w:rFonts w:eastAsia="Times New Roman"/>
          <w:b/>
          <w:bCs/>
          <w:sz w:val="22"/>
        </w:rPr>
        <w:t xml:space="preserve">II </w:t>
      </w:r>
      <w:r w:rsidRPr="001200BD">
        <w:rPr>
          <w:rFonts w:eastAsia="Times New Roman"/>
          <w:sz w:val="22"/>
        </w:rPr>
        <w:t xml:space="preserve">ato constitutivo, estatuto ou contrato social, ou Certificado da Condição de Micro Empreendedor Individual, em vigor, devidamente registrado, </w:t>
      </w:r>
      <w:r w:rsidRPr="001200BD">
        <w:rPr>
          <w:rFonts w:eastAsia="Times New Roman"/>
          <w:sz w:val="22"/>
          <w:u w:val="single"/>
        </w:rPr>
        <w:t>em se tratando de sociedades comerciais</w:t>
      </w:r>
      <w:r w:rsidRPr="001200B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45588" w:rsidRPr="001200BD" w:rsidRDefault="00045588" w:rsidP="00045588">
      <w:pPr>
        <w:overflowPunct w:val="0"/>
        <w:autoSpaceDE w:val="0"/>
        <w:autoSpaceDN w:val="0"/>
        <w:adjustRightInd w:val="0"/>
        <w:spacing w:after="0" w:line="240" w:lineRule="auto"/>
        <w:ind w:left="708" w:firstLine="12"/>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708" w:firstLine="12"/>
        <w:jc w:val="both"/>
        <w:textAlignment w:val="baseline"/>
        <w:rPr>
          <w:rFonts w:eastAsia="Times New Roman"/>
          <w:sz w:val="22"/>
        </w:rPr>
      </w:pPr>
      <w:r w:rsidRPr="001200BD">
        <w:rPr>
          <w:rFonts w:eastAsia="Times New Roman"/>
          <w:b/>
          <w:bCs/>
          <w:sz w:val="22"/>
        </w:rPr>
        <w:t>III</w:t>
      </w:r>
      <w:r w:rsidRPr="001200BD">
        <w:rPr>
          <w:rFonts w:eastAsia="Times New Roman"/>
          <w:sz w:val="22"/>
        </w:rPr>
        <w:t xml:space="preserve"> Inscrição do ato constitutivo, </w:t>
      </w:r>
      <w:r w:rsidRPr="001200BD">
        <w:rPr>
          <w:rFonts w:eastAsia="Times New Roman"/>
          <w:sz w:val="22"/>
          <w:u w:val="single"/>
        </w:rPr>
        <w:t>no caso de sociedade civil</w:t>
      </w:r>
      <w:r w:rsidRPr="001200BD">
        <w:rPr>
          <w:rFonts w:eastAsia="Times New Roman"/>
          <w:sz w:val="22"/>
        </w:rPr>
        <w:t>, acompanhada de prova de diretoria em exercício;</w:t>
      </w:r>
    </w:p>
    <w:p w:rsidR="00045588" w:rsidRPr="001200BD" w:rsidRDefault="00045588" w:rsidP="00045588">
      <w:pPr>
        <w:overflowPunct w:val="0"/>
        <w:autoSpaceDE w:val="0"/>
        <w:autoSpaceDN w:val="0"/>
        <w:adjustRightInd w:val="0"/>
        <w:spacing w:after="0" w:line="240" w:lineRule="auto"/>
        <w:ind w:left="708"/>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708"/>
        <w:jc w:val="both"/>
        <w:textAlignment w:val="baseline"/>
        <w:rPr>
          <w:rFonts w:eastAsia="Times New Roman"/>
          <w:sz w:val="22"/>
        </w:rPr>
      </w:pPr>
      <w:r w:rsidRPr="001200BD">
        <w:rPr>
          <w:rFonts w:eastAsia="Times New Roman"/>
          <w:b/>
          <w:bCs/>
          <w:sz w:val="22"/>
        </w:rPr>
        <w:t>IV</w:t>
      </w:r>
      <w:r w:rsidRPr="001200BD">
        <w:rPr>
          <w:rFonts w:eastAsia="Times New Roman"/>
          <w:sz w:val="22"/>
        </w:rPr>
        <w:t xml:space="preserve"> Decreto de autorização, </w:t>
      </w:r>
      <w:r w:rsidRPr="001200BD">
        <w:rPr>
          <w:rFonts w:eastAsia="Times New Roman"/>
          <w:sz w:val="22"/>
          <w:u w:val="single"/>
        </w:rPr>
        <w:t>em se tratando de empresa ou sociedade estrangeira em funcionamento no país</w:t>
      </w:r>
      <w:r w:rsidRPr="001200BD">
        <w:rPr>
          <w:rFonts w:eastAsia="Times New Roman"/>
          <w:sz w:val="22"/>
        </w:rPr>
        <w:t>, e ato de registro ou autorização para funcionamento expedido pelo órgão competente, quando a atividade assim exigir;</w:t>
      </w:r>
    </w:p>
    <w:p w:rsidR="00045588" w:rsidRPr="001200BD" w:rsidRDefault="00045588" w:rsidP="00045588">
      <w:pPr>
        <w:spacing w:after="0" w:line="240" w:lineRule="auto"/>
        <w:ind w:left="400"/>
        <w:jc w:val="both"/>
        <w:rPr>
          <w:rFonts w:eastAsia="Times New Roman"/>
          <w:bCs/>
          <w:sz w:val="22"/>
          <w:lang w:val="x-none"/>
        </w:rPr>
      </w:pPr>
    </w:p>
    <w:p w:rsidR="00045588" w:rsidRPr="001200BD" w:rsidRDefault="00045588" w:rsidP="00045588">
      <w:pPr>
        <w:spacing w:after="0" w:line="240" w:lineRule="auto"/>
        <w:ind w:left="400"/>
        <w:jc w:val="both"/>
        <w:rPr>
          <w:rFonts w:eastAsia="Times New Roman"/>
          <w:bCs/>
          <w:sz w:val="22"/>
          <w:lang w:val="x-none"/>
        </w:rPr>
      </w:pPr>
      <w:r w:rsidRPr="001200BD">
        <w:rPr>
          <w:rFonts w:eastAsia="Times New Roman"/>
          <w:bCs/>
          <w:sz w:val="22"/>
          <w:lang w:val="x-none"/>
        </w:rPr>
        <w:t>d) Comprovação de enquadramento como microempresa ou empresa de pequeno porte (para as licitantes que assim se enquadrarem) da forma que segue abaixo: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ab/>
      </w:r>
    </w:p>
    <w:p w:rsidR="00045588" w:rsidRPr="001200BD" w:rsidRDefault="00045588" w:rsidP="00045588">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1200BD">
        <w:rPr>
          <w:rFonts w:eastAsia="Times New Roman"/>
          <w:b/>
          <w:bCs/>
          <w:sz w:val="22"/>
        </w:rPr>
        <w:t xml:space="preserve">I </w:t>
      </w:r>
      <w:r w:rsidRPr="001200BD">
        <w:rPr>
          <w:rFonts w:eastAsia="Times New Roman"/>
          <w:sz w:val="22"/>
        </w:rPr>
        <w:t xml:space="preserve">Declaração firmada pelo técnico responsável devidamente registrado no CRC (Conselho Regional de Contabilidade), </w:t>
      </w:r>
      <w:r w:rsidRPr="001200BD">
        <w:rPr>
          <w:rFonts w:eastAsia="Times New Roman"/>
          <w:b/>
          <w:sz w:val="22"/>
        </w:rPr>
        <w:t>com reconhecimento de firma</w:t>
      </w:r>
      <w:r w:rsidRPr="001200BD">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1200BD">
        <w:rPr>
          <w:rFonts w:eastAsia="Times New Roman"/>
          <w:sz w:val="22"/>
          <w:highlight w:val="yellow"/>
        </w:rPr>
        <w:t>( ANEXO VII)</w:t>
      </w:r>
    </w:p>
    <w:p w:rsidR="00045588" w:rsidRPr="001200BD" w:rsidRDefault="00045588" w:rsidP="00045588">
      <w:pPr>
        <w:overflowPunct w:val="0"/>
        <w:autoSpaceDE w:val="0"/>
        <w:autoSpaceDN w:val="0"/>
        <w:adjustRightInd w:val="0"/>
        <w:spacing w:after="0" w:line="240" w:lineRule="auto"/>
        <w:ind w:left="1000"/>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1000"/>
        <w:jc w:val="both"/>
        <w:textAlignment w:val="baseline"/>
        <w:rPr>
          <w:rFonts w:eastAsia="Times New Roman"/>
          <w:sz w:val="22"/>
        </w:rPr>
      </w:pPr>
      <w:r w:rsidRPr="001200BD">
        <w:rPr>
          <w:rFonts w:eastAsia="Times New Roman"/>
          <w:b/>
          <w:bCs/>
          <w:sz w:val="22"/>
        </w:rPr>
        <w:t xml:space="preserve">II </w:t>
      </w:r>
      <w:r w:rsidRPr="001200B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1200BD">
        <w:rPr>
          <w:rFonts w:eastAsia="Times New Roman"/>
          <w:sz w:val="22"/>
          <w:highlight w:val="yellow"/>
        </w:rPr>
        <w:t>(ANEXO VIII)</w:t>
      </w:r>
    </w:p>
    <w:p w:rsidR="00045588" w:rsidRPr="001200BD" w:rsidRDefault="00045588" w:rsidP="00045588">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tabs>
          <w:tab w:val="left" w:pos="720"/>
        </w:tabs>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Parágrafo Único – </w:t>
      </w:r>
      <w:r w:rsidRPr="001200BD">
        <w:rPr>
          <w:rFonts w:eastAsia="Times New Roman"/>
          <w:sz w:val="22"/>
        </w:rPr>
        <w:t>Em hipótese alguma serão aceitos documentos diferentes dos citados acima para efeito de comprovação do enquadramento de Micro Empresa e Empresa de Pequeno Porte.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5.3 </w:t>
      </w:r>
      <w:r w:rsidRPr="001200BD">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1200BD">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5.4 - </w:t>
      </w:r>
      <w:r w:rsidRPr="001200B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5.5 </w:t>
      </w:r>
      <w:r w:rsidRPr="001200B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5.5.1</w:t>
      </w:r>
      <w:r w:rsidRPr="001200BD">
        <w:rPr>
          <w:rFonts w:eastAsia="Times New Roman"/>
          <w:sz w:val="22"/>
        </w:rPr>
        <w:t xml:space="preserve"> – Cada representante poderá representar apenas uma empresa licitante.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5.6</w:t>
      </w:r>
      <w:r w:rsidRPr="001200B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tabs>
          <w:tab w:val="left" w:pos="360"/>
          <w:tab w:val="num" w:pos="1440"/>
        </w:tabs>
        <w:spacing w:after="0" w:line="240" w:lineRule="auto"/>
        <w:jc w:val="both"/>
        <w:rPr>
          <w:rFonts w:eastAsia="Times New Roman"/>
          <w:sz w:val="22"/>
          <w:lang w:val="x-none" w:eastAsia="x-none"/>
        </w:rPr>
      </w:pPr>
      <w:r w:rsidRPr="001200BD">
        <w:rPr>
          <w:rFonts w:eastAsia="Times New Roman"/>
          <w:b/>
          <w:sz w:val="22"/>
          <w:lang w:val="x-none" w:eastAsia="x-none"/>
        </w:rPr>
        <w:t xml:space="preserve">5.7 </w:t>
      </w:r>
      <w:r w:rsidRPr="001200BD">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45588" w:rsidRPr="001200BD" w:rsidRDefault="00045588" w:rsidP="00045588">
      <w:pPr>
        <w:tabs>
          <w:tab w:val="left" w:pos="360"/>
          <w:tab w:val="num" w:pos="1440"/>
        </w:tabs>
        <w:spacing w:after="0" w:line="240" w:lineRule="auto"/>
        <w:jc w:val="both"/>
        <w:rPr>
          <w:rFonts w:eastAsia="Times New Roman"/>
          <w:sz w:val="22"/>
          <w:lang w:val="x-none" w:eastAsia="x-none"/>
        </w:rPr>
      </w:pPr>
    </w:p>
    <w:p w:rsidR="00045588" w:rsidRPr="001200BD" w:rsidRDefault="00045588" w:rsidP="00045588">
      <w:pPr>
        <w:tabs>
          <w:tab w:val="left" w:pos="360"/>
          <w:tab w:val="num" w:pos="1440"/>
        </w:tabs>
        <w:spacing w:after="0" w:line="240" w:lineRule="auto"/>
        <w:jc w:val="both"/>
        <w:rPr>
          <w:rFonts w:eastAsia="Times New Roman"/>
          <w:sz w:val="22"/>
          <w:lang w:eastAsia="x-none"/>
        </w:rPr>
      </w:pPr>
      <w:r w:rsidRPr="001200BD">
        <w:rPr>
          <w:rFonts w:eastAsia="Times New Roman"/>
          <w:b/>
          <w:sz w:val="22"/>
          <w:lang w:val="x-none" w:eastAsia="x-none"/>
        </w:rPr>
        <w:t xml:space="preserve">5.7.1 - </w:t>
      </w:r>
      <w:r w:rsidRPr="001200BD">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45588" w:rsidRPr="001200BD" w:rsidRDefault="00045588" w:rsidP="00045588">
      <w:pPr>
        <w:tabs>
          <w:tab w:val="left" w:pos="360"/>
          <w:tab w:val="num" w:pos="1440"/>
        </w:tabs>
        <w:spacing w:after="0" w:line="240" w:lineRule="auto"/>
        <w:jc w:val="both"/>
        <w:rPr>
          <w:rFonts w:eastAsia="Times New Roman"/>
          <w:sz w:val="22"/>
          <w:lang w:eastAsia="x-none"/>
        </w:rPr>
      </w:pPr>
    </w:p>
    <w:p w:rsidR="00045588" w:rsidRPr="001200BD" w:rsidRDefault="00045588" w:rsidP="00045588">
      <w:pPr>
        <w:tabs>
          <w:tab w:val="left" w:pos="360"/>
          <w:tab w:val="num" w:pos="1440"/>
        </w:tabs>
        <w:spacing w:after="0" w:line="240" w:lineRule="auto"/>
        <w:jc w:val="both"/>
        <w:rPr>
          <w:rFonts w:eastAsia="Times New Roman"/>
          <w:sz w:val="22"/>
          <w:lang w:val="x-none" w:eastAsia="x-none"/>
        </w:rPr>
      </w:pPr>
      <w:r w:rsidRPr="001200BD">
        <w:rPr>
          <w:rFonts w:eastAsia="Times New Roman"/>
          <w:b/>
          <w:sz w:val="22"/>
          <w:lang w:val="x-none" w:eastAsia="x-none"/>
        </w:rPr>
        <w:t xml:space="preserve">5.8 – </w:t>
      </w:r>
      <w:r w:rsidRPr="001200BD">
        <w:rPr>
          <w:rFonts w:eastAsia="Times New Roman"/>
          <w:sz w:val="22"/>
          <w:lang w:val="x-none" w:eastAsia="x-none"/>
        </w:rPr>
        <w:t>Após o inicio da fase de credenciamento o (a) Pregoeiro (a) não mais aceitará novas licitantes para participação do certame.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6 – RECEBIMENTO DOS ENVELOPES DE PROPOSTA E HABILITAÇÃO: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sz w:val="22"/>
        </w:rPr>
        <w:t xml:space="preserve">6.1 </w:t>
      </w:r>
      <w:r w:rsidRPr="001200B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sz w:val="22"/>
        </w:rPr>
        <w:t>ENVELOPE I – PROPOSTA DE PREÇOS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PREFEITURA MUNICIPAL DE NAVIRAÍ</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NOME COMPLETO DO LICITANTE</w:t>
      </w:r>
    </w:p>
    <w:p w:rsidR="00045588" w:rsidRPr="001200BD" w:rsidRDefault="00045588" w:rsidP="00045588">
      <w:pPr>
        <w:keepNext/>
        <w:spacing w:after="0" w:line="240" w:lineRule="auto"/>
        <w:jc w:val="both"/>
        <w:outlineLvl w:val="2"/>
        <w:rPr>
          <w:rFonts w:eastAsia="Arial Unicode MS"/>
          <w:b/>
          <w:sz w:val="22"/>
          <w:lang w:val="x-none" w:eastAsia="x-none"/>
        </w:rPr>
      </w:pPr>
      <w:r w:rsidRPr="001200BD">
        <w:rPr>
          <w:rFonts w:eastAsia="Times New Roman"/>
          <w:b/>
          <w:sz w:val="22"/>
          <w:lang w:val="x-none" w:eastAsia="x-none"/>
        </w:rPr>
        <w:t xml:space="preserve">PREGÃO PRESENCIAL Nº. </w:t>
      </w:r>
      <w:r>
        <w:rPr>
          <w:rFonts w:eastAsia="Times New Roman"/>
          <w:b/>
          <w:sz w:val="22"/>
          <w:lang w:val="x-none" w:eastAsia="x-none"/>
        </w:rPr>
        <w:t>153</w:t>
      </w:r>
      <w:r w:rsidRPr="001200BD">
        <w:rPr>
          <w:rFonts w:eastAsia="Times New Roman"/>
          <w:b/>
          <w:sz w:val="22"/>
          <w:lang w:val="x-none" w:eastAsia="x-none"/>
        </w:rPr>
        <w:t>/</w:t>
      </w:r>
      <w:r>
        <w:rPr>
          <w:rFonts w:eastAsia="Times New Roman"/>
          <w:b/>
          <w:sz w:val="22"/>
          <w:lang w:val="x-none" w:eastAsia="x-none"/>
        </w:rPr>
        <w:t>2019</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 xml:space="preserve">DATA DE ABERTURA: </w:t>
      </w:r>
      <w:r>
        <w:rPr>
          <w:rFonts w:eastAsia="Times New Roman"/>
          <w:b/>
          <w:sz w:val="22"/>
        </w:rPr>
        <w:t>11/07/19</w:t>
      </w:r>
    </w:p>
    <w:p w:rsidR="00045588" w:rsidRPr="001200BD" w:rsidRDefault="00045588" w:rsidP="00045588">
      <w:pPr>
        <w:keepNext/>
        <w:spacing w:after="0" w:line="240" w:lineRule="auto"/>
        <w:jc w:val="both"/>
        <w:outlineLvl w:val="3"/>
        <w:rPr>
          <w:rFonts w:eastAsia="Arial Unicode MS"/>
          <w:b/>
          <w:color w:val="FF0000"/>
          <w:sz w:val="22"/>
          <w:lang w:val="x-none" w:eastAsia="x-none"/>
        </w:rPr>
      </w:pPr>
      <w:r w:rsidRPr="001200BD">
        <w:rPr>
          <w:rFonts w:eastAsia="Times New Roman"/>
          <w:b/>
          <w:sz w:val="22"/>
          <w:lang w:val="x-none" w:eastAsia="x-none"/>
        </w:rPr>
        <w:t xml:space="preserve">HORÁRIO: </w:t>
      </w:r>
      <w:r w:rsidR="005A2847">
        <w:rPr>
          <w:rFonts w:eastAsia="Times New Roman"/>
          <w:b/>
          <w:sz w:val="22"/>
          <w:lang w:val="x-none" w:eastAsia="x-none"/>
        </w:rPr>
        <w:t>14h</w:t>
      </w:r>
      <w:r w:rsidRPr="001200BD">
        <w:rPr>
          <w:rFonts w:eastAsia="Times New Roman"/>
          <w:b/>
          <w:sz w:val="22"/>
          <w:lang w:val="x-none" w:eastAsia="x-none"/>
        </w:rPr>
        <w:t xml:space="preserv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ENVELOPE II –DOCUMENTOS DE HABILITAÇÃO</w:t>
      </w:r>
    </w:p>
    <w:p w:rsidR="00045588" w:rsidRPr="001200BD" w:rsidRDefault="00045588" w:rsidP="00045588">
      <w:pPr>
        <w:tabs>
          <w:tab w:val="left" w:pos="0"/>
        </w:tabs>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PREFEITURA MUNICIPAL DE NAVIRAÍ</w:t>
      </w:r>
    </w:p>
    <w:p w:rsidR="00045588" w:rsidRPr="001200BD" w:rsidRDefault="00045588" w:rsidP="00045588">
      <w:pPr>
        <w:tabs>
          <w:tab w:val="left" w:pos="0"/>
        </w:tabs>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NOME COMPLETO DO LICITANTE</w:t>
      </w:r>
    </w:p>
    <w:p w:rsidR="00045588" w:rsidRPr="001200BD" w:rsidRDefault="00045588" w:rsidP="00045588">
      <w:pPr>
        <w:keepNext/>
        <w:tabs>
          <w:tab w:val="left" w:pos="0"/>
        </w:tabs>
        <w:spacing w:after="0" w:line="240" w:lineRule="auto"/>
        <w:jc w:val="both"/>
        <w:outlineLvl w:val="4"/>
        <w:rPr>
          <w:rFonts w:eastAsia="Arial Unicode MS"/>
          <w:b/>
          <w:sz w:val="22"/>
          <w:lang w:val="x-none" w:eastAsia="x-none"/>
        </w:rPr>
      </w:pPr>
      <w:r w:rsidRPr="001200BD">
        <w:rPr>
          <w:rFonts w:eastAsia="Times New Roman"/>
          <w:b/>
          <w:sz w:val="22"/>
          <w:lang w:val="x-none" w:eastAsia="x-none"/>
        </w:rPr>
        <w:t xml:space="preserve">PREGÃO PRESENCIAL Nº. </w:t>
      </w:r>
      <w:r>
        <w:rPr>
          <w:rFonts w:eastAsia="Times New Roman"/>
          <w:b/>
          <w:sz w:val="22"/>
          <w:lang w:val="x-none" w:eastAsia="x-none"/>
        </w:rPr>
        <w:t>153</w:t>
      </w:r>
      <w:r w:rsidRPr="001200BD">
        <w:rPr>
          <w:rFonts w:eastAsia="Times New Roman"/>
          <w:b/>
          <w:sz w:val="22"/>
          <w:lang w:val="x-none" w:eastAsia="x-none"/>
        </w:rPr>
        <w:t>/</w:t>
      </w:r>
      <w:r>
        <w:rPr>
          <w:rFonts w:eastAsia="Times New Roman"/>
          <w:b/>
          <w:sz w:val="22"/>
          <w:lang w:val="x-none" w:eastAsia="x-none"/>
        </w:rPr>
        <w:t>2019</w:t>
      </w:r>
    </w:p>
    <w:p w:rsidR="00045588" w:rsidRPr="001200BD" w:rsidRDefault="00045588" w:rsidP="0004558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 xml:space="preserve">DATA DE ABERTURA: </w:t>
      </w:r>
      <w:r>
        <w:rPr>
          <w:rFonts w:eastAsia="Times New Roman"/>
          <w:b/>
          <w:sz w:val="22"/>
        </w:rPr>
        <w:t>11/07/19</w:t>
      </w:r>
    </w:p>
    <w:p w:rsidR="00045588" w:rsidRPr="001200BD" w:rsidRDefault="00045588" w:rsidP="00045588">
      <w:pPr>
        <w:tabs>
          <w:tab w:val="left" w:pos="2835"/>
        </w:tabs>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 xml:space="preserve">HORÁRIO: </w:t>
      </w:r>
      <w:r w:rsidR="005A2847">
        <w:rPr>
          <w:rFonts w:eastAsia="Times New Roman"/>
          <w:b/>
          <w:sz w:val="22"/>
        </w:rPr>
        <w:t>14h</w:t>
      </w:r>
      <w:r w:rsidRPr="001200BD">
        <w:rPr>
          <w:rFonts w:eastAsia="Times New Roman"/>
          <w:b/>
          <w:sz w:val="22"/>
        </w:rPr>
        <w:t xml:space="preserve"> </w:t>
      </w:r>
      <w:r w:rsidRPr="001200BD">
        <w:rPr>
          <w:rFonts w:eastAsia="Times New Roman"/>
          <w:b/>
          <w:sz w:val="22"/>
        </w:rPr>
        <w:tab/>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6.2</w:t>
      </w:r>
      <w:r w:rsidRPr="001200B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w:t>
      </w:r>
      <w:r w:rsidRPr="001200BD">
        <w:rPr>
          <w:rFonts w:eastAsia="Times New Roman"/>
          <w:sz w:val="22"/>
        </w:rPr>
        <w:lastRenderedPageBreak/>
        <w:t>Gerência de Finanças da Administração Municipal de Naviraí – MS, ou ainda pela juntada da (s) folha (s) de órgão da imprensa oficial onde tenha(m) sido publicado(s).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6.3 </w:t>
      </w:r>
      <w:r w:rsidRPr="001200B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6.4 </w:t>
      </w:r>
      <w:r w:rsidRPr="001200B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200BD">
          <w:rPr>
            <w:rFonts w:eastAsia="Times New Roman"/>
            <w:b/>
            <w:sz w:val="22"/>
          </w:rPr>
          <w:t xml:space="preserve">6.5 </w:t>
        </w:r>
        <w:r w:rsidRPr="001200BD">
          <w:rPr>
            <w:rFonts w:eastAsia="Times New Roman"/>
            <w:sz w:val="22"/>
          </w:rPr>
          <w:t>A</w:t>
        </w:r>
      </w:smartTag>
      <w:r w:rsidRPr="001200BD">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6.6 </w:t>
      </w:r>
      <w:r w:rsidRPr="001200BD">
        <w:rPr>
          <w:rFonts w:eastAsia="Times New Roman"/>
          <w:sz w:val="22"/>
        </w:rPr>
        <w:t>O CNPJ/MF a ser indicado nos documentos da proposta de preço e da habilitação, deverá ser o mesmo estabelecimento da empresa que efetivamente faturará e fornecerá o objeto da presente licitação.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6.7 </w:t>
      </w:r>
      <w:r w:rsidRPr="001200BD">
        <w:rPr>
          <w:rFonts w:eastAsia="Times New Roman"/>
          <w:sz w:val="22"/>
        </w:rPr>
        <w:t>Não serão aceitos documentos apresentados por meio de fac-símile, admitindo-se fotos, gravuras, desenhos, gráficos ou catálogos, apenas como forma de ilustração das propostas de preço.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6.8</w:t>
      </w:r>
      <w:r w:rsidRPr="001200B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6.9</w:t>
      </w:r>
      <w:r w:rsidRPr="001200BD">
        <w:rPr>
          <w:rFonts w:eastAsia="Times New Roman"/>
          <w:sz w:val="22"/>
        </w:rPr>
        <w:t xml:space="preserve"> Após a entrega dos envelopes não caberá desistência, salvo por motivo justo decorrente de fato superveniente e aceito pelo (a) Pregoeiro (a).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7 - DA PROPOSTA DE PREÇO (ENVELOPE N° 1</w:t>
      </w:r>
      <w:r w:rsidRPr="001200BD">
        <w:rPr>
          <w:rFonts w:eastAsia="Times New Roman"/>
          <w:sz w:val="22"/>
        </w:rPr>
        <w:t>)</w:t>
      </w:r>
      <w:r w:rsidRPr="001200BD">
        <w:rPr>
          <w:rFonts w:eastAsia="Times New Roman"/>
          <w:b/>
          <w:bCs/>
          <w:sz w:val="22"/>
        </w:rPr>
        <w:t>:</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7.1 </w:t>
      </w:r>
      <w:r w:rsidRPr="001200BD">
        <w:rPr>
          <w:rFonts w:eastAsia="Times New Roman"/>
          <w:sz w:val="22"/>
        </w:rPr>
        <w:t>O envelope “Proposta de Preço” deverá conter a proposta de preço da licitante, que deverá atender aos seguintes requisitos: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r w:rsidRPr="001200BD">
        <w:rPr>
          <w:rFonts w:eastAsia="Times New Roman"/>
          <w:b/>
          <w:bCs/>
          <w:sz w:val="22"/>
        </w:rPr>
        <w:t>I</w:t>
      </w:r>
      <w:r w:rsidRPr="001200B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r w:rsidRPr="001200BD">
        <w:rPr>
          <w:rFonts w:eastAsia="Times New Roman"/>
          <w:b/>
          <w:sz w:val="22"/>
        </w:rPr>
        <w:t xml:space="preserve">II- </w:t>
      </w:r>
      <w:r w:rsidRPr="001200BD">
        <w:rPr>
          <w:rFonts w:eastAsia="Times New Roman"/>
          <w:sz w:val="22"/>
        </w:rPr>
        <w:t>Descrição das características do produto deverá atender ao disposto nos Anexos I e II, informando a marca;</w:t>
      </w: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r w:rsidRPr="001200BD">
        <w:rPr>
          <w:rFonts w:eastAsia="Times New Roman"/>
          <w:b/>
          <w:bCs/>
          <w:sz w:val="22"/>
        </w:rPr>
        <w:t>III</w:t>
      </w:r>
      <w:r w:rsidRPr="001200B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284"/>
        <w:jc w:val="both"/>
        <w:textAlignment w:val="baseline"/>
        <w:rPr>
          <w:rFonts w:eastAsia="Times New Roman"/>
          <w:sz w:val="22"/>
        </w:rPr>
      </w:pPr>
      <w:r w:rsidRPr="001200BD">
        <w:rPr>
          <w:rFonts w:eastAsia="Times New Roman"/>
          <w:b/>
          <w:bCs/>
          <w:sz w:val="22"/>
        </w:rPr>
        <w:t>IV</w:t>
      </w:r>
      <w:r w:rsidRPr="001200B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lastRenderedPageBreak/>
        <w:t xml:space="preserve">7.2 </w:t>
      </w:r>
      <w:r w:rsidRPr="001200B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7.3 </w:t>
      </w:r>
      <w:r w:rsidRPr="001200BD">
        <w:rPr>
          <w:rFonts w:eastAsia="Times New Roman"/>
          <w:sz w:val="22"/>
        </w:rPr>
        <w:t>Os preços propostos serão de exclusiva responsabilidade da licitante, não lhe assistindo o direito de pleitear qualquer alteração, sob alegação de erro, omissão ou qualquer outro pretexto.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200BD">
          <w:rPr>
            <w:rFonts w:eastAsia="Times New Roman"/>
            <w:b/>
            <w:bCs/>
            <w:sz w:val="22"/>
          </w:rPr>
          <w:t>7.4</w:t>
        </w:r>
        <w:r w:rsidRPr="001200BD">
          <w:rPr>
            <w:rFonts w:eastAsia="Times New Roman"/>
            <w:sz w:val="22"/>
          </w:rPr>
          <w:t xml:space="preserve"> A</w:t>
        </w:r>
      </w:smartTag>
      <w:r w:rsidRPr="001200BD">
        <w:rPr>
          <w:rFonts w:eastAsia="Times New Roman"/>
          <w:sz w:val="22"/>
        </w:rPr>
        <w:t xml:space="preserve"> proposta de preços será considerada completa, abrangendo todos os custos com a entrega do objeto licitado, conforme disposto no item 7.1, inciso II deste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7.5 </w:t>
      </w:r>
      <w:r w:rsidRPr="001200BD">
        <w:rPr>
          <w:rFonts w:eastAsia="Times New Roman"/>
          <w:sz w:val="22"/>
        </w:rPr>
        <w:t>Serão desclassificadas as propostas que não atendam às exigências deste ato convocatório.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200BD">
          <w:rPr>
            <w:rFonts w:eastAsia="Times New Roman"/>
            <w:b/>
            <w:bCs/>
            <w:sz w:val="22"/>
          </w:rPr>
          <w:t xml:space="preserve">7.6 </w:t>
        </w:r>
        <w:r w:rsidRPr="001200BD">
          <w:rPr>
            <w:rFonts w:eastAsia="Times New Roman"/>
            <w:sz w:val="22"/>
          </w:rPr>
          <w:t>A</w:t>
        </w:r>
      </w:smartTag>
      <w:r w:rsidRPr="001200BD">
        <w:rPr>
          <w:rFonts w:eastAsia="Times New Roman"/>
          <w:sz w:val="22"/>
        </w:rPr>
        <w:t xml:space="preserve"> proposta deverá limitar-se ao objeto desta licitação, sendo desconsideradas quaisquer alternativas de preços ou qualquer outra condição não prevista neste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200BD">
          <w:rPr>
            <w:rFonts w:eastAsia="Times New Roman"/>
            <w:b/>
            <w:bCs/>
            <w:sz w:val="22"/>
          </w:rPr>
          <w:t xml:space="preserve">7.7 </w:t>
        </w:r>
        <w:r w:rsidRPr="001200BD">
          <w:rPr>
            <w:rFonts w:eastAsia="Times New Roman"/>
            <w:sz w:val="22"/>
          </w:rPr>
          <w:t>A</w:t>
        </w:r>
      </w:smartTag>
      <w:r w:rsidRPr="001200BD">
        <w:rPr>
          <w:rFonts w:eastAsia="Times New Roman"/>
          <w:sz w:val="22"/>
        </w:rPr>
        <w:t xml:space="preserve"> proposta terá validade obrigatória de 60 (sessenta) dias, a contar da data da abertura dos envelopes.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200BD">
          <w:rPr>
            <w:rFonts w:eastAsia="Times New Roman"/>
            <w:b/>
            <w:bCs/>
            <w:sz w:val="22"/>
          </w:rPr>
          <w:t xml:space="preserve">7.8 </w:t>
        </w:r>
        <w:r w:rsidRPr="001200BD">
          <w:rPr>
            <w:rFonts w:eastAsia="Times New Roman"/>
            <w:iCs/>
            <w:sz w:val="22"/>
          </w:rPr>
          <w:t>A</w:t>
        </w:r>
      </w:smartTag>
      <w:r w:rsidRPr="001200B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iCs/>
          <w:sz w:val="22"/>
        </w:rPr>
        <w:t>O valor apresentado para o item cuja especificação tenha sido alterada pelo proponente será considerado válido para a especificação constante daquele item descrito no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1200BD">
        <w:rPr>
          <w:rFonts w:eastAsia="Times New Roman"/>
          <w:sz w:val="22"/>
        </w:rPr>
        <w:t>.</w:t>
      </w:r>
    </w:p>
    <w:p w:rsidR="00045588" w:rsidRPr="001200BD" w:rsidRDefault="00045588" w:rsidP="00045588">
      <w:pPr>
        <w:overflowPunct w:val="0"/>
        <w:autoSpaceDE w:val="0"/>
        <w:autoSpaceDN w:val="0"/>
        <w:adjustRightInd w:val="0"/>
        <w:spacing w:after="0" w:line="240" w:lineRule="auto"/>
        <w:ind w:left="360"/>
        <w:jc w:val="both"/>
        <w:rPr>
          <w:rFonts w:eastAsia="Times New Roman"/>
          <w:sz w:val="22"/>
        </w:rPr>
      </w:pPr>
    </w:p>
    <w:p w:rsidR="00045588" w:rsidRPr="001200BD" w:rsidRDefault="00045588" w:rsidP="00045588">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1200BD">
        <w:rPr>
          <w:rFonts w:eastAsia="Times New Roman"/>
          <w:b/>
          <w:color w:val="FF0000"/>
          <w:sz w:val="22"/>
          <w:u w:val="single"/>
        </w:rPr>
        <w:t>A licitante deverá apresentar dentro do envelope de proposta de preços os seguintes documentos:</w:t>
      </w:r>
    </w:p>
    <w:p w:rsidR="00045588" w:rsidRPr="001200BD" w:rsidRDefault="00045588" w:rsidP="00045588">
      <w:pPr>
        <w:overflowPunct w:val="0"/>
        <w:autoSpaceDE w:val="0"/>
        <w:autoSpaceDN w:val="0"/>
        <w:adjustRightInd w:val="0"/>
        <w:spacing w:after="0" w:line="240" w:lineRule="auto"/>
        <w:rPr>
          <w:rFonts w:eastAsia="Times New Roman"/>
          <w:sz w:val="22"/>
        </w:rPr>
      </w:pPr>
    </w:p>
    <w:p w:rsidR="00045588" w:rsidRPr="001200BD" w:rsidRDefault="00045588" w:rsidP="00045588">
      <w:pPr>
        <w:overflowPunct w:val="0"/>
        <w:autoSpaceDE w:val="0"/>
        <w:autoSpaceDN w:val="0"/>
        <w:adjustRightInd w:val="0"/>
        <w:spacing w:after="0" w:line="240" w:lineRule="auto"/>
        <w:rPr>
          <w:rFonts w:eastAsia="Times New Roman"/>
          <w:sz w:val="22"/>
        </w:rPr>
      </w:pPr>
      <w:r w:rsidRPr="001200BD">
        <w:rPr>
          <w:rFonts w:eastAsia="Times New Roman"/>
          <w:sz w:val="22"/>
        </w:rPr>
        <w:t>a) Alvará de Licença para Funcionamento, expedido pelo órgão competente do município da licitante, observando sua validade.</w:t>
      </w:r>
    </w:p>
    <w:p w:rsidR="00045588" w:rsidRDefault="00045588" w:rsidP="00045588">
      <w:pPr>
        <w:overflowPunct w:val="0"/>
        <w:autoSpaceDE w:val="0"/>
        <w:autoSpaceDN w:val="0"/>
        <w:adjustRightInd w:val="0"/>
        <w:spacing w:after="0" w:line="240" w:lineRule="auto"/>
        <w:ind w:left="708"/>
        <w:rPr>
          <w:rFonts w:eastAsia="Times New Roman"/>
          <w:sz w:val="22"/>
        </w:rPr>
      </w:pPr>
    </w:p>
    <w:p w:rsidR="00446CDA" w:rsidRDefault="00446CDA" w:rsidP="00446CDA">
      <w:pPr>
        <w:pStyle w:val="Corpodetexto"/>
        <w:ind w:left="142" w:right="220"/>
        <w:rPr>
          <w:lang w:val="pt-BR"/>
        </w:rPr>
      </w:pPr>
      <w:r>
        <w:rPr>
          <w:lang w:val="pt-BR"/>
        </w:rPr>
        <w:t xml:space="preserve">b) </w:t>
      </w:r>
      <w:r>
        <w:t xml:space="preserve">Além de catálogo técnico, deverão ser fornecidas as simulações de trecho típico em software </w:t>
      </w:r>
      <w:proofErr w:type="spellStart"/>
      <w:proofErr w:type="gramStart"/>
      <w:r>
        <w:t>DIALux</w:t>
      </w:r>
      <w:proofErr w:type="spellEnd"/>
      <w:proofErr w:type="gramEnd"/>
      <w:r>
        <w:t>, as curvas fotométricas da luminária em formato eletrônico (arquivo IES), além dos ensaios indicados na tabela abaixo.</w:t>
      </w:r>
    </w:p>
    <w:p w:rsidR="00446CDA" w:rsidRPr="00446CDA" w:rsidRDefault="00446CDA" w:rsidP="00446CDA">
      <w:pPr>
        <w:pStyle w:val="Corpodetexto"/>
        <w:ind w:left="142" w:right="220"/>
        <w:rPr>
          <w:lang w:val="pt-BR"/>
        </w:rPr>
      </w:pPr>
    </w:p>
    <w:tbl>
      <w:tblPr>
        <w:tblStyle w:val="Tabelacomgrade"/>
        <w:tblW w:w="0" w:type="auto"/>
        <w:tblInd w:w="262" w:type="dxa"/>
        <w:tblLook w:val="04A0" w:firstRow="1" w:lastRow="0" w:firstColumn="1" w:lastColumn="0" w:noHBand="0" w:noVBand="1"/>
      </w:tblPr>
      <w:tblGrid>
        <w:gridCol w:w="3248"/>
        <w:gridCol w:w="6096"/>
      </w:tblGrid>
      <w:tr w:rsidR="00446CDA" w:rsidRPr="00B67F1B" w:rsidTr="00AC6E84">
        <w:tc>
          <w:tcPr>
            <w:tcW w:w="3248" w:type="dxa"/>
            <w:shd w:val="clear" w:color="auto" w:fill="D9D9D9" w:themeFill="background1" w:themeFillShade="D9"/>
          </w:tcPr>
          <w:p w:rsidR="00446CDA" w:rsidRPr="00B67F1B" w:rsidRDefault="00446CDA" w:rsidP="00AC6E84">
            <w:pPr>
              <w:pStyle w:val="Corpodetexto"/>
              <w:ind w:right="220"/>
              <w:rPr>
                <w:b/>
              </w:rPr>
            </w:pPr>
            <w:r w:rsidRPr="00B67F1B">
              <w:rPr>
                <w:b/>
              </w:rPr>
              <w:t>ITEM</w:t>
            </w:r>
            <w:r>
              <w:rPr>
                <w:b/>
              </w:rPr>
              <w:t xml:space="preserve"> 1</w:t>
            </w:r>
          </w:p>
        </w:tc>
        <w:tc>
          <w:tcPr>
            <w:tcW w:w="6096" w:type="dxa"/>
            <w:shd w:val="clear" w:color="auto" w:fill="D9D9D9" w:themeFill="background1" w:themeFillShade="D9"/>
          </w:tcPr>
          <w:p w:rsidR="00446CDA" w:rsidRPr="00B67F1B" w:rsidRDefault="00446CDA" w:rsidP="00AC6E84">
            <w:pPr>
              <w:pStyle w:val="Corpodetexto"/>
              <w:ind w:right="220"/>
              <w:rPr>
                <w:b/>
              </w:rPr>
            </w:pPr>
            <w:r w:rsidRPr="00B67F1B">
              <w:rPr>
                <w:b/>
              </w:rPr>
              <w:t>QUANDO APRESENTAR?</w:t>
            </w:r>
          </w:p>
        </w:tc>
      </w:tr>
      <w:tr w:rsidR="00446CDA" w:rsidRPr="00B67F1B" w:rsidTr="00AC6E84">
        <w:tc>
          <w:tcPr>
            <w:tcW w:w="3248" w:type="dxa"/>
            <w:shd w:val="clear" w:color="auto" w:fill="auto"/>
          </w:tcPr>
          <w:p w:rsidR="00446CDA" w:rsidRPr="00B67F1B" w:rsidRDefault="00446CDA" w:rsidP="00AC6E84">
            <w:pPr>
              <w:pStyle w:val="Corpodetexto"/>
              <w:ind w:right="220"/>
              <w:rPr>
                <w:b/>
              </w:rPr>
            </w:pPr>
            <w:r w:rsidRPr="00B67F1B">
              <w:rPr>
                <w:b/>
              </w:rPr>
              <w:t>CATÁLOGO</w:t>
            </w:r>
          </w:p>
        </w:tc>
        <w:tc>
          <w:tcPr>
            <w:tcW w:w="6096" w:type="dxa"/>
            <w:shd w:val="clear" w:color="auto" w:fill="auto"/>
            <w:vAlign w:val="center"/>
          </w:tcPr>
          <w:p w:rsidR="00446CDA" w:rsidRPr="00B67F1B" w:rsidRDefault="00446CDA" w:rsidP="00AC6E84">
            <w:pPr>
              <w:pStyle w:val="Corpodetexto"/>
              <w:ind w:right="220"/>
            </w:pPr>
            <w:r w:rsidRPr="00B67F1B">
              <w:t>Na data da Licitação</w:t>
            </w:r>
          </w:p>
        </w:tc>
      </w:tr>
      <w:tr w:rsidR="00446CDA" w:rsidRPr="00D76C9F" w:rsidTr="00AC6E84">
        <w:tc>
          <w:tcPr>
            <w:tcW w:w="9344" w:type="dxa"/>
            <w:gridSpan w:val="2"/>
          </w:tcPr>
          <w:p w:rsidR="00446CDA" w:rsidRPr="00B67F1B" w:rsidRDefault="00446CDA" w:rsidP="00AC6E84">
            <w:pPr>
              <w:pStyle w:val="Corpodetexto"/>
              <w:ind w:right="220"/>
            </w:pPr>
            <w:r w:rsidRPr="00B67F1B">
              <w:t>Catálogo técnico, cópia impressa</w:t>
            </w:r>
            <w:r>
              <w:t xml:space="preserve"> ou digital</w:t>
            </w:r>
            <w:r w:rsidRPr="00B67F1B">
              <w:t>, referente à marca e modelo da luminária ofertada.</w:t>
            </w:r>
          </w:p>
        </w:tc>
      </w:tr>
      <w:tr w:rsidR="00446CDA" w:rsidRPr="00B67F1B" w:rsidTr="00AC6E84">
        <w:tc>
          <w:tcPr>
            <w:tcW w:w="3248" w:type="dxa"/>
            <w:shd w:val="clear" w:color="auto" w:fill="D9D9D9" w:themeFill="background1" w:themeFillShade="D9"/>
          </w:tcPr>
          <w:p w:rsidR="00446CDA" w:rsidRPr="00B67F1B" w:rsidRDefault="00446CDA" w:rsidP="00AC6E84">
            <w:pPr>
              <w:pStyle w:val="Corpodetexto"/>
              <w:ind w:right="220"/>
              <w:rPr>
                <w:b/>
              </w:rPr>
            </w:pPr>
            <w:r w:rsidRPr="00B67F1B">
              <w:rPr>
                <w:b/>
              </w:rPr>
              <w:t>ITEM</w:t>
            </w:r>
            <w:r>
              <w:rPr>
                <w:b/>
              </w:rPr>
              <w:t xml:space="preserve"> 2</w:t>
            </w:r>
          </w:p>
        </w:tc>
        <w:tc>
          <w:tcPr>
            <w:tcW w:w="6096" w:type="dxa"/>
            <w:shd w:val="clear" w:color="auto" w:fill="D9D9D9" w:themeFill="background1" w:themeFillShade="D9"/>
          </w:tcPr>
          <w:p w:rsidR="00446CDA" w:rsidRPr="00B67F1B" w:rsidRDefault="00446CDA" w:rsidP="00AC6E84">
            <w:pPr>
              <w:pStyle w:val="Corpodetexto"/>
              <w:ind w:right="220"/>
              <w:rPr>
                <w:b/>
              </w:rPr>
            </w:pPr>
            <w:r w:rsidRPr="00B67F1B">
              <w:rPr>
                <w:b/>
              </w:rPr>
              <w:t>QUANDO APRESENTAR?</w:t>
            </w:r>
          </w:p>
        </w:tc>
      </w:tr>
      <w:tr w:rsidR="00446CDA" w:rsidRPr="00D76C9F" w:rsidTr="00AC6E84">
        <w:tc>
          <w:tcPr>
            <w:tcW w:w="3248" w:type="dxa"/>
            <w:shd w:val="clear" w:color="auto" w:fill="auto"/>
          </w:tcPr>
          <w:p w:rsidR="00446CDA" w:rsidRPr="00B67F1B" w:rsidRDefault="00446CDA" w:rsidP="00AC6E84">
            <w:pPr>
              <w:pStyle w:val="Corpodetexto"/>
              <w:ind w:right="220"/>
              <w:rPr>
                <w:b/>
              </w:rPr>
            </w:pPr>
            <w:r w:rsidRPr="00B67F1B">
              <w:rPr>
                <w:b/>
              </w:rPr>
              <w:t>SIMULAÇÕES</w:t>
            </w:r>
          </w:p>
        </w:tc>
        <w:tc>
          <w:tcPr>
            <w:tcW w:w="6096" w:type="dxa"/>
            <w:shd w:val="clear" w:color="auto" w:fill="auto"/>
            <w:vAlign w:val="center"/>
          </w:tcPr>
          <w:p w:rsidR="00446CDA" w:rsidRPr="00B67F1B" w:rsidRDefault="00446CDA" w:rsidP="00AC6E84">
            <w:pPr>
              <w:pStyle w:val="Corpodetexto"/>
              <w:ind w:right="220"/>
            </w:pPr>
            <w:r w:rsidRPr="00B67F1B">
              <w:t>Na data da Licitação</w:t>
            </w:r>
          </w:p>
        </w:tc>
      </w:tr>
      <w:tr w:rsidR="00446CDA" w:rsidRPr="00D76C9F" w:rsidTr="00AC6E84">
        <w:tc>
          <w:tcPr>
            <w:tcW w:w="9344" w:type="dxa"/>
            <w:gridSpan w:val="2"/>
          </w:tcPr>
          <w:p w:rsidR="00446CDA" w:rsidRDefault="00446CDA" w:rsidP="00AC6E84">
            <w:pPr>
              <w:pStyle w:val="Corpodetexto"/>
              <w:spacing w:after="240"/>
              <w:ind w:right="220"/>
            </w:pPr>
            <w:r>
              <w:t xml:space="preserve">Relatório </w:t>
            </w:r>
            <w:proofErr w:type="spellStart"/>
            <w:r>
              <w:t>luminotécnico</w:t>
            </w:r>
            <w:proofErr w:type="spellEnd"/>
            <w:r>
              <w:t xml:space="preserve">, cópia impressa ou digital extraída do software </w:t>
            </w:r>
            <w:proofErr w:type="spellStart"/>
            <w:r>
              <w:t>DIALux</w:t>
            </w:r>
            <w:proofErr w:type="spellEnd"/>
            <w:r>
              <w:t xml:space="preserve"> </w:t>
            </w:r>
            <w:proofErr w:type="spellStart"/>
            <w:r>
              <w:t>evo</w:t>
            </w:r>
            <w:proofErr w:type="spellEnd"/>
            <w:r>
              <w:t xml:space="preserve">, apresentando os resultados </w:t>
            </w:r>
            <w:proofErr w:type="spellStart"/>
            <w:r>
              <w:t>luminotécnicos</w:t>
            </w:r>
            <w:proofErr w:type="spellEnd"/>
            <w:r>
              <w:t xml:space="preserve"> decorrente da utilização da curva IES da luminária ofertada no respectivo “cenário de simulação” apresentado nos anexos deste documento.</w:t>
            </w:r>
          </w:p>
          <w:p w:rsidR="00446CDA" w:rsidRDefault="00446CDA" w:rsidP="00AC6E84">
            <w:pPr>
              <w:pStyle w:val="Corpodetexto"/>
              <w:spacing w:after="240"/>
              <w:ind w:right="220"/>
            </w:pPr>
            <w:r>
              <w:t xml:space="preserve">Convenciona-se que o “cenário de simulação” consiste no arranjo apresentado nas figuras indicadas no ANEXO-03 em diante, onde cada cenário deverá ser simulado de modo a demonstrar que o modelo de luminária ofertada pelo licitante cumpre os requisitos mínimos </w:t>
            </w:r>
            <w:r>
              <w:lastRenderedPageBreak/>
              <w:t xml:space="preserve">de </w:t>
            </w:r>
            <w:proofErr w:type="spellStart"/>
            <w:r>
              <w:t>iluminância</w:t>
            </w:r>
            <w:proofErr w:type="spellEnd"/>
            <w:r>
              <w:t xml:space="preserve"> e uniformidade definidos pela NBR 5101:2012.</w:t>
            </w:r>
          </w:p>
          <w:p w:rsidR="00446CDA" w:rsidRPr="00D76C9F" w:rsidRDefault="00446CDA" w:rsidP="00AC6E84">
            <w:pPr>
              <w:pStyle w:val="Corpodetexto"/>
              <w:ind w:right="220"/>
              <w:rPr>
                <w:highlight w:val="cyan"/>
              </w:rPr>
            </w:pPr>
            <w:r>
              <w:t xml:space="preserve">As características das vias (largura das faixas, canteiros e calçadas), padrão de </w:t>
            </w:r>
            <w:proofErr w:type="spellStart"/>
            <w:r>
              <w:t>posteamento</w:t>
            </w:r>
            <w:proofErr w:type="spellEnd"/>
            <w:r>
              <w:t xml:space="preserve"> (distância e altura do ponto), braços, ângulo das luminárias, e demais parâmetros, deverão ser rigorosamente respeitados em cada “cenário de simulação”, salvo exceções previstas no documento (ex. ângulo da luminária).</w:t>
            </w:r>
          </w:p>
        </w:tc>
      </w:tr>
      <w:tr w:rsidR="00446CDA" w:rsidRPr="00B67F1B" w:rsidTr="00AC6E84">
        <w:tc>
          <w:tcPr>
            <w:tcW w:w="3248" w:type="dxa"/>
            <w:shd w:val="clear" w:color="auto" w:fill="D9D9D9" w:themeFill="background1" w:themeFillShade="D9"/>
          </w:tcPr>
          <w:p w:rsidR="00446CDA" w:rsidRPr="00B67F1B" w:rsidRDefault="00446CDA" w:rsidP="00AC6E84">
            <w:pPr>
              <w:pStyle w:val="Corpodetexto"/>
              <w:ind w:right="220"/>
              <w:rPr>
                <w:b/>
              </w:rPr>
            </w:pPr>
            <w:r w:rsidRPr="00B67F1B">
              <w:rPr>
                <w:b/>
              </w:rPr>
              <w:lastRenderedPageBreak/>
              <w:t>ITEM</w:t>
            </w:r>
            <w:r>
              <w:rPr>
                <w:b/>
              </w:rPr>
              <w:t xml:space="preserve"> 3</w:t>
            </w:r>
          </w:p>
        </w:tc>
        <w:tc>
          <w:tcPr>
            <w:tcW w:w="6096" w:type="dxa"/>
            <w:shd w:val="clear" w:color="auto" w:fill="D9D9D9" w:themeFill="background1" w:themeFillShade="D9"/>
          </w:tcPr>
          <w:p w:rsidR="00446CDA" w:rsidRPr="00B67F1B" w:rsidRDefault="00446CDA" w:rsidP="00AC6E84">
            <w:pPr>
              <w:pStyle w:val="Corpodetexto"/>
              <w:ind w:right="220"/>
              <w:rPr>
                <w:b/>
              </w:rPr>
            </w:pPr>
            <w:r w:rsidRPr="00B67F1B">
              <w:rPr>
                <w:b/>
              </w:rPr>
              <w:t>QUANDO APRESENTAR?</w:t>
            </w:r>
          </w:p>
        </w:tc>
      </w:tr>
      <w:tr w:rsidR="00446CDA" w:rsidRPr="00D76C9F" w:rsidTr="00AC6E84">
        <w:tc>
          <w:tcPr>
            <w:tcW w:w="3248" w:type="dxa"/>
            <w:shd w:val="clear" w:color="auto" w:fill="auto"/>
          </w:tcPr>
          <w:p w:rsidR="00446CDA" w:rsidRPr="00B67F1B" w:rsidRDefault="00446CDA" w:rsidP="00AC6E84">
            <w:pPr>
              <w:pStyle w:val="Corpodetexto"/>
              <w:ind w:right="220"/>
              <w:rPr>
                <w:b/>
              </w:rPr>
            </w:pPr>
            <w:r w:rsidRPr="00B67F1B">
              <w:rPr>
                <w:b/>
              </w:rPr>
              <w:t xml:space="preserve">CURVA FOTOMÉTRICA “IES” </w:t>
            </w:r>
          </w:p>
        </w:tc>
        <w:tc>
          <w:tcPr>
            <w:tcW w:w="6096" w:type="dxa"/>
            <w:shd w:val="clear" w:color="auto" w:fill="auto"/>
            <w:vAlign w:val="center"/>
          </w:tcPr>
          <w:p w:rsidR="00446CDA" w:rsidRPr="00B67F1B" w:rsidRDefault="00446CDA" w:rsidP="00AC6E84">
            <w:pPr>
              <w:pStyle w:val="Corpodetexto"/>
              <w:ind w:right="220"/>
            </w:pPr>
            <w:r w:rsidRPr="00B67F1B">
              <w:t>Na data da Licitação</w:t>
            </w:r>
          </w:p>
        </w:tc>
      </w:tr>
      <w:tr w:rsidR="00446CDA" w:rsidRPr="00D76C9F" w:rsidTr="00AC6E84">
        <w:tc>
          <w:tcPr>
            <w:tcW w:w="9344" w:type="dxa"/>
            <w:gridSpan w:val="2"/>
          </w:tcPr>
          <w:p w:rsidR="00446CDA" w:rsidRPr="00B67F1B" w:rsidRDefault="00446CDA" w:rsidP="00AC6E84">
            <w:pPr>
              <w:pStyle w:val="Corpodetexto"/>
              <w:ind w:right="220"/>
            </w:pPr>
            <w:r>
              <w:t xml:space="preserve">Formato eletrônico (arquivo IES), em </w:t>
            </w:r>
            <w:proofErr w:type="spellStart"/>
            <w:r>
              <w:t>Pendrive</w:t>
            </w:r>
            <w:proofErr w:type="spellEnd"/>
            <w:r>
              <w:t xml:space="preserve"> ou CD/DVD.</w:t>
            </w:r>
          </w:p>
        </w:tc>
      </w:tr>
      <w:tr w:rsidR="00446CDA" w:rsidRPr="00B67F1B" w:rsidTr="00AC6E84">
        <w:tc>
          <w:tcPr>
            <w:tcW w:w="3248" w:type="dxa"/>
            <w:shd w:val="clear" w:color="auto" w:fill="D9D9D9" w:themeFill="background1" w:themeFillShade="D9"/>
          </w:tcPr>
          <w:p w:rsidR="00446CDA" w:rsidRPr="00B67F1B" w:rsidRDefault="00446CDA" w:rsidP="00AC6E84">
            <w:pPr>
              <w:pStyle w:val="Corpodetexto"/>
              <w:ind w:right="220"/>
              <w:rPr>
                <w:b/>
              </w:rPr>
            </w:pPr>
            <w:r w:rsidRPr="00B67F1B">
              <w:rPr>
                <w:b/>
              </w:rPr>
              <w:t>ITEM</w:t>
            </w:r>
            <w:r>
              <w:rPr>
                <w:b/>
              </w:rPr>
              <w:t xml:space="preserve"> 4</w:t>
            </w:r>
          </w:p>
        </w:tc>
        <w:tc>
          <w:tcPr>
            <w:tcW w:w="6096" w:type="dxa"/>
            <w:shd w:val="clear" w:color="auto" w:fill="D9D9D9" w:themeFill="background1" w:themeFillShade="D9"/>
          </w:tcPr>
          <w:p w:rsidR="00446CDA" w:rsidRPr="00B67F1B" w:rsidRDefault="00446CDA" w:rsidP="00AC6E84">
            <w:pPr>
              <w:pStyle w:val="Corpodetexto"/>
              <w:ind w:right="220"/>
              <w:rPr>
                <w:b/>
              </w:rPr>
            </w:pPr>
            <w:r w:rsidRPr="00B67F1B">
              <w:rPr>
                <w:b/>
              </w:rPr>
              <w:t>QUANDO APRESENTAR?</w:t>
            </w:r>
          </w:p>
        </w:tc>
      </w:tr>
      <w:tr w:rsidR="00446CDA" w:rsidRPr="00D632B3" w:rsidTr="00AC6E84">
        <w:trPr>
          <w:trHeight w:val="1162"/>
        </w:trPr>
        <w:tc>
          <w:tcPr>
            <w:tcW w:w="3248" w:type="dxa"/>
            <w:tcBorders>
              <w:bottom w:val="nil"/>
            </w:tcBorders>
          </w:tcPr>
          <w:p w:rsidR="00446CDA" w:rsidRPr="00D632B3" w:rsidRDefault="00446CDA" w:rsidP="00AC6E84">
            <w:pPr>
              <w:pStyle w:val="Corpodetexto"/>
              <w:ind w:right="220"/>
              <w:rPr>
                <w:b/>
              </w:rPr>
            </w:pPr>
            <w:r w:rsidRPr="00D632B3">
              <w:rPr>
                <w:b/>
              </w:rPr>
              <w:t>CERTIFICAÇÃO ATIVA DA LUMINÁRIA LED JUNTO AO INMETRO</w:t>
            </w:r>
            <w:r>
              <w:rPr>
                <w:b/>
              </w:rPr>
              <w:t xml:space="preserve"> </w:t>
            </w:r>
            <w:r w:rsidRPr="00F12575">
              <w:t>(*1)</w:t>
            </w:r>
          </w:p>
        </w:tc>
        <w:tc>
          <w:tcPr>
            <w:tcW w:w="6096" w:type="dxa"/>
            <w:vMerge w:val="restart"/>
          </w:tcPr>
          <w:p w:rsidR="00446CDA" w:rsidRDefault="00446CDA" w:rsidP="00AC6E84">
            <w:pPr>
              <w:pStyle w:val="Corpodetexto"/>
              <w:spacing w:after="240"/>
              <w:ind w:right="220"/>
            </w:pPr>
            <w:r w:rsidRPr="00B67F1B">
              <w:t>Na data da Licitação</w:t>
            </w:r>
            <w:r>
              <w:t>.</w:t>
            </w:r>
          </w:p>
          <w:p w:rsidR="00446CDA" w:rsidRDefault="00446CDA" w:rsidP="00AC6E84">
            <w:pPr>
              <w:pStyle w:val="Corpodetexto"/>
              <w:spacing w:after="240"/>
              <w:ind w:right="220"/>
            </w:pPr>
            <w:r w:rsidRPr="00D632B3">
              <w:t>A homologação da licitação só ocorrerá após a entrega, pelo licitante, e aprovação, pelo município, dos respectivos documentos.</w:t>
            </w:r>
          </w:p>
          <w:p w:rsidR="00446CDA" w:rsidRDefault="00446CDA" w:rsidP="00AC6E84">
            <w:pPr>
              <w:pStyle w:val="Corpodetexto"/>
              <w:spacing w:after="240"/>
              <w:ind w:right="220"/>
            </w:pPr>
            <w:r>
              <w:t>Na hipótese dos relatórios de ensaios não serem entregues dentro do prazo estabelecido, entregues de forma parcial ou estarem “não conformes”, a proposta, ora melhor colocada, será desclassificada e será convocado o segundo melhor colocado para apresentação dos documentos, e assim sucessivamente.</w:t>
            </w:r>
          </w:p>
          <w:p w:rsidR="00446CDA" w:rsidRPr="00D632B3" w:rsidRDefault="00446CDA" w:rsidP="00AC6E84">
            <w:pPr>
              <w:pStyle w:val="Corpodetexto"/>
              <w:spacing w:after="240"/>
              <w:ind w:right="220"/>
            </w:pPr>
            <w:r>
              <w:t>Serão assegurados o contraditório e a ampla defesa aos licitantes que forem enquadrados no contexto citado acima.</w:t>
            </w:r>
          </w:p>
        </w:tc>
      </w:tr>
      <w:tr w:rsidR="00446CDA" w:rsidRPr="00D632B3" w:rsidTr="00AC6E84">
        <w:trPr>
          <w:trHeight w:val="3278"/>
        </w:trPr>
        <w:tc>
          <w:tcPr>
            <w:tcW w:w="3248" w:type="dxa"/>
            <w:tcBorders>
              <w:top w:val="nil"/>
              <w:left w:val="single" w:sz="4" w:space="0" w:color="auto"/>
              <w:bottom w:val="single" w:sz="4" w:space="0" w:color="auto"/>
              <w:right w:val="single" w:sz="4" w:space="0" w:color="auto"/>
            </w:tcBorders>
          </w:tcPr>
          <w:p w:rsidR="00446CDA" w:rsidRPr="00F12575" w:rsidRDefault="00446CDA" w:rsidP="00AC6E84">
            <w:pPr>
              <w:pStyle w:val="Corpodetexto"/>
              <w:ind w:right="220"/>
            </w:pPr>
            <w:r w:rsidRPr="00F12575">
              <w:t>(*</w:t>
            </w:r>
            <w:r>
              <w:t>1</w:t>
            </w:r>
            <w:r w:rsidRPr="00F12575">
              <w:t xml:space="preserve">) Observação: </w:t>
            </w:r>
          </w:p>
          <w:p w:rsidR="00446CDA" w:rsidRPr="00D632B3" w:rsidRDefault="00446CDA" w:rsidP="00AC6E84">
            <w:pPr>
              <w:pStyle w:val="Corpodetexto"/>
              <w:ind w:right="33"/>
            </w:pPr>
            <w:r w:rsidRPr="00D632B3">
              <w:t>Em razão da publicação, pelo INMETRO, da Portaria n</w:t>
            </w:r>
            <w:r w:rsidRPr="00D632B3">
              <w:rPr>
                <w:vertAlign w:val="superscript"/>
              </w:rPr>
              <w:t>o</w:t>
            </w:r>
            <w:r w:rsidRPr="00D632B3">
              <w:t xml:space="preserve"> 404 de 23 agosto de 2018, que prorroga por 6 (seis) meses o prazo para os fabricantes de luminárias LED certificarem seus produtos, a apresentação desse documento por parte dos licitantes </w:t>
            </w:r>
            <w:r w:rsidRPr="00D632B3">
              <w:rPr>
                <w:b/>
              </w:rPr>
              <w:t>torna-se opcional</w:t>
            </w:r>
            <w:r w:rsidRPr="00D632B3">
              <w:t>.</w:t>
            </w:r>
          </w:p>
          <w:p w:rsidR="00446CDA" w:rsidRPr="00D632B3" w:rsidRDefault="00446CDA" w:rsidP="00AC6E84">
            <w:pPr>
              <w:pStyle w:val="Corpodetexto"/>
              <w:ind w:right="220"/>
            </w:pPr>
          </w:p>
          <w:p w:rsidR="00446CDA" w:rsidRDefault="00446CDA" w:rsidP="00AC6E84">
            <w:pPr>
              <w:pStyle w:val="Corpodetexto"/>
              <w:ind w:right="33"/>
            </w:pPr>
            <w:r w:rsidRPr="00D632B3">
              <w:t>Caso o licitante apresente um modelo de luminária LED com Certificação Ativa junto ao INMETRO, ficará o licitante dispensado de apresentar os relatórios de ensaios previstos na Portaria Inmetro n.º 20/2017, desde que comprove a respectiva Certificação</w:t>
            </w:r>
            <w:r>
              <w:t>, por meio de cópia impressa ou digital.</w:t>
            </w:r>
          </w:p>
          <w:p w:rsidR="00446CDA" w:rsidRDefault="00446CDA" w:rsidP="00AC6E84">
            <w:pPr>
              <w:pStyle w:val="Corpodetexto"/>
              <w:ind w:right="33"/>
            </w:pPr>
          </w:p>
          <w:p w:rsidR="00446CDA" w:rsidRPr="00D632B3" w:rsidRDefault="00446CDA" w:rsidP="00AC6E84">
            <w:pPr>
              <w:pStyle w:val="Corpodetexto"/>
              <w:ind w:right="33"/>
              <w:rPr>
                <w:b/>
              </w:rPr>
            </w:pPr>
          </w:p>
        </w:tc>
        <w:tc>
          <w:tcPr>
            <w:tcW w:w="6096" w:type="dxa"/>
            <w:vMerge/>
            <w:tcBorders>
              <w:left w:val="single" w:sz="4" w:space="0" w:color="auto"/>
            </w:tcBorders>
            <w:vAlign w:val="center"/>
          </w:tcPr>
          <w:p w:rsidR="00446CDA" w:rsidRPr="00D632B3" w:rsidRDefault="00446CDA" w:rsidP="00AC6E84">
            <w:pPr>
              <w:pStyle w:val="Corpodetexto"/>
              <w:spacing w:after="240"/>
              <w:ind w:right="220"/>
            </w:pPr>
          </w:p>
        </w:tc>
      </w:tr>
      <w:tr w:rsidR="00446CDA" w:rsidRPr="00B67F1B" w:rsidTr="00AC6E84">
        <w:tc>
          <w:tcPr>
            <w:tcW w:w="3248" w:type="dxa"/>
            <w:shd w:val="clear" w:color="auto" w:fill="D9D9D9" w:themeFill="background1" w:themeFillShade="D9"/>
          </w:tcPr>
          <w:p w:rsidR="00446CDA" w:rsidRPr="00B67F1B" w:rsidRDefault="00446CDA" w:rsidP="00AC6E84">
            <w:pPr>
              <w:pStyle w:val="Corpodetexto"/>
              <w:ind w:right="220"/>
              <w:rPr>
                <w:b/>
              </w:rPr>
            </w:pPr>
            <w:r w:rsidRPr="00B67F1B">
              <w:rPr>
                <w:b/>
              </w:rPr>
              <w:t>ITEM</w:t>
            </w:r>
            <w:r>
              <w:rPr>
                <w:b/>
              </w:rPr>
              <w:t xml:space="preserve"> 5</w:t>
            </w:r>
          </w:p>
        </w:tc>
        <w:tc>
          <w:tcPr>
            <w:tcW w:w="6096" w:type="dxa"/>
            <w:shd w:val="clear" w:color="auto" w:fill="D9D9D9" w:themeFill="background1" w:themeFillShade="D9"/>
          </w:tcPr>
          <w:p w:rsidR="00446CDA" w:rsidRPr="00B67F1B" w:rsidRDefault="00446CDA" w:rsidP="00AC6E84">
            <w:pPr>
              <w:pStyle w:val="Corpodetexto"/>
              <w:ind w:right="220"/>
              <w:rPr>
                <w:b/>
              </w:rPr>
            </w:pPr>
            <w:r w:rsidRPr="00B67F1B">
              <w:rPr>
                <w:b/>
              </w:rPr>
              <w:t>QUANDO APRESENTAR?</w:t>
            </w:r>
          </w:p>
        </w:tc>
      </w:tr>
      <w:tr w:rsidR="00446CDA" w:rsidRPr="00A80E63" w:rsidTr="00AC6E84">
        <w:tc>
          <w:tcPr>
            <w:tcW w:w="3248" w:type="dxa"/>
          </w:tcPr>
          <w:p w:rsidR="00446CDA" w:rsidRPr="00A80E63" w:rsidRDefault="00446CDA" w:rsidP="00AC6E84">
            <w:pPr>
              <w:pStyle w:val="Corpodetexto"/>
              <w:ind w:right="220"/>
              <w:rPr>
                <w:b/>
              </w:rPr>
            </w:pPr>
            <w:r w:rsidRPr="00A80E63">
              <w:rPr>
                <w:b/>
              </w:rPr>
              <w:t>ENSAIOS</w:t>
            </w:r>
          </w:p>
        </w:tc>
        <w:tc>
          <w:tcPr>
            <w:tcW w:w="6096" w:type="dxa"/>
            <w:vMerge w:val="restart"/>
          </w:tcPr>
          <w:p w:rsidR="00446CDA" w:rsidRPr="00A80E63" w:rsidRDefault="00446CDA" w:rsidP="00AC6E84">
            <w:pPr>
              <w:pStyle w:val="Corpodetexto"/>
              <w:spacing w:after="240"/>
              <w:ind w:right="220"/>
            </w:pPr>
            <w:r w:rsidRPr="00B67F1B">
              <w:t>Na data da Licitação</w:t>
            </w:r>
            <w:r>
              <w:t>.</w:t>
            </w:r>
          </w:p>
          <w:p w:rsidR="00446CDA" w:rsidRPr="00A80E63" w:rsidRDefault="00446CDA" w:rsidP="00AC6E84">
            <w:pPr>
              <w:pStyle w:val="Corpodetexto"/>
              <w:spacing w:after="240"/>
              <w:ind w:right="220"/>
            </w:pPr>
            <w:r w:rsidRPr="00A80E63">
              <w:t>A homologação da licitação só ocorrerá após a entrega, pelo licitante, e aprovação, pelo município, dos respectivos documentos.</w:t>
            </w:r>
          </w:p>
          <w:p w:rsidR="00446CDA" w:rsidRDefault="00446CDA" w:rsidP="00AC6E84">
            <w:pPr>
              <w:pStyle w:val="Corpodetexto"/>
              <w:spacing w:after="240"/>
              <w:ind w:right="220"/>
            </w:pPr>
            <w:r w:rsidRPr="00A80E63">
              <w:t xml:space="preserve">Os ensaios deverão ser realizados por laboratórios nacionais acreditados pelo INMETRO, ou por um organismo de acreditação que seja signatário de um </w:t>
            </w:r>
            <w:r w:rsidRPr="00A80E63">
              <w:lastRenderedPageBreak/>
              <w:t>acordo de reconhecimento mútuo do qual o Inmetro também faça parte.</w:t>
            </w:r>
          </w:p>
          <w:p w:rsidR="00446CDA" w:rsidRPr="00A80E63" w:rsidRDefault="00446CDA" w:rsidP="00AC6E84">
            <w:pPr>
              <w:pStyle w:val="Corpodetexto"/>
              <w:spacing w:after="240"/>
              <w:ind w:right="220"/>
            </w:pPr>
            <w:r w:rsidRPr="00A80E63">
              <w:t>Os ensaios deverão ser apresentados, preferencialmente, no idioma Português.</w:t>
            </w:r>
          </w:p>
          <w:p w:rsidR="00446CDA" w:rsidRPr="00A80E63" w:rsidRDefault="00446CDA" w:rsidP="00AC6E84">
            <w:pPr>
              <w:pStyle w:val="Corpodetexto"/>
              <w:spacing w:after="240"/>
              <w:ind w:right="220"/>
            </w:pPr>
            <w:r w:rsidRPr="00A80E63">
              <w:t>Caso o licitante apresente um modelo de luminária LED com Certificação Ativa junto ao INMETRO, ficará o licitante dispensado de apresentar os relatórios de ensaios previstos na Portaria Inmetro n.º 20, desde que comprove a respectiva Certificação</w:t>
            </w:r>
            <w:r w:rsidRPr="00C754D8">
              <w:t>, por meio de cópia impressa</w:t>
            </w:r>
            <w:r>
              <w:t xml:space="preserve"> ou digital</w:t>
            </w:r>
            <w:r w:rsidRPr="00C754D8">
              <w:t>.</w:t>
            </w:r>
          </w:p>
          <w:p w:rsidR="00446CDA" w:rsidRPr="00A80E63" w:rsidRDefault="00446CDA" w:rsidP="00AC6E84">
            <w:pPr>
              <w:pStyle w:val="Corpodetexto"/>
              <w:spacing w:after="240"/>
              <w:ind w:right="220"/>
            </w:pPr>
            <w:r w:rsidRPr="00A80E63">
              <w:t xml:space="preserve">Na hipótese do licitante não apresentar a Certificação Ativa do modelo da luminária LED junto ao INMETRO, ficará o licitante </w:t>
            </w:r>
            <w:r w:rsidRPr="00A80E63">
              <w:rPr>
                <w:b/>
              </w:rPr>
              <w:t>obrigado</w:t>
            </w:r>
            <w:r w:rsidRPr="00A80E63">
              <w:t xml:space="preserve"> a apresentar os relatórios de ensaios previstos na Portaria Inmetro n.º 20/2017.</w:t>
            </w:r>
          </w:p>
        </w:tc>
      </w:tr>
      <w:tr w:rsidR="00446CDA" w:rsidRPr="00A80E63" w:rsidTr="00AC6E84">
        <w:tc>
          <w:tcPr>
            <w:tcW w:w="3248" w:type="dxa"/>
            <w:shd w:val="clear" w:color="auto" w:fill="F2F2F2" w:themeFill="background1" w:themeFillShade="F2"/>
          </w:tcPr>
          <w:p w:rsidR="00446CDA" w:rsidRPr="000C3985" w:rsidRDefault="00446CDA" w:rsidP="00AC6E84">
            <w:pPr>
              <w:tabs>
                <w:tab w:val="left" w:pos="380"/>
              </w:tabs>
              <w:rPr>
                <w:i/>
              </w:rPr>
            </w:pPr>
            <w:r w:rsidRPr="000C3985">
              <w:rPr>
                <w:i/>
              </w:rPr>
              <w:t>REQUISITOS TÉCNICOS DE DESEMPENHO</w:t>
            </w:r>
            <w:r>
              <w:rPr>
                <w:i/>
              </w:rPr>
              <w:t xml:space="preserve"> </w:t>
            </w:r>
          </w:p>
        </w:tc>
        <w:tc>
          <w:tcPr>
            <w:tcW w:w="6096" w:type="dxa"/>
            <w:vMerge/>
          </w:tcPr>
          <w:p w:rsidR="00446CDA" w:rsidRPr="00A80E63" w:rsidRDefault="00446CDA" w:rsidP="00AC6E84">
            <w:pPr>
              <w:pStyle w:val="Corpodetexto"/>
              <w:ind w:right="220"/>
            </w:pPr>
          </w:p>
        </w:tc>
      </w:tr>
      <w:tr w:rsidR="00446CDA" w:rsidRPr="00A80E63" w:rsidTr="00AC6E84">
        <w:tc>
          <w:tcPr>
            <w:tcW w:w="3248" w:type="dxa"/>
          </w:tcPr>
          <w:p w:rsidR="00446CDA" w:rsidRPr="00446CDA" w:rsidRDefault="00446CDA" w:rsidP="00AC6E84">
            <w:pPr>
              <w:tabs>
                <w:tab w:val="left" w:pos="380"/>
              </w:tabs>
              <w:jc w:val="both"/>
              <w:rPr>
                <w:sz w:val="24"/>
                <w:szCs w:val="24"/>
              </w:rPr>
            </w:pPr>
            <w:r w:rsidRPr="00446CDA">
              <w:rPr>
                <w:sz w:val="24"/>
                <w:szCs w:val="24"/>
              </w:rPr>
              <w:t xml:space="preserve">Para comprovação de atendimento aos “REQUISITOS TÉCNICOS DE DESEMPENHO”, o proponente deverá apresentar os relatórios de ensaio relacionados na Tabela 2 do </w:t>
            </w:r>
            <w:r w:rsidRPr="00446CDA">
              <w:rPr>
                <w:sz w:val="24"/>
                <w:szCs w:val="24"/>
              </w:rPr>
              <w:lastRenderedPageBreak/>
              <w:t>Anexo “C” da Portaria Inmetro n.º 20 - “Ensaios de tipo – Eficiência Energética”.</w:t>
            </w:r>
          </w:p>
          <w:p w:rsidR="00446CDA" w:rsidRPr="00446CDA" w:rsidRDefault="00446CDA" w:rsidP="00AC6E84">
            <w:pPr>
              <w:tabs>
                <w:tab w:val="left" w:pos="380"/>
              </w:tabs>
              <w:jc w:val="both"/>
              <w:rPr>
                <w:sz w:val="24"/>
                <w:szCs w:val="24"/>
              </w:rPr>
            </w:pPr>
          </w:p>
        </w:tc>
        <w:tc>
          <w:tcPr>
            <w:tcW w:w="6096" w:type="dxa"/>
            <w:vMerge/>
          </w:tcPr>
          <w:p w:rsidR="00446CDA" w:rsidRPr="00A80E63" w:rsidRDefault="00446CDA" w:rsidP="00AC6E84">
            <w:pPr>
              <w:tabs>
                <w:tab w:val="left" w:pos="380"/>
              </w:tabs>
              <w:jc w:val="both"/>
            </w:pPr>
          </w:p>
        </w:tc>
      </w:tr>
      <w:tr w:rsidR="00446CDA" w:rsidRPr="00A80E63" w:rsidTr="00AC6E84">
        <w:tc>
          <w:tcPr>
            <w:tcW w:w="3248" w:type="dxa"/>
            <w:shd w:val="clear" w:color="auto" w:fill="F2F2F2" w:themeFill="background1" w:themeFillShade="F2"/>
          </w:tcPr>
          <w:p w:rsidR="00446CDA" w:rsidRPr="00446CDA" w:rsidRDefault="00446CDA" w:rsidP="00AC6E84">
            <w:pPr>
              <w:tabs>
                <w:tab w:val="left" w:pos="380"/>
              </w:tabs>
              <w:rPr>
                <w:i/>
                <w:sz w:val="24"/>
                <w:szCs w:val="24"/>
              </w:rPr>
            </w:pPr>
            <w:r w:rsidRPr="00446CDA">
              <w:rPr>
                <w:i/>
                <w:sz w:val="24"/>
                <w:szCs w:val="24"/>
              </w:rPr>
              <w:lastRenderedPageBreak/>
              <w:t>REQUISITOS TÉCNICOS DE SEGURANÇA (*2)</w:t>
            </w:r>
          </w:p>
        </w:tc>
        <w:tc>
          <w:tcPr>
            <w:tcW w:w="6096" w:type="dxa"/>
            <w:vMerge/>
          </w:tcPr>
          <w:p w:rsidR="00446CDA" w:rsidRPr="00A80E63" w:rsidRDefault="00446CDA" w:rsidP="00AC6E84">
            <w:pPr>
              <w:pStyle w:val="Corpodetexto"/>
              <w:ind w:right="220"/>
            </w:pPr>
          </w:p>
        </w:tc>
      </w:tr>
      <w:tr w:rsidR="00446CDA" w:rsidTr="00AC6E84">
        <w:tc>
          <w:tcPr>
            <w:tcW w:w="3248" w:type="dxa"/>
          </w:tcPr>
          <w:p w:rsidR="00446CDA" w:rsidRPr="00446CDA" w:rsidRDefault="00446CDA" w:rsidP="00AC6E84">
            <w:pPr>
              <w:tabs>
                <w:tab w:val="left" w:pos="380"/>
              </w:tabs>
              <w:jc w:val="both"/>
              <w:rPr>
                <w:sz w:val="24"/>
                <w:szCs w:val="24"/>
              </w:rPr>
            </w:pPr>
            <w:r w:rsidRPr="00446CDA">
              <w:rPr>
                <w:sz w:val="24"/>
                <w:szCs w:val="24"/>
              </w:rPr>
              <w:t>Para comprovação de atendimento aos “REQUISITOS TÉCNICOS DE SEGURANÇA”, o proponente deverá apresentar os relatórios de ensaio relacionados na Tabela 1 do Anexo “C” da Portaria Inmetro n.º 20 - “Ensaios de tipo – Segurança”.</w:t>
            </w:r>
          </w:p>
          <w:p w:rsidR="00446CDA" w:rsidRPr="00446CDA" w:rsidRDefault="00446CDA" w:rsidP="00AC6E84">
            <w:pPr>
              <w:tabs>
                <w:tab w:val="left" w:pos="380"/>
              </w:tabs>
              <w:jc w:val="both"/>
              <w:rPr>
                <w:sz w:val="24"/>
                <w:szCs w:val="24"/>
              </w:rPr>
            </w:pPr>
          </w:p>
          <w:p w:rsidR="00446CDA" w:rsidRPr="00446CDA" w:rsidRDefault="00446CDA" w:rsidP="00AC6E84">
            <w:pPr>
              <w:tabs>
                <w:tab w:val="left" w:pos="380"/>
              </w:tabs>
              <w:jc w:val="both"/>
              <w:rPr>
                <w:sz w:val="24"/>
                <w:szCs w:val="24"/>
              </w:rPr>
            </w:pPr>
            <w:r w:rsidRPr="00446CDA">
              <w:rPr>
                <w:sz w:val="24"/>
                <w:szCs w:val="24"/>
              </w:rPr>
              <w:t xml:space="preserve">(*2) Observação: </w:t>
            </w:r>
          </w:p>
          <w:p w:rsidR="00446CDA" w:rsidRPr="00446CDA" w:rsidRDefault="00446CDA" w:rsidP="00AC6E84">
            <w:pPr>
              <w:pStyle w:val="PargrafodaLista"/>
              <w:ind w:left="22"/>
              <w:jc w:val="both"/>
              <w:rPr>
                <w:sz w:val="24"/>
                <w:szCs w:val="24"/>
              </w:rPr>
            </w:pPr>
            <w:r w:rsidRPr="00446CDA">
              <w:rPr>
                <w:sz w:val="24"/>
                <w:szCs w:val="24"/>
              </w:rPr>
              <w:t>Quanto ao ensaio de Resistência à radiação ultravioleta (item A.9.5 da Tabela 1 do Anexo “C” da Portaria Inmetro n.º 20), ressalva-se que só deverá ser apresentado o respectivo relatório de ensaio, caso a luminária ofertada apresente componentes termoplásticos sujeitos a exposição ao tempo.</w:t>
            </w:r>
          </w:p>
        </w:tc>
        <w:tc>
          <w:tcPr>
            <w:tcW w:w="6096" w:type="dxa"/>
            <w:vMerge/>
          </w:tcPr>
          <w:p w:rsidR="00446CDA" w:rsidRDefault="00446CDA" w:rsidP="00AC6E84">
            <w:pPr>
              <w:pStyle w:val="Corpodetexto"/>
              <w:ind w:right="220"/>
            </w:pPr>
          </w:p>
        </w:tc>
      </w:tr>
    </w:tbl>
    <w:p w:rsidR="00446CDA" w:rsidRDefault="00446CDA" w:rsidP="00446CDA">
      <w:pPr>
        <w:pStyle w:val="Corpodetexto"/>
        <w:ind w:left="142" w:right="220"/>
        <w:rPr>
          <w:lang w:val="pt-BR"/>
        </w:rPr>
      </w:pPr>
    </w:p>
    <w:p w:rsidR="003C2C4D" w:rsidRPr="003C2C4D" w:rsidRDefault="003C2C4D" w:rsidP="00446CDA">
      <w:pPr>
        <w:pStyle w:val="Corpodetexto"/>
        <w:ind w:left="142" w:right="220"/>
        <w:rPr>
          <w:sz w:val="21"/>
          <w:szCs w:val="21"/>
          <w:lang w:val="pt-BR"/>
        </w:rPr>
      </w:pPr>
      <w:r w:rsidRPr="003C2C4D">
        <w:rPr>
          <w:sz w:val="21"/>
          <w:szCs w:val="21"/>
          <w:lang w:val="pt-BR"/>
        </w:rPr>
        <w:t>c) A análise técnica será realizada por Equipe Técnica designada pela Gerência de Obras.</w:t>
      </w:r>
    </w:p>
    <w:p w:rsidR="003C2C4D" w:rsidRPr="003C2C4D" w:rsidRDefault="003C2C4D" w:rsidP="00446CDA">
      <w:pPr>
        <w:pStyle w:val="Corpodetexto"/>
        <w:ind w:left="142" w:right="220"/>
        <w:rPr>
          <w:sz w:val="21"/>
          <w:szCs w:val="21"/>
          <w:lang w:val="pt-BR"/>
        </w:rPr>
      </w:pPr>
    </w:p>
    <w:p w:rsidR="00045588" w:rsidRPr="003C2C4D" w:rsidRDefault="00045588" w:rsidP="00045588">
      <w:pPr>
        <w:tabs>
          <w:tab w:val="left" w:pos="709"/>
        </w:tabs>
        <w:overflowPunct w:val="0"/>
        <w:autoSpaceDE w:val="0"/>
        <w:autoSpaceDN w:val="0"/>
        <w:adjustRightInd w:val="0"/>
        <w:spacing w:after="0" w:line="240" w:lineRule="auto"/>
        <w:jc w:val="both"/>
        <w:rPr>
          <w:rFonts w:eastAsia="Times New Roman"/>
          <w:b/>
          <w:bCs/>
          <w:sz w:val="21"/>
          <w:szCs w:val="21"/>
        </w:rPr>
      </w:pPr>
      <w:r w:rsidRPr="003C2C4D">
        <w:rPr>
          <w:rFonts w:eastAsia="Times New Roman"/>
          <w:b/>
          <w:bCs/>
          <w:sz w:val="21"/>
          <w:szCs w:val="21"/>
        </w:rPr>
        <w:t>7.12</w:t>
      </w:r>
      <w:proofErr w:type="gramStart"/>
      <w:r w:rsidRPr="003C2C4D">
        <w:rPr>
          <w:rFonts w:eastAsia="Times New Roman"/>
          <w:b/>
          <w:bCs/>
          <w:sz w:val="21"/>
          <w:szCs w:val="21"/>
        </w:rPr>
        <w:t xml:space="preserve">  </w:t>
      </w:r>
      <w:proofErr w:type="gramEnd"/>
      <w:r w:rsidRPr="003C2C4D">
        <w:rPr>
          <w:rFonts w:eastAsia="Times New Roman"/>
          <w:b/>
          <w:bCs/>
          <w:sz w:val="21"/>
          <w:szCs w:val="21"/>
        </w:rPr>
        <w:t>DO VALOR ESTIMADO</w:t>
      </w:r>
    </w:p>
    <w:p w:rsidR="00045588" w:rsidRPr="003C2C4D" w:rsidRDefault="00045588" w:rsidP="00045588">
      <w:pPr>
        <w:tabs>
          <w:tab w:val="left" w:pos="709"/>
        </w:tabs>
        <w:overflowPunct w:val="0"/>
        <w:autoSpaceDE w:val="0"/>
        <w:autoSpaceDN w:val="0"/>
        <w:adjustRightInd w:val="0"/>
        <w:spacing w:after="0" w:line="240" w:lineRule="auto"/>
        <w:ind w:firstLine="6"/>
        <w:jc w:val="both"/>
        <w:textAlignment w:val="baseline"/>
        <w:rPr>
          <w:rFonts w:eastAsia="Times New Roman"/>
          <w:b/>
          <w:bCs/>
          <w:sz w:val="21"/>
          <w:szCs w:val="21"/>
        </w:rPr>
      </w:pPr>
    </w:p>
    <w:p w:rsidR="00045588" w:rsidRPr="003C2C4D" w:rsidRDefault="00045588" w:rsidP="00045588">
      <w:pPr>
        <w:tabs>
          <w:tab w:val="left" w:pos="0"/>
        </w:tabs>
        <w:autoSpaceDN w:val="0"/>
        <w:spacing w:after="0" w:line="240" w:lineRule="auto"/>
        <w:contextualSpacing/>
        <w:jc w:val="both"/>
        <w:rPr>
          <w:rFonts w:eastAsia="Times New Roman"/>
          <w:sz w:val="21"/>
          <w:szCs w:val="21"/>
        </w:rPr>
      </w:pPr>
      <w:r w:rsidRPr="003C2C4D">
        <w:rPr>
          <w:rFonts w:eastAsia="Times New Roman"/>
          <w:b/>
          <w:iCs/>
          <w:sz w:val="21"/>
          <w:szCs w:val="21"/>
        </w:rPr>
        <w:t>7.12.1</w:t>
      </w:r>
      <w:r w:rsidRPr="003C2C4D">
        <w:rPr>
          <w:rFonts w:eastAsia="Times New Roman"/>
          <w:iCs/>
          <w:sz w:val="21"/>
          <w:szCs w:val="21"/>
        </w:rPr>
        <w:t xml:space="preserve"> O valor total estimado para a aquisição dos itens referente ao objeto deste Edital, é de </w:t>
      </w:r>
      <w:r w:rsidRPr="003C2C4D">
        <w:rPr>
          <w:rFonts w:eastAsia="Times New Roman"/>
          <w:b/>
          <w:bCs/>
          <w:iCs/>
          <w:sz w:val="21"/>
          <w:szCs w:val="21"/>
        </w:rPr>
        <w:t>R$ 1.035.137,</w:t>
      </w:r>
      <w:r w:rsidR="005A2847" w:rsidRPr="003C2C4D">
        <w:rPr>
          <w:rFonts w:eastAsia="Times New Roman"/>
          <w:b/>
          <w:bCs/>
          <w:iCs/>
          <w:sz w:val="21"/>
          <w:szCs w:val="21"/>
        </w:rPr>
        <w:t>07</w:t>
      </w:r>
      <w:r w:rsidRPr="003C2C4D">
        <w:rPr>
          <w:rFonts w:eastAsia="Times New Roman"/>
          <w:b/>
          <w:bCs/>
          <w:iCs/>
          <w:sz w:val="21"/>
          <w:szCs w:val="21"/>
        </w:rPr>
        <w:t xml:space="preserve"> </w:t>
      </w:r>
      <w:proofErr w:type="gramStart"/>
      <w:r w:rsidRPr="003C2C4D">
        <w:rPr>
          <w:rFonts w:eastAsia="Times New Roman"/>
          <w:b/>
          <w:bCs/>
          <w:iCs/>
          <w:sz w:val="21"/>
          <w:szCs w:val="21"/>
        </w:rPr>
        <w:t xml:space="preserve">( </w:t>
      </w:r>
      <w:proofErr w:type="gramEnd"/>
      <w:r w:rsidRPr="003C2C4D">
        <w:rPr>
          <w:rFonts w:eastAsia="Times New Roman"/>
          <w:b/>
          <w:bCs/>
          <w:iCs/>
          <w:sz w:val="21"/>
          <w:szCs w:val="21"/>
        </w:rPr>
        <w:t>um milhão, trinta e cinco mil cento e trinta e sete reais e sete centavos)</w:t>
      </w:r>
    </w:p>
    <w:p w:rsidR="00045588" w:rsidRPr="003C2C4D" w:rsidRDefault="00045588" w:rsidP="00045588">
      <w:pPr>
        <w:tabs>
          <w:tab w:val="left" w:pos="709"/>
        </w:tabs>
        <w:overflowPunct w:val="0"/>
        <w:autoSpaceDE w:val="0"/>
        <w:autoSpaceDN w:val="0"/>
        <w:adjustRightInd w:val="0"/>
        <w:spacing w:after="0" w:line="240" w:lineRule="auto"/>
        <w:jc w:val="both"/>
        <w:rPr>
          <w:rFonts w:eastAsia="Times New Roman"/>
          <w:iCs/>
          <w:sz w:val="21"/>
          <w:szCs w:val="21"/>
        </w:rPr>
      </w:pPr>
    </w:p>
    <w:p w:rsidR="00045588" w:rsidRPr="003C2C4D" w:rsidRDefault="00045588" w:rsidP="00045588">
      <w:pPr>
        <w:shd w:val="clear" w:color="auto" w:fill="D9D9D9"/>
        <w:tabs>
          <w:tab w:val="left" w:pos="709"/>
        </w:tabs>
        <w:spacing w:after="0" w:line="240" w:lineRule="auto"/>
        <w:contextualSpacing/>
        <w:jc w:val="both"/>
        <w:rPr>
          <w:rFonts w:eastAsia="Times New Roman"/>
          <w:sz w:val="21"/>
          <w:szCs w:val="21"/>
          <w:lang w:eastAsia="pt-BR"/>
        </w:rPr>
      </w:pPr>
      <w:r w:rsidRPr="003C2C4D">
        <w:rPr>
          <w:rFonts w:eastAsia="Times New Roman"/>
          <w:b/>
          <w:sz w:val="21"/>
          <w:szCs w:val="21"/>
          <w:lang w:eastAsia="pt-BR"/>
        </w:rPr>
        <w:t>PARÁGRAFO ÚNICO</w:t>
      </w:r>
      <w:r w:rsidRPr="003C2C4D">
        <w:rPr>
          <w:rFonts w:eastAsia="Times New Roman"/>
          <w:sz w:val="21"/>
          <w:szCs w:val="21"/>
          <w:lang w:eastAsia="pt-BR"/>
        </w:rPr>
        <w:t xml:space="preserve"> – Nos termos do art. 3º, da Lei 10.520/2002, a Administração </w:t>
      </w:r>
      <w:r w:rsidRPr="003C2C4D">
        <w:rPr>
          <w:rFonts w:eastAsia="Times New Roman"/>
          <w:bCs/>
          <w:sz w:val="21"/>
          <w:szCs w:val="21"/>
          <w:lang w:eastAsia="pt-BR"/>
        </w:rPr>
        <w:t>não está obrigada a anexar ao edital</w:t>
      </w:r>
      <w:r w:rsidRPr="003C2C4D">
        <w:rPr>
          <w:rFonts w:eastAsia="Times New Roman"/>
          <w:sz w:val="21"/>
          <w:szCs w:val="21"/>
          <w:lang w:eastAsia="pt-BR"/>
        </w:rPr>
        <w:t> o orçamento de referência que elaborou na fase interna da licitação. Este </w:t>
      </w:r>
      <w:r w:rsidRPr="003C2C4D">
        <w:rPr>
          <w:rFonts w:eastAsia="Times New Roman"/>
          <w:bCs/>
          <w:sz w:val="21"/>
          <w:szCs w:val="21"/>
          <w:lang w:eastAsia="pt-BR"/>
        </w:rPr>
        <w:t>deve constar, obrigatoriamente, apenas dos autos do processo administrativo</w:t>
      </w:r>
      <w:r w:rsidRPr="003C2C4D">
        <w:rPr>
          <w:rFonts w:eastAsia="Times New Roman"/>
          <w:sz w:val="21"/>
          <w:szCs w:val="21"/>
          <w:lang w:eastAsia="pt-BR"/>
        </w:rPr>
        <w:t xml:space="preserve"> referente à licitação. </w:t>
      </w:r>
    </w:p>
    <w:p w:rsidR="00045588" w:rsidRPr="003C2C4D" w:rsidRDefault="00045588" w:rsidP="00045588">
      <w:pPr>
        <w:tabs>
          <w:tab w:val="left" w:pos="709"/>
        </w:tabs>
        <w:spacing w:before="100" w:beforeAutospacing="1" w:after="100" w:afterAutospacing="1" w:line="240" w:lineRule="auto"/>
        <w:contextualSpacing/>
        <w:jc w:val="both"/>
        <w:rPr>
          <w:rFonts w:eastAsia="Times New Roman"/>
          <w:sz w:val="21"/>
          <w:szCs w:val="21"/>
          <w:lang w:eastAsia="pt-BR"/>
        </w:rPr>
      </w:pPr>
    </w:p>
    <w:p w:rsidR="00045588" w:rsidRPr="003C2C4D" w:rsidRDefault="00045588" w:rsidP="00045588">
      <w:pPr>
        <w:tabs>
          <w:tab w:val="left" w:pos="709"/>
        </w:tabs>
        <w:spacing w:after="0" w:line="240" w:lineRule="auto"/>
        <w:contextualSpacing/>
        <w:jc w:val="both"/>
        <w:rPr>
          <w:rFonts w:eastAsia="Times New Roman"/>
          <w:sz w:val="21"/>
          <w:szCs w:val="21"/>
          <w:lang w:eastAsia="pt-BR"/>
        </w:rPr>
      </w:pPr>
      <w:r w:rsidRPr="003C2C4D">
        <w:rPr>
          <w:rFonts w:eastAsia="Times New Roman"/>
          <w:iCs/>
          <w:sz w:val="21"/>
          <w:szCs w:val="21"/>
          <w:lang w:eastAsia="pt-BR"/>
        </w:rPr>
        <w:t xml:space="preserve">7.12.2 No entanto, caso o licitante queira conhecer os valores de cada item constante no edital, o mesmo deverá se dirigir até o Núcleo de Licitações e Contratos, </w:t>
      </w:r>
      <w:r w:rsidRPr="003C2C4D">
        <w:rPr>
          <w:rFonts w:eastAsia="Times New Roman"/>
          <w:sz w:val="21"/>
          <w:szCs w:val="21"/>
          <w:lang w:eastAsia="pt-BR"/>
        </w:rPr>
        <w:t xml:space="preserve">situado na Praça Prefeito Euclides Antônio Fabris nº 343 - Centro, no horário das </w:t>
      </w:r>
      <w:proofErr w:type="gramStart"/>
      <w:r w:rsidRPr="003C2C4D">
        <w:rPr>
          <w:rFonts w:eastAsia="Times New Roman"/>
          <w:sz w:val="21"/>
          <w:szCs w:val="21"/>
          <w:lang w:eastAsia="pt-BR"/>
        </w:rPr>
        <w:t>07h:</w:t>
      </w:r>
      <w:proofErr w:type="gramEnd"/>
      <w:r w:rsidRPr="003C2C4D">
        <w:rPr>
          <w:rFonts w:eastAsia="Times New Roman"/>
          <w:sz w:val="21"/>
          <w:szCs w:val="21"/>
          <w:lang w:eastAsia="pt-BR"/>
        </w:rPr>
        <w:t>00min as 11h:00min e das 13h:00min as 17h:00min (horário local), munido de Requerimento, solicitando Vistas ao Processo.</w:t>
      </w:r>
    </w:p>
    <w:p w:rsidR="00045588" w:rsidRPr="003C2C4D" w:rsidRDefault="00045588" w:rsidP="00045588">
      <w:pPr>
        <w:tabs>
          <w:tab w:val="left" w:pos="709"/>
        </w:tabs>
        <w:spacing w:after="0" w:line="240" w:lineRule="auto"/>
        <w:contextualSpacing/>
        <w:jc w:val="both"/>
        <w:rPr>
          <w:rFonts w:eastAsia="Times New Roman"/>
          <w:sz w:val="21"/>
          <w:szCs w:val="21"/>
          <w:lang w:eastAsia="pt-BR"/>
        </w:rPr>
      </w:pPr>
    </w:p>
    <w:p w:rsidR="00045588" w:rsidRPr="003C2C4D" w:rsidRDefault="00045588" w:rsidP="00045588">
      <w:pPr>
        <w:tabs>
          <w:tab w:val="left" w:pos="709"/>
        </w:tabs>
        <w:spacing w:after="0" w:line="240" w:lineRule="auto"/>
        <w:contextualSpacing/>
        <w:jc w:val="both"/>
        <w:rPr>
          <w:rFonts w:eastAsia="Calibri"/>
          <w:iCs/>
          <w:sz w:val="21"/>
          <w:szCs w:val="21"/>
          <w:lang w:eastAsia="pt-BR"/>
        </w:rPr>
      </w:pPr>
      <w:r w:rsidRPr="003C2C4D">
        <w:rPr>
          <w:rFonts w:eastAsia="Times New Roman"/>
          <w:sz w:val="21"/>
          <w:szCs w:val="21"/>
          <w:lang w:eastAsia="pt-BR"/>
        </w:rPr>
        <w:t xml:space="preserve">7.12.3 O requerimento solicitando Vistas ao Processo deverá ser entregue no </w:t>
      </w:r>
      <w:r w:rsidRPr="003C2C4D">
        <w:rPr>
          <w:rFonts w:eastAsia="Calibri"/>
          <w:iCs/>
          <w:sz w:val="21"/>
          <w:szCs w:val="21"/>
          <w:lang w:eastAsia="pt-BR"/>
        </w:rPr>
        <w:t>Núcleo de Licitações e Contratos.</w:t>
      </w:r>
    </w:p>
    <w:p w:rsidR="00045588" w:rsidRPr="003C2C4D"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r w:rsidRPr="003C2C4D">
        <w:rPr>
          <w:rFonts w:eastAsia="Times New Roman"/>
          <w:b/>
          <w:bCs/>
          <w:sz w:val="21"/>
          <w:szCs w:val="21"/>
        </w:rPr>
        <w:t>8 – DOS DOCUMENTOS DE HABILITAÇÃO (ENVELOPE N° 2):</w:t>
      </w:r>
    </w:p>
    <w:p w:rsidR="00045588" w:rsidRPr="003C2C4D"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3C2C4D" w:rsidRDefault="00045588" w:rsidP="00045588">
      <w:pPr>
        <w:overflowPunct w:val="0"/>
        <w:autoSpaceDE w:val="0"/>
        <w:autoSpaceDN w:val="0"/>
        <w:adjustRightInd w:val="0"/>
        <w:spacing w:after="0" w:line="240" w:lineRule="auto"/>
        <w:ind w:right="-142"/>
        <w:jc w:val="both"/>
        <w:textAlignment w:val="baseline"/>
        <w:rPr>
          <w:rFonts w:eastAsia="Times New Roman"/>
          <w:sz w:val="21"/>
          <w:szCs w:val="21"/>
        </w:rPr>
      </w:pPr>
      <w:r w:rsidRPr="003C2C4D">
        <w:rPr>
          <w:rFonts w:eastAsia="Times New Roman"/>
          <w:b/>
          <w:bCs/>
          <w:sz w:val="21"/>
          <w:szCs w:val="21"/>
        </w:rPr>
        <w:t>8.1</w:t>
      </w:r>
      <w:r w:rsidRPr="003C2C4D">
        <w:rPr>
          <w:rFonts w:eastAsia="Times New Roman"/>
          <w:sz w:val="21"/>
          <w:szCs w:val="21"/>
        </w:rPr>
        <w:t xml:space="preserve"> - A documentação deverá ser apresentada de acordo com o disposto neste edital e conter, obrigatoriamente, todos os requisitos abaixo, </w:t>
      </w:r>
      <w:proofErr w:type="gramStart"/>
      <w:r w:rsidRPr="003C2C4D">
        <w:rPr>
          <w:rFonts w:eastAsia="Times New Roman"/>
          <w:sz w:val="21"/>
          <w:szCs w:val="21"/>
        </w:rPr>
        <w:t>sob pena</w:t>
      </w:r>
      <w:proofErr w:type="gramEnd"/>
      <w:r w:rsidRPr="003C2C4D">
        <w:rPr>
          <w:rFonts w:eastAsia="Times New Roman"/>
          <w:sz w:val="21"/>
          <w:szCs w:val="21"/>
        </w:rPr>
        <w:t xml:space="preserve"> de inabilitação.</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 xml:space="preserve">8.2 </w:t>
      </w:r>
      <w:r w:rsidRPr="001200BD">
        <w:rPr>
          <w:rFonts w:eastAsia="Times New Roman"/>
          <w:sz w:val="22"/>
        </w:rPr>
        <w:t>- Documentação relativa à regularidade fiscal, trabalhista, econômico-financeira e técnica:</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 xml:space="preserve">8.2.1 </w:t>
      </w:r>
      <w:r w:rsidRPr="001200BD">
        <w:rPr>
          <w:rFonts w:eastAsia="Times New Roman"/>
          <w:sz w:val="22"/>
        </w:rPr>
        <w:t>Prova de inscrição do Cadastro Nacional de Pessoa Jurídica (CNPJ), da mesma licitante que irá participar deste Pregão, bem como, faturar e entregar o objeto licitado.</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8.2.2</w:t>
      </w:r>
      <w:r w:rsidRPr="001200B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8.2.3</w:t>
      </w:r>
      <w:r w:rsidRPr="001200BD">
        <w:rPr>
          <w:rFonts w:eastAsia="Times New Roman"/>
          <w:sz w:val="22"/>
        </w:rPr>
        <w:t xml:space="preserve"> Prova de regularidade para com a Fazenda Estadual por meio da apresentação de Certidão Negativa ou Positiva com efeito de Negativa;</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8.2.4 </w:t>
      </w:r>
      <w:r w:rsidRPr="001200BD">
        <w:rPr>
          <w:rFonts w:eastAsia="Times New Roman"/>
          <w:sz w:val="22"/>
        </w:rPr>
        <w:t xml:space="preserve">Prova de regularidade para com a Fazenda Municipal por meio da apresentação de Certidão </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 Débitos Gerais) Negativa ou Positiva com efeito de Negativa, relativa aos tributos municipais, expedida pela Secretaria Municipal sede da licitante;</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8.2.5 </w:t>
      </w:r>
      <w:r w:rsidRPr="001200BD">
        <w:rPr>
          <w:rFonts w:eastAsia="Times New Roman"/>
          <w:bCs/>
          <w:sz w:val="22"/>
        </w:rPr>
        <w:t>Certificado de Regularidade do FGTS (CRF), emitido pelo órgão competente, da localidade de domicílio ou sede da empresa proponente, na forma da Lei</w:t>
      </w:r>
      <w:r w:rsidRPr="001200BD">
        <w:rPr>
          <w:rFonts w:eastAsia="Times New Roman"/>
          <w:sz w:val="22"/>
        </w:rPr>
        <w:t>.</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8.2.6</w:t>
      </w:r>
      <w:r w:rsidRPr="001200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8.2.7</w:t>
      </w:r>
      <w:r w:rsidRPr="001200B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color w:val="FF0000"/>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8.2.8</w:t>
      </w:r>
      <w:r w:rsidRPr="001200B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200BD">
        <w:rPr>
          <w:rFonts w:eastAsia="Times New Roman"/>
          <w:sz w:val="22"/>
          <w:highlight w:val="yellow"/>
        </w:rPr>
        <w:t>ANEXO V</w:t>
      </w:r>
      <w:r w:rsidRPr="001200BD">
        <w:rPr>
          <w:rFonts w:eastAsia="Times New Roman"/>
          <w:sz w:val="22"/>
        </w:rPr>
        <w:t xml:space="preserve"> deste edital.</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bCs/>
          <w:sz w:val="22"/>
        </w:rPr>
        <w:t>8.2.9</w:t>
      </w:r>
      <w:r w:rsidRPr="001200B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200BD">
        <w:rPr>
          <w:rFonts w:eastAsia="Times New Roman"/>
          <w:sz w:val="22"/>
          <w:highlight w:val="yellow"/>
        </w:rPr>
        <w:t>ANEXO IV</w:t>
      </w:r>
      <w:r w:rsidRPr="001200BD">
        <w:rPr>
          <w:rFonts w:eastAsia="Times New Roman"/>
          <w:sz w:val="22"/>
        </w:rPr>
        <w:t xml:space="preserve"> deste edital.</w:t>
      </w: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right="-142"/>
        <w:jc w:val="both"/>
        <w:textAlignment w:val="baseline"/>
        <w:rPr>
          <w:rFonts w:eastAsia="Times New Roman"/>
          <w:sz w:val="22"/>
        </w:rPr>
      </w:pPr>
      <w:r w:rsidRPr="001200BD">
        <w:rPr>
          <w:rFonts w:eastAsia="Times New Roman"/>
          <w:b/>
          <w:sz w:val="22"/>
        </w:rPr>
        <w:t>8.2.10</w:t>
      </w:r>
      <w:r w:rsidRPr="001200BD">
        <w:rPr>
          <w:rFonts w:eastAsia="Times New Roman"/>
          <w:sz w:val="22"/>
        </w:rPr>
        <w:t xml:space="preserve"> Declaração de conhecimento e aceitação do teor do edital, conforme modelo constante no </w:t>
      </w:r>
      <w:r w:rsidRPr="001200BD">
        <w:rPr>
          <w:rFonts w:eastAsia="Times New Roman"/>
          <w:color w:val="000000"/>
          <w:sz w:val="22"/>
          <w:highlight w:val="yellow"/>
        </w:rPr>
        <w:t>ANEXO IX</w:t>
      </w:r>
      <w:r w:rsidRPr="001200BD">
        <w:rPr>
          <w:rFonts w:eastAsia="Times New Roman"/>
          <w:color w:val="000000"/>
          <w:sz w:val="22"/>
        </w:rPr>
        <w:t>,</w:t>
      </w:r>
      <w:r w:rsidRPr="001200BD">
        <w:rPr>
          <w:rFonts w:eastAsia="Times New Roman"/>
          <w:sz w:val="22"/>
        </w:rPr>
        <w:t xml:space="preserve"> de que concorda integralmente e sem restrições, com todas as condições impostas por este processo licitatório;</w:t>
      </w:r>
    </w:p>
    <w:p w:rsidR="00045588" w:rsidRDefault="00045588" w:rsidP="00045588">
      <w:pPr>
        <w:overflowPunct w:val="0"/>
        <w:autoSpaceDE w:val="0"/>
        <w:autoSpaceDN w:val="0"/>
        <w:adjustRightInd w:val="0"/>
        <w:spacing w:after="0" w:line="240" w:lineRule="auto"/>
        <w:jc w:val="both"/>
        <w:textAlignment w:val="baseline"/>
        <w:rPr>
          <w:rFonts w:eastAsia="Times New Roman"/>
          <w:sz w:val="22"/>
        </w:rPr>
      </w:pPr>
    </w:p>
    <w:p w:rsidR="005A2847" w:rsidRPr="0095682D" w:rsidRDefault="005A2847" w:rsidP="005A2847">
      <w:pPr>
        <w:rPr>
          <w:sz w:val="22"/>
          <w:lang w:eastAsia="pt-BR"/>
        </w:rPr>
      </w:pPr>
      <w:r w:rsidRPr="0095682D">
        <w:rPr>
          <w:b/>
          <w:sz w:val="22"/>
          <w:lang w:eastAsia="pt-BR"/>
        </w:rPr>
        <w:t>8.2.11</w:t>
      </w:r>
      <w:r w:rsidRPr="0095682D">
        <w:rPr>
          <w:sz w:val="22"/>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95682D">
        <w:rPr>
          <w:sz w:val="22"/>
          <w:lang w:eastAsia="pt-BR"/>
        </w:rPr>
        <w:t>3</w:t>
      </w:r>
      <w:proofErr w:type="gramEnd"/>
      <w:r w:rsidRPr="0095682D">
        <w:rPr>
          <w:sz w:val="22"/>
          <w:lang w:eastAsia="pt-BR"/>
        </w:rPr>
        <w:t xml:space="preserve"> (três) meses da data da apresentação da proposta, tomando como base a variação ocorrida no período, do IGP-M/FGV ou de outro indicador que o venha substituir</w:t>
      </w:r>
      <w:r w:rsidRPr="0095682D">
        <w:rPr>
          <w:sz w:val="22"/>
          <w:shd w:val="clear" w:color="auto" w:fill="F2F2F2"/>
          <w:lang w:eastAsia="pt-BR"/>
        </w:rPr>
        <w:t>.</w:t>
      </w:r>
    </w:p>
    <w:p w:rsidR="005A2847" w:rsidRPr="00DF5899" w:rsidRDefault="005A2847" w:rsidP="005A2847">
      <w:pPr>
        <w:suppressAutoHyphens/>
        <w:spacing w:after="0" w:line="240" w:lineRule="auto"/>
        <w:ind w:left="851" w:hanging="851"/>
        <w:jc w:val="both"/>
        <w:rPr>
          <w:rFonts w:eastAsia="Times New Roman"/>
          <w:sz w:val="21"/>
          <w:szCs w:val="21"/>
          <w:lang w:eastAsia="ar-SA"/>
        </w:rPr>
      </w:pPr>
      <w:r w:rsidRPr="0095682D">
        <w:rPr>
          <w:rFonts w:eastAsia="Times New Roman"/>
          <w:b/>
          <w:sz w:val="21"/>
          <w:szCs w:val="21"/>
          <w:lang w:eastAsia="ar-SA"/>
        </w:rPr>
        <w:t>8.2.12</w:t>
      </w:r>
      <w:r w:rsidRPr="00DF5899">
        <w:rPr>
          <w:rFonts w:eastAsia="Times New Roman"/>
          <w:sz w:val="21"/>
          <w:szCs w:val="21"/>
          <w:lang w:eastAsia="ar-SA"/>
        </w:rPr>
        <w:t xml:space="preserve"> Serão considerados aceitos como </w:t>
      </w:r>
      <w:r w:rsidRPr="00DF5899">
        <w:rPr>
          <w:rFonts w:eastAsia="Times New Roman"/>
          <w:b/>
          <w:i/>
          <w:sz w:val="21"/>
          <w:szCs w:val="21"/>
          <w:lang w:eastAsia="ar-SA"/>
        </w:rPr>
        <w:t>na forma da lei</w:t>
      </w:r>
      <w:r w:rsidRPr="00DF5899">
        <w:rPr>
          <w:rFonts w:eastAsia="Times New Roman"/>
          <w:sz w:val="21"/>
          <w:szCs w:val="21"/>
          <w:lang w:eastAsia="ar-SA"/>
        </w:rPr>
        <w:t xml:space="preserve"> o Balanço Patrimonial e Demonstrações Contábeis assim apresentados:</w:t>
      </w:r>
    </w:p>
    <w:p w:rsidR="005A2847" w:rsidRPr="0065011A" w:rsidRDefault="005A2847" w:rsidP="005A2847">
      <w:pPr>
        <w:suppressAutoHyphens/>
        <w:spacing w:after="0" w:line="240" w:lineRule="auto"/>
        <w:jc w:val="both"/>
        <w:rPr>
          <w:rFonts w:eastAsia="Times New Roman"/>
          <w:sz w:val="18"/>
          <w:szCs w:val="18"/>
          <w:lang w:eastAsia="ar-SA"/>
        </w:rPr>
      </w:pPr>
    </w:p>
    <w:p w:rsidR="005A2847" w:rsidRPr="00DF5899" w:rsidRDefault="005A2847" w:rsidP="005A2847">
      <w:pPr>
        <w:tabs>
          <w:tab w:val="left" w:pos="1418"/>
          <w:tab w:val="left" w:pos="2410"/>
        </w:tabs>
        <w:suppressAutoHyphens/>
        <w:spacing w:after="0" w:line="240" w:lineRule="auto"/>
        <w:ind w:left="851"/>
        <w:jc w:val="both"/>
        <w:rPr>
          <w:rFonts w:eastAsia="Times New Roman"/>
          <w:sz w:val="21"/>
          <w:szCs w:val="21"/>
          <w:lang w:eastAsia="ar-SA"/>
        </w:rPr>
      </w:pPr>
      <w:r w:rsidRPr="00DF5899">
        <w:rPr>
          <w:rFonts w:eastAsia="Times New Roman"/>
          <w:sz w:val="21"/>
          <w:szCs w:val="21"/>
          <w:lang w:eastAsia="ar-SA"/>
        </w:rPr>
        <w:t xml:space="preserve">a) Para sociedades regidas pela Lei n° 6.404/76, alterada pelas Leis </w:t>
      </w:r>
      <w:proofErr w:type="spellStart"/>
      <w:r w:rsidRPr="00DF5899">
        <w:rPr>
          <w:rFonts w:eastAsia="Times New Roman"/>
          <w:sz w:val="21"/>
          <w:szCs w:val="21"/>
          <w:lang w:eastAsia="ar-SA"/>
        </w:rPr>
        <w:t>nºs</w:t>
      </w:r>
      <w:proofErr w:type="spellEnd"/>
      <w:r w:rsidRPr="00DF5899">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5A2847" w:rsidRPr="0065011A" w:rsidRDefault="005A2847" w:rsidP="005A2847">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5A2847" w:rsidRPr="00DF5899" w:rsidRDefault="005A2847" w:rsidP="005A2847">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lastRenderedPageBreak/>
        <w:t>b) Para sociedades por cota de responsabilidade limitada (LTDA), cópias autenticadas e devidamente registradas das atas de reunião ou assembleia que tiveram aprovado o balanço patrimonial, nos termos da Lei nº 10.406/02.</w:t>
      </w:r>
    </w:p>
    <w:p w:rsidR="005A2847" w:rsidRPr="0065011A" w:rsidRDefault="005A2847" w:rsidP="005A2847">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5A2847" w:rsidRPr="00DF5899" w:rsidRDefault="005A2847" w:rsidP="005A2847">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5A2847" w:rsidRPr="0065011A" w:rsidRDefault="005A2847" w:rsidP="005A2847">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5A2847" w:rsidRPr="00DF5899" w:rsidRDefault="005A2847" w:rsidP="005A2847">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d) </w:t>
      </w:r>
      <w:r w:rsidRPr="00DF5899">
        <w:rPr>
          <w:rFonts w:eastAsia="Times New Roman"/>
          <w:b/>
          <w:color w:val="000000"/>
          <w:sz w:val="21"/>
          <w:szCs w:val="21"/>
          <w:u w:val="single"/>
          <w:lang w:eastAsia="pt-BR"/>
        </w:rPr>
        <w:t>Para as sociedades criadas no exercício em curso</w:t>
      </w:r>
      <w:r w:rsidRPr="00DF5899">
        <w:rPr>
          <w:rFonts w:eastAsia="Times New Roman"/>
          <w:color w:val="000000"/>
          <w:sz w:val="21"/>
          <w:szCs w:val="21"/>
          <w:lang w:eastAsia="pt-BR"/>
        </w:rPr>
        <w:t>, Demonstrações Contábeis envolvendo seus direitos, obrigações e patrimônio líquido relativo ao período de sua existência.</w:t>
      </w:r>
    </w:p>
    <w:p w:rsidR="005A2847" w:rsidRPr="0065011A" w:rsidRDefault="005A2847" w:rsidP="005A2847">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5A2847" w:rsidRPr="00DF5899" w:rsidRDefault="005A2847" w:rsidP="005A2847">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95682D">
        <w:rPr>
          <w:rFonts w:eastAsia="Times New Roman"/>
          <w:b/>
          <w:sz w:val="21"/>
          <w:szCs w:val="21"/>
          <w:lang w:eastAsia="pt-BR"/>
        </w:rPr>
        <w:t>8.2.13</w:t>
      </w:r>
      <w:r w:rsidRPr="00DF5899">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DF5899">
        <w:rPr>
          <w:rFonts w:eastAsia="Times New Roman"/>
          <w:bCs/>
          <w:iCs/>
          <w:color w:val="000000"/>
          <w:sz w:val="21"/>
          <w:szCs w:val="21"/>
          <w:lang w:eastAsia="pt-BR"/>
        </w:rPr>
        <w:t>1</w:t>
      </w:r>
      <w:proofErr w:type="gramEnd"/>
      <w:r w:rsidRPr="00DF5899">
        <w:rPr>
          <w:rFonts w:eastAsia="Times New Roman"/>
          <w:bCs/>
          <w:iCs/>
          <w:color w:val="000000"/>
          <w:sz w:val="21"/>
          <w:szCs w:val="21"/>
          <w:lang w:eastAsia="pt-BR"/>
        </w:rPr>
        <w:t xml:space="preserve"> (um), resultante da aplicação das fórmulas a seguir:</w:t>
      </w:r>
    </w:p>
    <w:p w:rsidR="005A2847" w:rsidRPr="0065011A" w:rsidRDefault="005A2847" w:rsidP="005A2847">
      <w:pPr>
        <w:overflowPunct w:val="0"/>
        <w:autoSpaceDE w:val="0"/>
        <w:autoSpaceDN w:val="0"/>
        <w:adjustRightInd w:val="0"/>
        <w:spacing w:after="0" w:line="240" w:lineRule="auto"/>
        <w:ind w:right="-1"/>
        <w:jc w:val="center"/>
        <w:textAlignment w:val="baseline"/>
        <w:rPr>
          <w:rFonts w:eastAsia="Times New Roman"/>
          <w:b/>
          <w:bCs/>
          <w:iCs/>
          <w:color w:val="000000"/>
          <w:sz w:val="18"/>
          <w:szCs w:val="18"/>
          <w:lang w:eastAsia="pt-BR"/>
        </w:rPr>
      </w:pPr>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LG = </w:t>
      </w:r>
      <w:r w:rsidRPr="00DF5899">
        <w:rPr>
          <w:rFonts w:eastAsia="Times New Roman"/>
          <w:color w:val="000000"/>
          <w:sz w:val="21"/>
          <w:szCs w:val="21"/>
          <w:u w:val="single"/>
          <w:lang w:eastAsia="pt-BR"/>
        </w:rPr>
        <w:t xml:space="preserve">Ativo Circulante + Realizável </w:t>
      </w:r>
      <w:proofErr w:type="gramStart"/>
      <w:r w:rsidRPr="00DF5899">
        <w:rPr>
          <w:rFonts w:eastAsia="Times New Roman"/>
          <w:color w:val="000000"/>
          <w:sz w:val="21"/>
          <w:szCs w:val="21"/>
          <w:u w:val="single"/>
          <w:lang w:eastAsia="pt-BR"/>
        </w:rPr>
        <w:t>a Longo Prazo</w:t>
      </w:r>
      <w:proofErr w:type="gramEnd"/>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5A2847" w:rsidRPr="0065011A" w:rsidRDefault="005A2847" w:rsidP="005A2847">
      <w:pPr>
        <w:overflowPunct w:val="0"/>
        <w:autoSpaceDE w:val="0"/>
        <w:autoSpaceDN w:val="0"/>
        <w:adjustRightInd w:val="0"/>
        <w:spacing w:after="0" w:line="240" w:lineRule="auto"/>
        <w:ind w:left="1512" w:right="1798" w:firstLine="615"/>
        <w:textAlignment w:val="baseline"/>
        <w:rPr>
          <w:rFonts w:eastAsia="Times New Roman"/>
          <w:color w:val="000000"/>
          <w:sz w:val="18"/>
          <w:szCs w:val="18"/>
          <w:lang w:eastAsia="pt-BR"/>
        </w:rPr>
      </w:pPr>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SG =</w:t>
      </w:r>
      <w:r w:rsidRPr="00DF5899">
        <w:rPr>
          <w:rFonts w:eastAsia="Times New Roman"/>
          <w:color w:val="000000"/>
          <w:sz w:val="21"/>
          <w:szCs w:val="21"/>
          <w:u w:val="single"/>
          <w:lang w:eastAsia="pt-BR"/>
        </w:rPr>
        <w:t xml:space="preserve">                     Ativo Total_________________</w:t>
      </w:r>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5A2847" w:rsidRPr="0065011A" w:rsidRDefault="005A2847" w:rsidP="005A2847">
      <w:pPr>
        <w:overflowPunct w:val="0"/>
        <w:autoSpaceDE w:val="0"/>
        <w:autoSpaceDN w:val="0"/>
        <w:adjustRightInd w:val="0"/>
        <w:spacing w:after="0" w:line="240" w:lineRule="auto"/>
        <w:ind w:left="1512" w:right="1798" w:firstLine="615"/>
        <w:jc w:val="center"/>
        <w:textAlignment w:val="baseline"/>
        <w:rPr>
          <w:rFonts w:eastAsia="Times New Roman"/>
          <w:color w:val="000000"/>
          <w:sz w:val="18"/>
          <w:szCs w:val="18"/>
          <w:lang w:eastAsia="pt-BR"/>
        </w:rPr>
      </w:pPr>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LC =                </w:t>
      </w:r>
      <w:r w:rsidRPr="00DF5899">
        <w:rPr>
          <w:rFonts w:eastAsia="Times New Roman"/>
          <w:color w:val="000000"/>
          <w:sz w:val="21"/>
          <w:szCs w:val="21"/>
          <w:u w:val="single"/>
          <w:lang w:eastAsia="pt-BR"/>
        </w:rPr>
        <w:t>_Ativo Circulante</w:t>
      </w:r>
    </w:p>
    <w:p w:rsidR="005A2847" w:rsidRPr="00DF5899" w:rsidRDefault="005A2847" w:rsidP="005A2847">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1"/>
          <w:szCs w:val="21"/>
          <w:lang w:eastAsia="pt-BR"/>
        </w:rPr>
      </w:pPr>
      <w:r w:rsidRPr="00DF5899">
        <w:rPr>
          <w:rFonts w:eastAsia="Times New Roman"/>
          <w:sz w:val="21"/>
          <w:szCs w:val="21"/>
          <w:lang w:eastAsia="pt-BR"/>
        </w:rPr>
        <w:t xml:space="preserve">                        Passivo Circulante</w:t>
      </w:r>
    </w:p>
    <w:p w:rsidR="005A2847" w:rsidRPr="0065011A" w:rsidRDefault="005A2847" w:rsidP="005A2847">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5A2847" w:rsidRPr="00DF5899" w:rsidRDefault="005A2847" w:rsidP="005A2847">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t>8.2.14</w:t>
      </w:r>
      <w:r w:rsidRPr="00DF5899">
        <w:rPr>
          <w:rFonts w:eastAsia="Times New Roman"/>
          <w:sz w:val="21"/>
          <w:szCs w:val="21"/>
          <w:lang w:eastAsia="pt-BR"/>
        </w:rPr>
        <w:t xml:space="preserve"> As fórmulas deverão estar devidamente aplicadas em memorial de cálculos juntado ao balanço, como mencionado no item </w:t>
      </w:r>
      <w:r>
        <w:rPr>
          <w:rFonts w:eastAsia="Times New Roman"/>
          <w:b/>
          <w:color w:val="FF0000"/>
          <w:sz w:val="21"/>
          <w:szCs w:val="21"/>
          <w:lang w:eastAsia="pt-BR"/>
        </w:rPr>
        <w:t>8.2.1</w:t>
      </w:r>
      <w:r w:rsidRPr="00DF5899">
        <w:rPr>
          <w:rFonts w:eastAsia="Times New Roman"/>
          <w:b/>
          <w:color w:val="FF0000"/>
          <w:sz w:val="21"/>
          <w:szCs w:val="21"/>
          <w:lang w:eastAsia="pt-BR"/>
        </w:rPr>
        <w:t>3</w:t>
      </w:r>
      <w:r w:rsidRPr="00DF5899">
        <w:rPr>
          <w:rFonts w:eastAsia="Times New Roman"/>
          <w:sz w:val="21"/>
          <w:szCs w:val="21"/>
          <w:lang w:eastAsia="pt-BR"/>
        </w:rPr>
        <w:t>, assinadas pelo técnico contábil ou contabilista responsável, devidamente registrado no CRC.</w:t>
      </w:r>
    </w:p>
    <w:p w:rsidR="005A2847" w:rsidRPr="00DF5899" w:rsidRDefault="005A2847" w:rsidP="005A2847">
      <w:pPr>
        <w:overflowPunct w:val="0"/>
        <w:autoSpaceDE w:val="0"/>
        <w:autoSpaceDN w:val="0"/>
        <w:adjustRightInd w:val="0"/>
        <w:spacing w:after="0" w:line="240" w:lineRule="auto"/>
        <w:ind w:left="709" w:right="-1"/>
        <w:textAlignment w:val="baseline"/>
        <w:rPr>
          <w:rFonts w:eastAsia="Times New Roman"/>
          <w:sz w:val="10"/>
          <w:szCs w:val="10"/>
          <w:lang w:eastAsia="pt-BR"/>
        </w:rPr>
      </w:pPr>
    </w:p>
    <w:p w:rsidR="005A2847" w:rsidRPr="00DF5899" w:rsidRDefault="005A2847" w:rsidP="005A2847">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t>8.2.15</w:t>
      </w:r>
      <w:r w:rsidRPr="00DF5899">
        <w:rPr>
          <w:rFonts w:eastAsia="Times New Roman"/>
          <w:sz w:val="21"/>
          <w:szCs w:val="21"/>
          <w:lang w:eastAsia="pt-BR"/>
        </w:rPr>
        <w:t xml:space="preserve"> Se necessária à atualização do balanço e do capital social, deverá ser apresentado, juntamente com os documentos em apreço, o memorial de cálculo correspondente.</w:t>
      </w:r>
    </w:p>
    <w:p w:rsidR="005A2847" w:rsidRPr="00DF5899" w:rsidRDefault="005A2847" w:rsidP="005A2847">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5A2847" w:rsidRPr="00DF5899" w:rsidRDefault="005A2847" w:rsidP="005A2847">
      <w:pPr>
        <w:tabs>
          <w:tab w:val="left" w:pos="2410"/>
        </w:tabs>
        <w:autoSpaceDE w:val="0"/>
        <w:autoSpaceDN w:val="0"/>
        <w:adjustRightInd w:val="0"/>
        <w:spacing w:after="0" w:line="240" w:lineRule="auto"/>
        <w:jc w:val="both"/>
        <w:rPr>
          <w:rFonts w:eastAsia="Times New Roman"/>
          <w:color w:val="000000"/>
          <w:sz w:val="21"/>
          <w:szCs w:val="21"/>
          <w:lang w:eastAsia="pt-BR"/>
        </w:rPr>
      </w:pPr>
      <w:r w:rsidRPr="0095682D">
        <w:rPr>
          <w:rFonts w:eastAsia="Times New Roman"/>
          <w:b/>
          <w:color w:val="000000"/>
          <w:sz w:val="21"/>
          <w:szCs w:val="21"/>
          <w:lang w:eastAsia="pt-BR"/>
        </w:rPr>
        <w:t>8.2.16</w:t>
      </w:r>
      <w:r w:rsidRPr="00DF5899">
        <w:rPr>
          <w:rFonts w:eastAsia="Times New Roman"/>
          <w:color w:val="000000"/>
          <w:sz w:val="21"/>
          <w:szCs w:val="21"/>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5A2847" w:rsidRPr="001200BD" w:rsidRDefault="005A2847"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9 - DO JULGAMENTO:</w:t>
      </w:r>
    </w:p>
    <w:p w:rsidR="00045588" w:rsidRPr="001200BD" w:rsidRDefault="00045588" w:rsidP="0004558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9.1</w:t>
      </w:r>
      <w:r w:rsidRPr="001200B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9.1.1</w:t>
      </w:r>
      <w:r w:rsidRPr="001200B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9.1.2 – </w:t>
      </w:r>
      <w:r w:rsidRPr="001200B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9.1.2.1 – </w:t>
      </w:r>
      <w:r w:rsidRPr="001200B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9.1.3</w:t>
      </w:r>
      <w:r w:rsidRPr="001200B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lastRenderedPageBreak/>
        <w:t>9.2</w:t>
      </w:r>
      <w:r w:rsidRPr="001200BD">
        <w:rPr>
          <w:rFonts w:eastAsia="Times New Roman"/>
          <w:sz w:val="22"/>
        </w:rPr>
        <w:t xml:space="preserve"> Etapa de Classificação de Preços:</w:t>
      </w:r>
    </w:p>
    <w:p w:rsidR="00045588" w:rsidRPr="001200BD" w:rsidRDefault="00045588" w:rsidP="00045588">
      <w:pPr>
        <w:tabs>
          <w:tab w:val="num" w:pos="0"/>
        </w:tabs>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w:t>
      </w:r>
      <w:r w:rsidRPr="001200BD">
        <w:rPr>
          <w:rFonts w:eastAsia="Times New Roman"/>
          <w:sz w:val="22"/>
        </w:rPr>
        <w:t xml:space="preserve"> Serão abertos os envelopes “Proposta de Preços” de todas as licitantes.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9.2.2</w:t>
      </w:r>
      <w:r w:rsidRPr="001200B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45588" w:rsidRPr="001200BD" w:rsidRDefault="00045588" w:rsidP="00045588">
      <w:pPr>
        <w:tabs>
          <w:tab w:val="num" w:pos="0"/>
        </w:tabs>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9.2.3</w:t>
      </w:r>
      <w:r w:rsidRPr="001200BD">
        <w:rPr>
          <w:rFonts w:eastAsia="Times New Roman"/>
          <w:sz w:val="22"/>
        </w:rPr>
        <w:t xml:space="preserve"> O (a) Pregoeiro (a) fará a ordenação dos valores das propostas, em ordem crescente, de todas as licitantes.</w:t>
      </w:r>
    </w:p>
    <w:p w:rsidR="00045588" w:rsidRPr="001200BD" w:rsidRDefault="00045588" w:rsidP="0004558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9.2.4</w:t>
      </w:r>
      <w:r w:rsidRPr="001200BD">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9.2.4.1</w:t>
      </w:r>
      <w:r w:rsidRPr="001200B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45588" w:rsidRPr="001200BD" w:rsidRDefault="00045588" w:rsidP="00045588">
      <w:pPr>
        <w:tabs>
          <w:tab w:val="num" w:pos="0"/>
        </w:tabs>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9.2.5</w:t>
      </w:r>
      <w:r w:rsidRPr="001200B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9.2.6</w:t>
      </w:r>
      <w:r w:rsidRPr="001200B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9.2.7</w:t>
      </w:r>
      <w:r w:rsidRPr="001200B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9.2.8 </w:t>
      </w:r>
      <w:r w:rsidRPr="001200BD">
        <w:rPr>
          <w:rFonts w:eastAsia="Times New Roman"/>
          <w:bCs/>
          <w:sz w:val="22"/>
        </w:rPr>
        <w:t>O (a)</w:t>
      </w:r>
      <w:r w:rsidRPr="001200BD">
        <w:rPr>
          <w:rFonts w:eastAsia="Times New Roman"/>
          <w:sz w:val="22"/>
        </w:rPr>
        <w:t xml:space="preserve"> pregoeiro (a) poderá estabelecer lances mínimos a serem ofertados de acordo com o item a ser adquirido.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9.2.9</w:t>
      </w:r>
      <w:r w:rsidRPr="001200BD">
        <w:rPr>
          <w:rFonts w:eastAsia="Times New Roman"/>
          <w:sz w:val="22"/>
        </w:rPr>
        <w:t xml:space="preserve"> Caso não mais se realizem lances verbais, será encerrada a etapa competitiva e ordenadas às ofertas, exclusivamente pelo critério de menor preço</w:t>
      </w:r>
      <w:r w:rsidRPr="001200BD">
        <w:rPr>
          <w:rFonts w:eastAsia="Times New Roman"/>
          <w:b/>
          <w:sz w:val="22"/>
        </w:rPr>
        <w:t>.</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9.2.10</w:t>
      </w:r>
      <w:r w:rsidRPr="001200B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45588" w:rsidRPr="001200BD" w:rsidRDefault="00045588" w:rsidP="00045588">
      <w:pPr>
        <w:spacing w:after="0" w:line="240" w:lineRule="auto"/>
        <w:jc w:val="both"/>
        <w:rPr>
          <w:rFonts w:eastAsia="Times New Roman"/>
          <w:b/>
          <w:bCs/>
          <w:sz w:val="22"/>
          <w:lang w:eastAsia="x-none"/>
        </w:rPr>
      </w:pP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b/>
          <w:bCs/>
          <w:sz w:val="22"/>
          <w:lang w:val="x-none" w:eastAsia="x-none"/>
        </w:rPr>
        <w:t>9.2.11</w:t>
      </w:r>
      <w:r w:rsidRPr="001200BD">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9.2.12</w:t>
      </w:r>
      <w:r w:rsidRPr="001200B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9.2.13</w:t>
      </w:r>
      <w:r w:rsidRPr="001200B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9.2.14</w:t>
      </w:r>
      <w:r w:rsidRPr="001200BD">
        <w:rPr>
          <w:rFonts w:eastAsia="Times New Roman"/>
          <w:sz w:val="22"/>
        </w:rPr>
        <w:t xml:space="preserve"> Caso haja empate nas propostas escritas, ordenadas e classificadas, e não se realizem lances verbais, o desempate se fará por sorteio, em ato público, na mesma sessão do Pregão.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lastRenderedPageBreak/>
        <w:t>9.2.15</w:t>
      </w:r>
      <w:r w:rsidRPr="001200B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9.2.16</w:t>
      </w:r>
      <w:r w:rsidRPr="001200BD">
        <w:rPr>
          <w:rFonts w:eastAsia="Times New Roman"/>
          <w:sz w:val="22"/>
        </w:rPr>
        <w:t xml:space="preserve"> Não poderá haver desistência dos lances ofertados, sujeitando-se a licitante ás sanções administrativas constantes do item 17, deste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9.2.17</w:t>
      </w:r>
      <w:r w:rsidRPr="001200BD">
        <w:rPr>
          <w:rFonts w:eastAsia="Times New Roman"/>
          <w:sz w:val="22"/>
        </w:rPr>
        <w:t xml:space="preserve"> Será desclassificada a proposta que contiver preço ou entrega dos materiais condicionados a prazos, descontos, vantagens de qualquer natureza não previstos neste Pregão.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9.2.18</w:t>
      </w:r>
      <w:r w:rsidRPr="001200BD">
        <w:rPr>
          <w:rFonts w:eastAsia="Times New Roman"/>
          <w:sz w:val="22"/>
        </w:rPr>
        <w:t xml:space="preserve"> Em caso de divergência entre informações contidas em documentação impressa e na proposta específica, prevalecerão as da proposta.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spacing w:after="0" w:line="240" w:lineRule="auto"/>
        <w:jc w:val="both"/>
        <w:rPr>
          <w:rFonts w:eastAsia="Times New Roman"/>
          <w:b/>
          <w:bCs/>
          <w:sz w:val="22"/>
          <w:lang w:val="x-none" w:eastAsia="x-none"/>
        </w:rPr>
      </w:pPr>
      <w:r w:rsidRPr="001200BD">
        <w:rPr>
          <w:rFonts w:eastAsia="Times New Roman"/>
          <w:b/>
          <w:bCs/>
          <w:sz w:val="22"/>
          <w:lang w:val="x-none" w:eastAsia="x-none"/>
        </w:rPr>
        <w:t>9.3 DO TRATAMENTO DIFERENCIADO E FAVORECIDO ÀS MICRO EMPRESAS E EMPRESAS DE PEQUENO PORTE SEGUNDO A LEI COMPLEMENTAR 123/06</w:t>
      </w:r>
    </w:p>
    <w:p w:rsidR="00045588" w:rsidRPr="001200BD" w:rsidRDefault="00045588" w:rsidP="00045588">
      <w:pPr>
        <w:spacing w:after="0" w:line="240" w:lineRule="auto"/>
        <w:jc w:val="both"/>
        <w:rPr>
          <w:rFonts w:eastAsia="Times New Roman"/>
          <w:b/>
          <w:bCs/>
          <w:sz w:val="22"/>
          <w:lang w:val="x-none" w:eastAsia="x-none"/>
        </w:rPr>
      </w:pP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b/>
          <w:bCs/>
          <w:sz w:val="22"/>
          <w:lang w:val="x-none" w:eastAsia="x-none"/>
        </w:rPr>
        <w:t xml:space="preserve">9.3.1 – </w:t>
      </w:r>
      <w:r w:rsidRPr="001200BD">
        <w:rPr>
          <w:rFonts w:eastAsia="Times New Roman"/>
          <w:sz w:val="22"/>
          <w:lang w:val="x-none" w:eastAsia="x-none"/>
        </w:rPr>
        <w:t>Em caso de participação de licitante que detenha a condição de micro empresa ou de empresa de pequeno porte nos termos da Lei 123/06, serão observados o seguinte:</w:t>
      </w: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200B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45588" w:rsidRPr="001200BD" w:rsidRDefault="00045588" w:rsidP="00045588">
      <w:pPr>
        <w:overflowPunct w:val="0"/>
        <w:autoSpaceDE w:val="0"/>
        <w:autoSpaceDN w:val="0"/>
        <w:adjustRightInd w:val="0"/>
        <w:spacing w:after="0" w:line="240" w:lineRule="auto"/>
        <w:ind w:left="426" w:hanging="285"/>
        <w:jc w:val="both"/>
        <w:rPr>
          <w:rFonts w:eastAsia="Times New Roman"/>
          <w:iCs/>
          <w:sz w:val="22"/>
        </w:rPr>
      </w:pPr>
    </w:p>
    <w:p w:rsidR="00045588" w:rsidRPr="001200BD" w:rsidRDefault="00045588" w:rsidP="0004558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200B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45588" w:rsidRPr="001200BD" w:rsidRDefault="00045588" w:rsidP="00045588">
      <w:pPr>
        <w:overflowPunct w:val="0"/>
        <w:autoSpaceDE w:val="0"/>
        <w:autoSpaceDN w:val="0"/>
        <w:adjustRightInd w:val="0"/>
        <w:spacing w:after="0" w:line="240" w:lineRule="auto"/>
        <w:ind w:left="426" w:hanging="285"/>
        <w:jc w:val="both"/>
        <w:rPr>
          <w:rFonts w:eastAsia="Times New Roman"/>
          <w:iCs/>
          <w:sz w:val="22"/>
        </w:rPr>
      </w:pPr>
    </w:p>
    <w:p w:rsidR="00045588" w:rsidRPr="001200BD" w:rsidRDefault="00045588" w:rsidP="0004558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200BD">
        <w:rPr>
          <w:rFonts w:eastAsia="Times New Roman"/>
          <w:iCs/>
          <w:sz w:val="22"/>
        </w:rPr>
        <w:t xml:space="preserve">Não ocorrendo a contratação da microempresa ou empresa de pequeno porte, na forma da alínea anterior, serão convocadas as </w:t>
      </w:r>
      <w:proofErr w:type="spellStart"/>
      <w:r w:rsidRPr="001200BD">
        <w:rPr>
          <w:rFonts w:eastAsia="Times New Roman"/>
          <w:iCs/>
          <w:sz w:val="22"/>
        </w:rPr>
        <w:t>MEs</w:t>
      </w:r>
      <w:proofErr w:type="spellEnd"/>
      <w:r w:rsidRPr="001200BD">
        <w:rPr>
          <w:rFonts w:eastAsia="Times New Roman"/>
          <w:iCs/>
          <w:sz w:val="22"/>
        </w:rPr>
        <w:t xml:space="preserve"> ou </w:t>
      </w:r>
      <w:proofErr w:type="spellStart"/>
      <w:r w:rsidRPr="001200BD">
        <w:rPr>
          <w:rFonts w:eastAsia="Times New Roman"/>
          <w:iCs/>
          <w:sz w:val="22"/>
        </w:rPr>
        <w:t>EPPs</w:t>
      </w:r>
      <w:proofErr w:type="spellEnd"/>
      <w:r w:rsidRPr="001200BD">
        <w:rPr>
          <w:rFonts w:eastAsia="Times New Roman"/>
          <w:iCs/>
          <w:sz w:val="22"/>
        </w:rPr>
        <w:t xml:space="preserve"> remanescentes, na ordem classificatória, para o exercício do mesmo direito</w:t>
      </w:r>
    </w:p>
    <w:p w:rsidR="00045588" w:rsidRPr="001200BD" w:rsidRDefault="00045588" w:rsidP="00045588">
      <w:pPr>
        <w:overflowPunct w:val="0"/>
        <w:autoSpaceDE w:val="0"/>
        <w:autoSpaceDN w:val="0"/>
        <w:adjustRightInd w:val="0"/>
        <w:spacing w:after="0" w:line="240" w:lineRule="auto"/>
        <w:ind w:left="426" w:hanging="285"/>
        <w:jc w:val="both"/>
        <w:rPr>
          <w:rFonts w:eastAsia="Times New Roman"/>
          <w:iCs/>
          <w:sz w:val="22"/>
        </w:rPr>
      </w:pPr>
    </w:p>
    <w:p w:rsidR="00045588" w:rsidRPr="001200BD" w:rsidRDefault="00045588" w:rsidP="0004558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200B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45588" w:rsidRPr="001200BD" w:rsidRDefault="00045588" w:rsidP="00045588">
      <w:pPr>
        <w:overflowPunct w:val="0"/>
        <w:autoSpaceDE w:val="0"/>
        <w:autoSpaceDN w:val="0"/>
        <w:adjustRightInd w:val="0"/>
        <w:spacing w:after="0" w:line="240" w:lineRule="auto"/>
        <w:ind w:left="426" w:hanging="285"/>
        <w:textAlignment w:val="baseline"/>
        <w:rPr>
          <w:rFonts w:eastAsia="Times New Roman"/>
          <w:iCs/>
          <w:sz w:val="22"/>
        </w:rPr>
      </w:pPr>
    </w:p>
    <w:p w:rsidR="00045588" w:rsidRPr="001200BD" w:rsidRDefault="00045588" w:rsidP="0004558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1200BD">
        <w:rPr>
          <w:rFonts w:eastAsia="Times New Roman"/>
          <w:iCs/>
          <w:sz w:val="22"/>
        </w:rPr>
        <w:t>Na hipótese da não contratação nos termos previstos na alínea “b”, o objeto licitado será adjudicado em favor da proposta originalmente vencedora do certame.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9.4 </w:t>
      </w:r>
      <w:r w:rsidRPr="001200BD">
        <w:rPr>
          <w:rFonts w:eastAsia="Times New Roman"/>
          <w:sz w:val="22"/>
        </w:rPr>
        <w:t>Etapa de Habilitação, Declaração da Licitante Vencedora e Adjudicação.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9.4.1</w:t>
      </w:r>
      <w:r w:rsidRPr="001200B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9.4.2</w:t>
      </w:r>
      <w:r w:rsidRPr="001200B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9.4.3 – </w:t>
      </w:r>
      <w:r w:rsidRPr="001200BD">
        <w:rPr>
          <w:rFonts w:eastAsia="Times New Roman"/>
          <w:sz w:val="22"/>
        </w:rPr>
        <w:t>As micro empresas e empresas de pequeno porte deverão apresentar toda a documentação exigida para efeito de comprovação da regularidade fiscal, mesmo que esta apresente alguma restrição.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9.4.4 – </w:t>
      </w:r>
      <w:r w:rsidRPr="001200BD">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w:t>
      </w:r>
      <w:r w:rsidRPr="001200BD">
        <w:rPr>
          <w:rFonts w:eastAsia="Times New Roman"/>
          <w:sz w:val="22"/>
        </w:rPr>
        <w:lastRenderedPageBreak/>
        <w:t>fiscal, para a devida regularização da documentação, pagamento ou parcelamento do débito, e emissão de eventuais certidões negativas ou positivas, com efeito, negativa.</w:t>
      </w:r>
    </w:p>
    <w:p w:rsidR="00045588" w:rsidRPr="001200BD" w:rsidRDefault="00045588" w:rsidP="00045588">
      <w:pPr>
        <w:overflowPunct w:val="0"/>
        <w:autoSpaceDE w:val="0"/>
        <w:autoSpaceDN w:val="0"/>
        <w:adjustRightInd w:val="0"/>
        <w:spacing w:after="0" w:line="240" w:lineRule="auto"/>
        <w:ind w:left="142"/>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Parágrafo Único</w:t>
      </w:r>
      <w:r w:rsidRPr="001200B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9.4.5 </w:t>
      </w:r>
      <w:r w:rsidRPr="001200B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9.4.6</w:t>
      </w:r>
      <w:r w:rsidRPr="001200B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9.4.7</w:t>
      </w:r>
      <w:r w:rsidRPr="001200B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9.4.8</w:t>
      </w:r>
      <w:r w:rsidRPr="001200B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9.4.9 </w:t>
      </w:r>
      <w:r w:rsidRPr="001200B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1200BD">
        <w:rPr>
          <w:rFonts w:eastAsia="Times New Roman"/>
          <w:sz w:val="22"/>
        </w:rPr>
        <w:t>improvimento</w:t>
      </w:r>
      <w:proofErr w:type="spellEnd"/>
      <w:r w:rsidRPr="001200BD">
        <w:rPr>
          <w:rFonts w:eastAsia="Times New Roman"/>
          <w:sz w:val="22"/>
        </w:rPr>
        <w:t>, adjudicação do objeto da licitação à licitante vencedora, homologação do certame e decisão quanto à contratação.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i/>
          <w:sz w:val="22"/>
          <w:highlight w:val="yellow"/>
        </w:rPr>
        <w:t>PARÁGRAFO ÚNICO</w:t>
      </w:r>
      <w:r w:rsidRPr="001200B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10 - DOS RECURSOS ADMINISTRATIVOS: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10.1</w:t>
      </w:r>
      <w:r w:rsidRPr="001200B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1200BD">
        <w:rPr>
          <w:rFonts w:eastAsia="Times New Roman"/>
          <w:sz w:val="22"/>
        </w:rPr>
        <w:t>contra-razões</w:t>
      </w:r>
      <w:proofErr w:type="spellEnd"/>
      <w:proofErr w:type="gramEnd"/>
      <w:r w:rsidRPr="001200BD">
        <w:rPr>
          <w:rFonts w:eastAsia="Times New Roman"/>
          <w:sz w:val="22"/>
        </w:rPr>
        <w:t xml:space="preserve"> em igual numero de dias, que começarão a correr do término do prazo da recorrente, sendo-lhes assegurada vista imediata dos autos.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200BD">
          <w:rPr>
            <w:rFonts w:eastAsia="Times New Roman"/>
            <w:b/>
            <w:bCs/>
            <w:sz w:val="22"/>
          </w:rPr>
          <w:t>10.2</w:t>
        </w:r>
        <w:r w:rsidRPr="001200BD">
          <w:rPr>
            <w:rFonts w:eastAsia="Times New Roman"/>
            <w:sz w:val="22"/>
          </w:rPr>
          <w:t xml:space="preserve"> A</w:t>
        </w:r>
      </w:smartTag>
      <w:r w:rsidRPr="001200B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10.3</w:t>
      </w:r>
      <w:r w:rsidRPr="001200BD">
        <w:rPr>
          <w:rFonts w:eastAsia="Times New Roman"/>
          <w:sz w:val="22"/>
        </w:rPr>
        <w:t xml:space="preserve"> O acolhimento de recurso importará a invalidação apenas dos atos insuscetíveis de aproveitamento.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10.4</w:t>
      </w:r>
      <w:r w:rsidRPr="001200BD">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1200BD">
        <w:rPr>
          <w:rFonts w:eastAsia="Times New Roman"/>
          <w:sz w:val="22"/>
          <w:lang w:eastAsia="pt-BR"/>
        </w:rPr>
        <w:t>no horário das 7h as 11h e das 13h as 17h (horário local).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200BD">
          <w:rPr>
            <w:rFonts w:eastAsia="Times New Roman"/>
            <w:b/>
            <w:bCs/>
            <w:sz w:val="22"/>
          </w:rPr>
          <w:t>10.5</w:t>
        </w:r>
        <w:r w:rsidRPr="001200BD">
          <w:rPr>
            <w:rFonts w:eastAsia="Times New Roman"/>
            <w:sz w:val="22"/>
          </w:rPr>
          <w:t xml:space="preserve"> A</w:t>
        </w:r>
      </w:smartTag>
      <w:r w:rsidRPr="001200B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11 – DAS CONDIÇÕES CONTRATUAIS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b/>
          <w:bCs/>
          <w:sz w:val="22"/>
          <w:lang w:val="x-none" w:eastAsia="x-none"/>
        </w:rPr>
        <w:t>11.1 –</w:t>
      </w:r>
      <w:r w:rsidRPr="001200BD">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11.2</w:t>
      </w:r>
      <w:r w:rsidRPr="001200BD">
        <w:rPr>
          <w:rFonts w:eastAsia="Times New Roman"/>
          <w:sz w:val="22"/>
        </w:rPr>
        <w:t xml:space="preserve"> – A Administração Municipal convocará formalmente através de publicação no Diário Oficial dos Municípios (</w:t>
      </w:r>
      <w:proofErr w:type="spellStart"/>
      <w:r w:rsidRPr="001200BD">
        <w:rPr>
          <w:rFonts w:eastAsia="Times New Roman"/>
          <w:sz w:val="22"/>
        </w:rPr>
        <w:t>Assomasul</w:t>
      </w:r>
      <w:proofErr w:type="spellEnd"/>
      <w:r w:rsidRPr="001200BD">
        <w:rPr>
          <w:rFonts w:eastAsia="Times New Roman"/>
          <w:sz w:val="22"/>
        </w:rPr>
        <w:t xml:space="preserve">) a licitante vencedora para assinar o Contrato. O representante da empresa convocada deverá comparecer dentro do prazo de </w:t>
      </w:r>
      <w:r w:rsidRPr="001200BD">
        <w:rPr>
          <w:rFonts w:eastAsia="Times New Roman"/>
          <w:sz w:val="22"/>
          <w:u w:val="single"/>
        </w:rPr>
        <w:t>03 (três) dias úteis</w:t>
      </w:r>
      <w:r w:rsidRPr="001200BD">
        <w:rPr>
          <w:rFonts w:eastAsia="Times New Roman"/>
          <w:sz w:val="22"/>
        </w:rPr>
        <w:t>, contados a partir da publicação, para assinatura do referido documento.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11.3</w:t>
      </w:r>
      <w:r w:rsidRPr="001200B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11.4</w:t>
      </w:r>
      <w:r w:rsidRPr="001200BD">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11.5</w:t>
      </w:r>
      <w:r w:rsidRPr="001200BD">
        <w:rPr>
          <w:rFonts w:eastAsia="Times New Roman"/>
          <w:sz w:val="22"/>
        </w:rPr>
        <w:t xml:space="preserve"> – O prazo da contratação será a contar da data da assinatura do contrato, podendo ser prorrogado desde que haja interesse entre as partes e nos termos da Lei 8.666/93.</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11.6 – </w:t>
      </w:r>
      <w:r w:rsidRPr="001200BD">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11.7 - </w:t>
      </w:r>
      <w:r w:rsidRPr="001200BD">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sz w:val="22"/>
        </w:rPr>
        <w:br/>
      </w:r>
      <w:r w:rsidRPr="001200BD">
        <w:rPr>
          <w:rFonts w:eastAsia="Times New Roman"/>
          <w:b/>
          <w:bCs/>
          <w:sz w:val="22"/>
        </w:rPr>
        <w:t>12 - DO PREÇO E DO REAJUSTE: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12.1</w:t>
      </w:r>
      <w:r w:rsidRPr="001200BD">
        <w:rPr>
          <w:rFonts w:eastAsia="Times New Roman"/>
          <w:sz w:val="22"/>
        </w:rPr>
        <w:t xml:space="preserve"> – Os preços deverão ser expressos em reais e de conformidade com o inciso I, subitem 7.1 deste edital, fixo e irreajustável.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12.2 </w:t>
      </w:r>
      <w:r w:rsidRPr="001200BD">
        <w:rPr>
          <w:rFonts w:eastAsia="Times New Roman"/>
          <w:sz w:val="22"/>
        </w:rPr>
        <w:t>– Fica ressalvada a possibilidade de alteração dos preços caso ocorra o desequilíbrio econômico-financeiro do contrato, conforme disposto no Art. 65, alínea “d” da Lei 8.666/93.</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12.3</w:t>
      </w:r>
      <w:r w:rsidRPr="001200BD">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 xml:space="preserve">12.4 - </w:t>
      </w:r>
      <w:r w:rsidRPr="001200BD">
        <w:rPr>
          <w:rFonts w:eastAsia="Times New Roman"/>
          <w:sz w:val="22"/>
        </w:rPr>
        <w:t>Em caso de redução nos preços dos produtos, a contratada fica obrigada a repassar ao município o mesmo percentual de desconto.</w:t>
      </w:r>
    </w:p>
    <w:p w:rsidR="00045588" w:rsidRPr="001200BD" w:rsidRDefault="00045588" w:rsidP="00045588">
      <w:pPr>
        <w:keepNext/>
        <w:spacing w:after="0" w:line="240" w:lineRule="auto"/>
        <w:jc w:val="both"/>
        <w:outlineLvl w:val="7"/>
        <w:rPr>
          <w:rFonts w:eastAsia="Times New Roman"/>
          <w:b/>
          <w:bCs/>
          <w:sz w:val="22"/>
          <w:lang w:eastAsia="x-none"/>
        </w:rPr>
      </w:pPr>
    </w:p>
    <w:p w:rsidR="00045588" w:rsidRPr="001200BD" w:rsidRDefault="00045588" w:rsidP="00045588">
      <w:pPr>
        <w:keepNext/>
        <w:spacing w:after="0" w:line="240" w:lineRule="auto"/>
        <w:jc w:val="both"/>
        <w:outlineLvl w:val="7"/>
        <w:rPr>
          <w:rFonts w:eastAsia="Times New Roman"/>
          <w:sz w:val="22"/>
          <w:lang w:val="x-none" w:eastAsia="x-none"/>
        </w:rPr>
      </w:pPr>
      <w:r w:rsidRPr="001200BD">
        <w:rPr>
          <w:rFonts w:eastAsia="Times New Roman"/>
          <w:b/>
          <w:bCs/>
          <w:sz w:val="22"/>
          <w:lang w:val="x-none" w:eastAsia="x-none"/>
        </w:rPr>
        <w:t>13 – DO RECURSO ORÇAMENTÁRIO</w:t>
      </w:r>
      <w:r w:rsidRPr="001200BD">
        <w:rPr>
          <w:rFonts w:eastAsia="Times New Roman"/>
          <w:sz w:val="22"/>
          <w:lang w:val="x-none" w:eastAsia="x-none"/>
        </w:rPr>
        <w:t>:</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13.1</w:t>
      </w:r>
      <w:r w:rsidRPr="001200BD">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45588" w:rsidRPr="001200BD" w:rsidTr="005A2847">
        <w:tc>
          <w:tcPr>
            <w:tcW w:w="1631" w:type="dxa"/>
            <w:tcBorders>
              <w:top w:val="single" w:sz="4" w:space="0" w:color="auto"/>
              <w:left w:val="single" w:sz="4" w:space="0" w:color="auto"/>
              <w:bottom w:val="single" w:sz="4" w:space="0" w:color="auto"/>
              <w:right w:val="nil"/>
            </w:tcBorders>
            <w:hideMark/>
          </w:tcPr>
          <w:p w:rsidR="00045588" w:rsidRPr="001200BD" w:rsidRDefault="00045588" w:rsidP="005A2847">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200B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b/>
                <w:sz w:val="22"/>
                <w:lang w:eastAsia="pt-BR"/>
              </w:rPr>
            </w:pPr>
            <w:r w:rsidRPr="001200BD">
              <w:rPr>
                <w:rFonts w:eastAsia="Times New Roman"/>
                <w:b/>
                <w:sz w:val="22"/>
                <w:szCs w:val="20"/>
                <w:lang w:eastAsia="pt-BR"/>
              </w:rPr>
              <w:t xml:space="preserve">: </w:t>
            </w:r>
            <w:r>
              <w:rPr>
                <w:rFonts w:eastAsia="Times New Roman"/>
                <w:b/>
                <w:sz w:val="22"/>
                <w:szCs w:val="20"/>
                <w:lang w:eastAsia="pt-BR"/>
              </w:rPr>
              <w:t>GERENCIA DE OBRAS</w:t>
            </w:r>
          </w:p>
        </w:tc>
      </w:tr>
    </w:tbl>
    <w:p w:rsidR="00045588" w:rsidRPr="001200BD" w:rsidRDefault="00045588" w:rsidP="00045588">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45588" w:rsidRPr="001200BD" w:rsidTr="005A2847">
        <w:tc>
          <w:tcPr>
            <w:tcW w:w="1630" w:type="dxa"/>
            <w:tcBorders>
              <w:top w:val="single" w:sz="4" w:space="0" w:color="auto"/>
              <w:left w:val="single" w:sz="4" w:space="0" w:color="auto"/>
              <w:bottom w:val="single" w:sz="4" w:space="0" w:color="auto"/>
              <w:right w:val="nil"/>
            </w:tcBorders>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sz w:val="22"/>
                <w:lang w:eastAsia="pt-BR"/>
              </w:rPr>
            </w:pPr>
            <w:r w:rsidRPr="001200B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b/>
                <w:sz w:val="22"/>
                <w:lang w:eastAsia="pt-BR"/>
              </w:rPr>
            </w:pPr>
            <w:r w:rsidRPr="001200BD">
              <w:rPr>
                <w:rFonts w:eastAsia="Times New Roman"/>
                <w:b/>
                <w:sz w:val="22"/>
                <w:szCs w:val="20"/>
                <w:lang w:eastAsia="pt-BR"/>
              </w:rPr>
              <w:t xml:space="preserve">: </w:t>
            </w:r>
            <w:r>
              <w:rPr>
                <w:rFonts w:eastAsia="Times New Roman"/>
                <w:b/>
                <w:sz w:val="22"/>
                <w:szCs w:val="20"/>
                <w:lang w:eastAsia="pt-BR"/>
              </w:rPr>
              <w:t>GERENCIA DE OBRAS</w:t>
            </w:r>
          </w:p>
        </w:tc>
      </w:tr>
    </w:tbl>
    <w:p w:rsidR="00045588" w:rsidRPr="001200BD" w:rsidRDefault="00045588" w:rsidP="00045588">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045588" w:rsidRPr="001200BD" w:rsidTr="005A2847">
        <w:trPr>
          <w:trHeight w:val="136"/>
        </w:trPr>
        <w:tc>
          <w:tcPr>
            <w:tcW w:w="1063"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200BD">
              <w:rPr>
                <w:rFonts w:eastAsia="Times New Roman"/>
                <w:sz w:val="14"/>
                <w:szCs w:val="14"/>
                <w:lang w:eastAsia="pt-BR"/>
              </w:rPr>
              <w:t>Cod.Reduzido</w:t>
            </w:r>
            <w:proofErr w:type="spellEnd"/>
          </w:p>
        </w:tc>
      </w:tr>
      <w:tr w:rsidR="00045588" w:rsidRPr="001200BD" w:rsidTr="005A2847">
        <w:trPr>
          <w:trHeight w:val="227"/>
        </w:trPr>
        <w:tc>
          <w:tcPr>
            <w:tcW w:w="1063"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1200BD">
              <w:rPr>
                <w:rFonts w:eastAsia="Times New Roman"/>
                <w:b/>
                <w:color w:val="FF0000"/>
                <w:sz w:val="22"/>
                <w:lang w:eastAsia="pt-BR"/>
              </w:rPr>
              <w:t xml:space="preserve"> </w:t>
            </w:r>
            <w:r>
              <w:rPr>
                <w:rFonts w:eastAsia="Times New Roman"/>
                <w:b/>
                <w:color w:val="FF0000"/>
                <w:sz w:val="22"/>
                <w:lang w:eastAsia="pt-BR"/>
              </w:rPr>
              <w:t>0104</w:t>
            </w:r>
            <w:r w:rsidRPr="001200BD">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15</w:t>
            </w:r>
          </w:p>
        </w:tc>
        <w:tc>
          <w:tcPr>
            <w:tcW w:w="992"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451</w:t>
            </w:r>
          </w:p>
        </w:tc>
        <w:tc>
          <w:tcPr>
            <w:tcW w:w="1134"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w:t>
            </w:r>
          </w:p>
        </w:tc>
        <w:tc>
          <w:tcPr>
            <w:tcW w:w="1984" w:type="dxa"/>
            <w:tcBorders>
              <w:top w:val="single" w:sz="4" w:space="0" w:color="auto"/>
              <w:left w:val="single" w:sz="4" w:space="0" w:color="auto"/>
              <w:bottom w:val="single" w:sz="4" w:space="0" w:color="auto"/>
              <w:right w:val="single" w:sz="4" w:space="0" w:color="auto"/>
            </w:tcBorders>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114</w:t>
            </w:r>
          </w:p>
        </w:tc>
      </w:tr>
    </w:tbl>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lang w:eastAsia="x-none"/>
        </w:rPr>
      </w:pPr>
    </w:p>
    <w:p w:rsidR="00045588" w:rsidRPr="001200BD" w:rsidRDefault="00045588" w:rsidP="00045588">
      <w:pPr>
        <w:keepNext/>
        <w:spacing w:after="0" w:line="240" w:lineRule="auto"/>
        <w:jc w:val="both"/>
        <w:outlineLvl w:val="1"/>
        <w:rPr>
          <w:rFonts w:eastAsia="Arial Unicode MS"/>
          <w:b/>
          <w:bCs/>
          <w:color w:val="FF0000"/>
          <w:sz w:val="22"/>
          <w:lang w:val="x-none" w:eastAsia="x-none"/>
        </w:rPr>
      </w:pPr>
      <w:r w:rsidRPr="001200BD">
        <w:rPr>
          <w:rFonts w:eastAsia="Times New Roman"/>
          <w:b/>
          <w:bCs/>
          <w:sz w:val="22"/>
          <w:lang w:val="x-none" w:eastAsia="x-none"/>
        </w:rPr>
        <w:t>14 – DO FORNECIMENTO:</w:t>
      </w:r>
    </w:p>
    <w:p w:rsidR="00045588" w:rsidRPr="001200BD" w:rsidRDefault="00045588" w:rsidP="00045588">
      <w:pPr>
        <w:tabs>
          <w:tab w:val="left" w:pos="708"/>
          <w:tab w:val="center" w:pos="4419"/>
          <w:tab w:val="right" w:pos="8838"/>
        </w:tabs>
        <w:spacing w:after="0" w:line="240" w:lineRule="auto"/>
        <w:rPr>
          <w:rFonts w:eastAsia="Times New Roman"/>
          <w:sz w:val="22"/>
          <w:lang w:val="x-none" w:eastAsia="x-none"/>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sz w:val="22"/>
        </w:rPr>
        <w:t>14.1</w:t>
      </w:r>
      <w:r w:rsidRPr="001200BD">
        <w:rPr>
          <w:rFonts w:eastAsia="Times New Roman"/>
          <w:sz w:val="22"/>
        </w:rPr>
        <w:t xml:space="preserve"> – </w:t>
      </w:r>
      <w:r w:rsidRPr="001200BD">
        <w:rPr>
          <w:rFonts w:eastAsia="Times New Roman"/>
          <w:iCs/>
          <w:sz w:val="22"/>
        </w:rPr>
        <w:t xml:space="preserve">Os materiais poderão ser solicitados de forma parcelada, conforme a necessidade da gerência e deverão ser entregues no Almoxarifado Central pelo prazo máximo de </w:t>
      </w:r>
      <w:r w:rsidR="00234F0C">
        <w:rPr>
          <w:rFonts w:eastAsia="Times New Roman"/>
          <w:iCs/>
          <w:sz w:val="22"/>
        </w:rPr>
        <w:t>20</w:t>
      </w:r>
      <w:r w:rsidRPr="001200BD">
        <w:rPr>
          <w:rFonts w:eastAsia="Times New Roman"/>
          <w:iCs/>
          <w:sz w:val="22"/>
        </w:rPr>
        <w:t xml:space="preserve"> (</w:t>
      </w:r>
      <w:r w:rsidR="00234F0C">
        <w:rPr>
          <w:rFonts w:eastAsia="Times New Roman"/>
          <w:iCs/>
          <w:sz w:val="22"/>
        </w:rPr>
        <w:t>vinte</w:t>
      </w:r>
      <w:r w:rsidRPr="001200BD">
        <w:rPr>
          <w:rFonts w:eastAsia="Times New Roman"/>
          <w:iCs/>
          <w:sz w:val="22"/>
        </w:rPr>
        <w:t>) dias úteis, a contar do recebimento da requisição devidamente assinada.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sz w:val="22"/>
        </w:rPr>
        <w:t>14.2</w:t>
      </w:r>
      <w:r w:rsidRPr="001200BD">
        <w:rPr>
          <w:rFonts w:eastAsia="Times New Roman"/>
          <w:sz w:val="22"/>
        </w:rPr>
        <w:t xml:space="preserve"> – </w:t>
      </w:r>
      <w:r w:rsidRPr="001200BD">
        <w:rPr>
          <w:rFonts w:eastAsia="Times New Roman"/>
          <w:iCs/>
          <w:sz w:val="22"/>
        </w:rPr>
        <w:t>A Licitante vencedora ficará obrigada a trocar as suas expensas o material que vier a ser recusado sendo que o ato de recebimento não importará sua aceitação.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iCs/>
          <w:sz w:val="22"/>
        </w:rPr>
        <w:t xml:space="preserve">14.2.1 </w:t>
      </w:r>
      <w:r w:rsidRPr="001200BD">
        <w:rPr>
          <w:rFonts w:eastAsia="Times New Roman"/>
          <w:iCs/>
          <w:sz w:val="22"/>
        </w:rPr>
        <w:t>O prazo para a troca do material recusado será de 10 (dez) dias úteis, a contar da data da solicitação de troca de produto.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14.3</w:t>
      </w:r>
      <w:r w:rsidRPr="001200BD">
        <w:rPr>
          <w:rFonts w:eastAsia="Times New Roman"/>
          <w:sz w:val="22"/>
        </w:rPr>
        <w:t xml:space="preserve"> – </w:t>
      </w:r>
      <w:r w:rsidRPr="001200BD">
        <w:rPr>
          <w:rFonts w:eastAsia="Times New Roman"/>
          <w:iCs/>
          <w:sz w:val="22"/>
        </w:rPr>
        <w:t>Independentemente da aceitação, a adjudicatária garantirá a qualidade dos materiais obrigando-se a repor aquele que apresentar defeito ou for entregue em desacordo com apresentado na proposta.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sz w:val="22"/>
        </w:rPr>
        <w:t>14.4</w:t>
      </w:r>
      <w:r w:rsidRPr="001200B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r w:rsidRPr="001200BD">
        <w:rPr>
          <w:rFonts w:eastAsia="Times New Roman"/>
          <w:b/>
          <w:bCs/>
          <w:sz w:val="22"/>
        </w:rPr>
        <w:t>15 - DO PAGAMENTO: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iCs/>
          <w:sz w:val="22"/>
        </w:rPr>
        <w:t>15.1</w:t>
      </w:r>
      <w:r w:rsidRPr="001200BD">
        <w:rPr>
          <w:rFonts w:eastAsia="Times New Roman"/>
          <w:iCs/>
          <w:sz w:val="22"/>
        </w:rPr>
        <w:t xml:space="preserve"> - O pagamento será feito pela </w:t>
      </w:r>
      <w:r w:rsidRPr="001200BD">
        <w:rPr>
          <w:rFonts w:eastAsia="Times New Roman"/>
          <w:sz w:val="22"/>
        </w:rPr>
        <w:t>Administração</w:t>
      </w:r>
      <w:r w:rsidRPr="001200BD">
        <w:rPr>
          <w:rFonts w:eastAsia="Times New Roman"/>
          <w:iCs/>
          <w:sz w:val="22"/>
        </w:rPr>
        <w:t xml:space="preserve"> Municipal de Naviraí - MS, em até 30 (trinta) dias após a data do recebimento dos materiais, mediante a apresentação da Nota Fiscal.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Cs/>
          <w:sz w:val="22"/>
        </w:rPr>
      </w:pPr>
      <w:r w:rsidRPr="001200BD">
        <w:rPr>
          <w:rFonts w:eastAsia="Times New Roman"/>
          <w:b/>
          <w:bCs/>
          <w:iCs/>
          <w:sz w:val="22"/>
        </w:rPr>
        <w:t xml:space="preserve">15.2 - </w:t>
      </w:r>
      <w:r w:rsidRPr="001200B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iCs/>
          <w:sz w:val="22"/>
        </w:rPr>
        <w:t xml:space="preserve">15.3 – </w:t>
      </w:r>
      <w:r w:rsidRPr="001200BD">
        <w:rPr>
          <w:rFonts w:eastAsia="Times New Roman"/>
          <w:iCs/>
          <w:sz w:val="22"/>
        </w:rPr>
        <w:t xml:space="preserve">Em caso de devolução da Nota Fiscal para correção, o prazo para o pagamento passará a fluir após a sua reapresentação.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iCs/>
          <w:sz w:val="22"/>
        </w:rPr>
        <w:t>15.4</w:t>
      </w:r>
      <w:r w:rsidRPr="001200BD">
        <w:rPr>
          <w:rFonts w:eastAsia="Times New Roman"/>
          <w:iCs/>
          <w:sz w:val="22"/>
        </w:rPr>
        <w:t xml:space="preserve"> </w:t>
      </w:r>
      <w:r w:rsidRPr="001200BD">
        <w:rPr>
          <w:rFonts w:eastAsia="Times New Roman"/>
          <w:b/>
          <w:iCs/>
          <w:sz w:val="22"/>
        </w:rPr>
        <w:t>-</w:t>
      </w:r>
      <w:r w:rsidRPr="001200BD">
        <w:rPr>
          <w:rFonts w:eastAsia="Times New Roman"/>
          <w:iCs/>
          <w:sz w:val="22"/>
        </w:rPr>
        <w:t xml:space="preserve"> </w:t>
      </w:r>
      <w:r w:rsidRPr="001200BD">
        <w:rPr>
          <w:rFonts w:eastAsia="Times New Roman"/>
          <w:sz w:val="22"/>
        </w:rPr>
        <w:t xml:space="preserve">O pagamento só será efetuado após a comprovação pela contratada de que se encontra em dia com suas obrigações, mantendo as mesmas condições habilitatórias: </w:t>
      </w:r>
    </w:p>
    <w:p w:rsidR="00045588" w:rsidRPr="001200BD" w:rsidRDefault="00045588" w:rsidP="00045588">
      <w:pPr>
        <w:overflowPunct w:val="0"/>
        <w:autoSpaceDE w:val="0"/>
        <w:autoSpaceDN w:val="0"/>
        <w:adjustRightInd w:val="0"/>
        <w:spacing w:after="0" w:line="240" w:lineRule="auto"/>
        <w:ind w:left="1701" w:right="-96"/>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r w:rsidRPr="001200BD">
        <w:rPr>
          <w:rFonts w:eastAsia="Times New Roman"/>
          <w:b/>
          <w:bCs/>
          <w:sz w:val="22"/>
        </w:rPr>
        <w:t xml:space="preserve">15.4.1 </w:t>
      </w:r>
      <w:r w:rsidRPr="001200B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r w:rsidRPr="001200BD">
        <w:rPr>
          <w:rFonts w:eastAsia="Times New Roman"/>
          <w:b/>
          <w:bCs/>
          <w:sz w:val="22"/>
        </w:rPr>
        <w:t>15.4.2</w:t>
      </w:r>
      <w:r w:rsidRPr="001200BD">
        <w:rPr>
          <w:rFonts w:eastAsia="Times New Roman"/>
          <w:sz w:val="22"/>
        </w:rPr>
        <w:t xml:space="preserve"> Prova de regularidade para com a Fazenda Estadual por meio da apresentação de Certidão Negativa ou Positiva com efeito de Negativa;</w:t>
      </w: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r w:rsidRPr="001200BD">
        <w:rPr>
          <w:rFonts w:eastAsia="Times New Roman"/>
          <w:b/>
          <w:bCs/>
          <w:sz w:val="22"/>
        </w:rPr>
        <w:lastRenderedPageBreak/>
        <w:t xml:space="preserve">15.4.3 </w:t>
      </w:r>
      <w:r w:rsidRPr="001200B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r w:rsidRPr="001200BD">
        <w:rPr>
          <w:rFonts w:eastAsia="Times New Roman"/>
          <w:b/>
          <w:bCs/>
          <w:sz w:val="22"/>
        </w:rPr>
        <w:t xml:space="preserve">15.4.4 </w:t>
      </w:r>
      <w:r w:rsidRPr="001200BD">
        <w:rPr>
          <w:rFonts w:eastAsia="Times New Roman"/>
          <w:bCs/>
          <w:sz w:val="22"/>
        </w:rPr>
        <w:t>Certificado de Regularidade do FGTS (CRF), emitido pelo órgão competente, da localidade de domicílio ou sede da empresa proponente, na forma da Lei</w:t>
      </w:r>
      <w:r w:rsidRPr="001200BD">
        <w:rPr>
          <w:rFonts w:eastAsia="Times New Roman"/>
          <w:sz w:val="22"/>
        </w:rPr>
        <w:t>.</w:t>
      </w: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ind w:left="709" w:right="-96" w:hanging="709"/>
        <w:jc w:val="both"/>
        <w:textAlignment w:val="baseline"/>
        <w:rPr>
          <w:rFonts w:eastAsia="Times New Roman"/>
          <w:sz w:val="22"/>
        </w:rPr>
      </w:pPr>
      <w:r w:rsidRPr="001200BD">
        <w:rPr>
          <w:rFonts w:eastAsia="Times New Roman"/>
          <w:b/>
          <w:bCs/>
          <w:sz w:val="22"/>
        </w:rPr>
        <w:t>15.4.5</w:t>
      </w:r>
      <w:r w:rsidRPr="001200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bCs/>
          <w:iCs/>
          <w:sz w:val="22"/>
        </w:rPr>
        <w:t xml:space="preserve">15.5 - </w:t>
      </w:r>
      <w:r w:rsidRPr="001200B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lang w:eastAsia="pt-BR"/>
        </w:rPr>
      </w:pPr>
      <w:r w:rsidRPr="001200BD">
        <w:rPr>
          <w:rFonts w:eastAsia="Times New Roman"/>
          <w:b/>
          <w:bCs/>
          <w:iCs/>
          <w:sz w:val="22"/>
          <w:lang w:eastAsia="pt-BR"/>
        </w:rPr>
        <w:t xml:space="preserve">15.6 - </w:t>
      </w:r>
      <w:r w:rsidRPr="001200B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200BD">
        <w:rPr>
          <w:rFonts w:eastAsia="Times New Roman"/>
          <w:iCs/>
          <w:sz w:val="22"/>
          <w:lang w:eastAsia="pt-BR"/>
        </w:rPr>
        <w:t>CNPJs</w:t>
      </w:r>
      <w:proofErr w:type="spellEnd"/>
      <w:r w:rsidRPr="001200BD">
        <w:rPr>
          <w:rFonts w:eastAsia="Times New Roman"/>
          <w:iCs/>
          <w:sz w:val="22"/>
          <w:lang w:eastAsia="pt-BR"/>
        </w:rPr>
        <w:t>.</w:t>
      </w:r>
    </w:p>
    <w:p w:rsidR="00045588" w:rsidRPr="001200BD" w:rsidRDefault="00045588" w:rsidP="00045588">
      <w:pPr>
        <w:overflowPunct w:val="0"/>
        <w:autoSpaceDE w:val="0"/>
        <w:autoSpaceDN w:val="0"/>
        <w:adjustRightInd w:val="0"/>
        <w:spacing w:after="0" w:line="240" w:lineRule="auto"/>
        <w:textAlignment w:val="baseline"/>
        <w:rPr>
          <w:rFonts w:eastAsia="Times New Roman"/>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lang w:eastAsia="pt-BR"/>
        </w:rPr>
      </w:pPr>
      <w:r w:rsidRPr="001200BD">
        <w:rPr>
          <w:rFonts w:eastAsia="Times New Roman"/>
          <w:b/>
          <w:bCs/>
          <w:iCs/>
          <w:sz w:val="22"/>
          <w:lang w:eastAsia="pt-BR"/>
        </w:rPr>
        <w:t xml:space="preserve">15.7 - </w:t>
      </w:r>
      <w:r w:rsidRPr="001200B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45588" w:rsidRPr="001200BD" w:rsidRDefault="00045588" w:rsidP="00045588">
      <w:pPr>
        <w:overflowPunct w:val="0"/>
        <w:autoSpaceDE w:val="0"/>
        <w:autoSpaceDN w:val="0"/>
        <w:adjustRightInd w:val="0"/>
        <w:spacing w:after="0" w:line="240" w:lineRule="auto"/>
        <w:textAlignment w:val="baseline"/>
        <w:rPr>
          <w:rFonts w:eastAsia="Times New Roman"/>
          <w:iCs/>
          <w:sz w:val="22"/>
        </w:rPr>
      </w:pPr>
    </w:p>
    <w:p w:rsidR="00045588" w:rsidRPr="00AD5DEE" w:rsidRDefault="00045588" w:rsidP="00045588">
      <w:pPr>
        <w:autoSpaceDN w:val="0"/>
        <w:spacing w:after="0" w:line="240" w:lineRule="auto"/>
        <w:jc w:val="both"/>
        <w:textAlignment w:val="baseline"/>
        <w:rPr>
          <w:rFonts w:eastAsia="Times New Roman"/>
          <w:iCs/>
          <w:sz w:val="21"/>
          <w:szCs w:val="21"/>
          <w:lang w:eastAsia="pt-BR"/>
        </w:rPr>
      </w:pPr>
      <w:r w:rsidRPr="00AD5DEE">
        <w:rPr>
          <w:rFonts w:eastAsia="Times New Roman"/>
          <w:b/>
          <w:bCs/>
          <w:iCs/>
          <w:sz w:val="21"/>
          <w:szCs w:val="21"/>
          <w:lang w:eastAsia="pt-BR"/>
        </w:rPr>
        <w:t>15.8</w:t>
      </w:r>
      <w:r w:rsidRPr="00AD5DEE">
        <w:rPr>
          <w:rFonts w:eastAsia="Times New Roman"/>
          <w:b/>
          <w:bCs/>
          <w:i/>
          <w:iCs/>
          <w:sz w:val="21"/>
          <w:szCs w:val="21"/>
          <w:lang w:eastAsia="pt-BR"/>
        </w:rPr>
        <w:t xml:space="preserve"> </w:t>
      </w:r>
      <w:r w:rsidRPr="00AD5DEE">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45588" w:rsidRPr="00AD5DEE" w:rsidRDefault="00045588" w:rsidP="00045588">
      <w:pPr>
        <w:autoSpaceDN w:val="0"/>
        <w:spacing w:after="0" w:line="240" w:lineRule="auto"/>
        <w:jc w:val="both"/>
        <w:textAlignment w:val="baseline"/>
        <w:rPr>
          <w:rFonts w:eastAsia="Times New Roman"/>
          <w:iCs/>
          <w:sz w:val="21"/>
          <w:szCs w:val="21"/>
          <w:lang w:eastAsia="pt-BR"/>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r w:rsidRPr="00AD5DEE">
        <w:rPr>
          <w:rFonts w:eastAsia="Times New Roman"/>
          <w:b/>
          <w:bCs/>
          <w:sz w:val="21"/>
          <w:szCs w:val="21"/>
        </w:rPr>
        <w:t>16 - DAS OBRIGAÇÕES DAS PARTES:</w:t>
      </w: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b/>
          <w:bCs/>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16.1 </w:t>
      </w:r>
      <w:r w:rsidRPr="00AD5DEE">
        <w:rPr>
          <w:rFonts w:eastAsia="Times New Roman"/>
          <w:sz w:val="21"/>
          <w:szCs w:val="21"/>
        </w:rPr>
        <w:t>Além das obrigações resultantes da observância da Lei 8.666/93 são obrigações da CONTRATADA:</w:t>
      </w:r>
    </w:p>
    <w:p w:rsidR="00045588" w:rsidRPr="00AD5DEE" w:rsidRDefault="00045588" w:rsidP="00045588">
      <w:pPr>
        <w:overflowPunct w:val="0"/>
        <w:autoSpaceDE w:val="0"/>
        <w:autoSpaceDN w:val="0"/>
        <w:adjustRightInd w:val="0"/>
        <w:spacing w:after="0" w:line="240" w:lineRule="auto"/>
        <w:ind w:left="435"/>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w:t>
      </w:r>
      <w:r w:rsidRPr="00AD5DEE">
        <w:rPr>
          <w:rFonts w:eastAsia="Times New Roman"/>
          <w:sz w:val="21"/>
          <w:szCs w:val="21"/>
        </w:rPr>
        <w:t xml:space="preserve"> entregar com pontualidade os materiais solicitados.</w:t>
      </w: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AD5DEE">
        <w:rPr>
          <w:rFonts w:eastAsia="Times New Roman"/>
          <w:b/>
          <w:bCs/>
          <w:sz w:val="21"/>
          <w:szCs w:val="21"/>
        </w:rPr>
        <w:t>II</w:t>
      </w:r>
      <w:r w:rsidRPr="00AD5DEE">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III</w:t>
      </w:r>
      <w:r w:rsidRPr="00AD5DEE">
        <w:rPr>
          <w:rFonts w:eastAsia="Times New Roman"/>
          <w:sz w:val="21"/>
          <w:szCs w:val="21"/>
        </w:rPr>
        <w:t xml:space="preserve"> Atender com prontidão as reclamações por parte do recebedor dos produtos e fiscal do contrato, objeto da presente licitação.</w:t>
      </w: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IV</w:t>
      </w:r>
      <w:r w:rsidRPr="00AD5DEE">
        <w:rPr>
          <w:rFonts w:eastAsia="Times New Roman"/>
          <w:sz w:val="21"/>
          <w:szCs w:val="21"/>
        </w:rPr>
        <w:t xml:space="preserve"> Manter todas as condições de habilitação exigidas na presente licitação:</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color w:val="FF0000"/>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16.2</w:t>
      </w:r>
      <w:r w:rsidRPr="00AD5DEE">
        <w:rPr>
          <w:rFonts w:eastAsia="Times New Roman"/>
          <w:sz w:val="21"/>
          <w:szCs w:val="21"/>
        </w:rPr>
        <w:t xml:space="preserve"> - Além das obrigações resultantes da observância da Lei 8.666/93 são obrigações da CONTRATANTE</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 xml:space="preserve">I </w:t>
      </w:r>
      <w:r w:rsidRPr="00AD5DEE">
        <w:rPr>
          <w:rFonts w:eastAsia="Times New Roman"/>
          <w:sz w:val="21"/>
          <w:szCs w:val="21"/>
        </w:rPr>
        <w:t>Cumprir todos os compromissos financeiros assumidos com a CONTRATADA;</w:t>
      </w: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II</w:t>
      </w:r>
      <w:r w:rsidRPr="00AD5DEE">
        <w:rPr>
          <w:rFonts w:eastAsia="Times New Roman"/>
          <w:sz w:val="21"/>
          <w:szCs w:val="21"/>
        </w:rPr>
        <w:t xml:space="preserve"> Notificar, formal e tempestivamente, a CONTRATADA sobre as irregularidades observadas no cumprimento deste Contrato.</w:t>
      </w: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III</w:t>
      </w:r>
      <w:r w:rsidRPr="00AD5DEE">
        <w:rPr>
          <w:rFonts w:eastAsia="Times New Roman"/>
          <w:sz w:val="21"/>
          <w:szCs w:val="21"/>
        </w:rPr>
        <w:t xml:space="preserve"> Notificar a CONTRATADA por escrito e com antecedência, sobre multas, penalidades e quaisquer débitos de sua responsabilidade;</w:t>
      </w:r>
    </w:p>
    <w:p w:rsidR="00045588" w:rsidRPr="00AD5DEE"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ind w:left="360"/>
        <w:jc w:val="both"/>
        <w:textAlignment w:val="baseline"/>
        <w:rPr>
          <w:rFonts w:eastAsia="Times New Roman"/>
          <w:sz w:val="21"/>
          <w:szCs w:val="21"/>
        </w:rPr>
      </w:pPr>
      <w:r w:rsidRPr="00AD5DEE">
        <w:rPr>
          <w:rFonts w:eastAsia="Times New Roman"/>
          <w:b/>
          <w:bCs/>
          <w:sz w:val="21"/>
          <w:szCs w:val="21"/>
        </w:rPr>
        <w:t>IV</w:t>
      </w:r>
      <w:r w:rsidRPr="00AD5DEE">
        <w:rPr>
          <w:rFonts w:eastAsia="Times New Roman"/>
          <w:sz w:val="21"/>
          <w:szCs w:val="21"/>
        </w:rPr>
        <w:t xml:space="preserve"> Aplicar as sanções administrativas contratuais pertinentes, em caso de inadimplemento.</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r w:rsidRPr="00AD5DEE">
        <w:rPr>
          <w:rFonts w:eastAsia="Times New Roman"/>
          <w:b/>
          <w:bCs/>
          <w:sz w:val="21"/>
          <w:szCs w:val="21"/>
        </w:rPr>
        <w:t>17 - DAS PENALIDADES:</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lastRenderedPageBreak/>
        <w:t>17.1</w:t>
      </w:r>
      <w:r w:rsidRPr="00AD5DEE">
        <w:rPr>
          <w:rFonts w:eastAsia="Times New Roman"/>
          <w:sz w:val="21"/>
          <w:szCs w:val="21"/>
        </w:rPr>
        <w:t xml:space="preserve"> – Nos termos do art. 86 da Lei n. 8.666/93, fica estipulado o percentual de </w:t>
      </w:r>
      <w:r w:rsidRPr="00AD5DEE">
        <w:rPr>
          <w:rFonts w:eastAsia="Times New Roman"/>
          <w:b/>
          <w:bCs/>
          <w:sz w:val="21"/>
          <w:szCs w:val="21"/>
        </w:rPr>
        <w:t>0,5% (meio por cento)</w:t>
      </w:r>
      <w:r w:rsidRPr="00AD5DEE">
        <w:rPr>
          <w:rFonts w:eastAsia="Times New Roman"/>
          <w:bCs/>
          <w:sz w:val="21"/>
          <w:szCs w:val="21"/>
        </w:rPr>
        <w:t xml:space="preserve"> sobre o valor inadimplido, a título de multa de mora, por dia de atraso injustificado no fornecimento do objeto deste pregão, até o limite de </w:t>
      </w:r>
      <w:r w:rsidRPr="00AD5DEE">
        <w:rPr>
          <w:rFonts w:eastAsia="Times New Roman"/>
          <w:b/>
          <w:bCs/>
          <w:sz w:val="21"/>
          <w:szCs w:val="21"/>
        </w:rPr>
        <w:t>10% (dez por</w:t>
      </w:r>
      <w:r w:rsidRPr="00AD5DEE">
        <w:rPr>
          <w:rFonts w:eastAsia="Times New Roman"/>
          <w:b/>
          <w:sz w:val="21"/>
          <w:szCs w:val="21"/>
        </w:rPr>
        <w:t xml:space="preserve"> </w:t>
      </w:r>
      <w:r w:rsidRPr="00AD5DEE">
        <w:rPr>
          <w:rFonts w:eastAsia="Times New Roman"/>
          <w:b/>
          <w:bCs/>
          <w:sz w:val="21"/>
          <w:szCs w:val="21"/>
        </w:rPr>
        <w:t>cento)</w:t>
      </w:r>
      <w:r w:rsidRPr="00AD5DEE">
        <w:rPr>
          <w:rFonts w:eastAsia="Times New Roman"/>
          <w:b/>
          <w:sz w:val="21"/>
          <w:szCs w:val="21"/>
        </w:rPr>
        <w:t xml:space="preserve"> </w:t>
      </w:r>
      <w:r w:rsidRPr="00AD5DEE">
        <w:rPr>
          <w:rFonts w:eastAsia="Times New Roman"/>
          <w:sz w:val="21"/>
          <w:szCs w:val="21"/>
        </w:rPr>
        <w:t xml:space="preserve">do valor empenhado. </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AD5DEE" w:rsidRDefault="00045588" w:rsidP="00045588">
      <w:pPr>
        <w:spacing w:after="0" w:line="240" w:lineRule="auto"/>
        <w:jc w:val="both"/>
        <w:rPr>
          <w:rFonts w:eastAsia="Times New Roman"/>
          <w:bCs/>
          <w:sz w:val="21"/>
          <w:szCs w:val="21"/>
          <w:lang w:val="x-none" w:eastAsia="x-none"/>
        </w:rPr>
      </w:pPr>
      <w:r w:rsidRPr="00AD5DEE">
        <w:rPr>
          <w:rFonts w:eastAsia="Times New Roman"/>
          <w:b/>
          <w:bCs/>
          <w:sz w:val="21"/>
          <w:szCs w:val="21"/>
          <w:lang w:val="x-none" w:eastAsia="x-none"/>
        </w:rPr>
        <w:t>17.2.</w:t>
      </w:r>
      <w:r w:rsidRPr="00AD5DEE">
        <w:rPr>
          <w:rFonts w:eastAsia="Times New Roman"/>
          <w:sz w:val="21"/>
          <w:szCs w:val="21"/>
          <w:lang w:val="x-none" w:eastAsia="x-none"/>
        </w:rPr>
        <w:t xml:space="preserve"> </w:t>
      </w:r>
      <w:r w:rsidRPr="00AD5DEE">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045588" w:rsidRPr="00AD5DEE" w:rsidRDefault="00045588" w:rsidP="00045588">
      <w:pPr>
        <w:spacing w:after="0" w:line="240" w:lineRule="auto"/>
        <w:ind w:left="360"/>
        <w:jc w:val="both"/>
        <w:rPr>
          <w:rFonts w:eastAsia="Times New Roman"/>
          <w:bCs/>
          <w:sz w:val="21"/>
          <w:szCs w:val="21"/>
          <w:lang w:val="x-none" w:eastAsia="x-none"/>
        </w:rPr>
      </w:pPr>
    </w:p>
    <w:p w:rsidR="00045588" w:rsidRPr="00AD5DEE" w:rsidRDefault="00045588" w:rsidP="00045588">
      <w:pPr>
        <w:spacing w:after="0" w:line="240" w:lineRule="auto"/>
        <w:ind w:left="360"/>
        <w:jc w:val="both"/>
        <w:rPr>
          <w:rFonts w:eastAsia="Times New Roman"/>
          <w:bCs/>
          <w:sz w:val="21"/>
          <w:szCs w:val="21"/>
          <w:lang w:eastAsia="x-none"/>
        </w:rPr>
      </w:pPr>
      <w:r w:rsidRPr="00AD5DEE">
        <w:rPr>
          <w:rFonts w:eastAsia="Times New Roman"/>
          <w:bCs/>
          <w:sz w:val="21"/>
          <w:szCs w:val="21"/>
          <w:lang w:val="x-none" w:eastAsia="x-none"/>
        </w:rPr>
        <w:t xml:space="preserve">I - advertência; </w:t>
      </w:r>
    </w:p>
    <w:p w:rsidR="00045588" w:rsidRPr="00AD5DEE" w:rsidRDefault="00045588" w:rsidP="00045588">
      <w:pPr>
        <w:spacing w:after="0" w:line="240" w:lineRule="auto"/>
        <w:ind w:left="360"/>
        <w:jc w:val="both"/>
        <w:rPr>
          <w:rFonts w:eastAsia="Times New Roman"/>
          <w:bCs/>
          <w:sz w:val="21"/>
          <w:szCs w:val="21"/>
          <w:lang w:eastAsia="x-none"/>
        </w:rPr>
      </w:pPr>
    </w:p>
    <w:p w:rsidR="00045588" w:rsidRPr="00AD5DEE" w:rsidRDefault="00045588" w:rsidP="00045588">
      <w:pPr>
        <w:spacing w:after="0" w:line="240" w:lineRule="auto"/>
        <w:ind w:left="360"/>
        <w:jc w:val="both"/>
        <w:rPr>
          <w:rFonts w:eastAsia="Times New Roman"/>
          <w:b/>
          <w:sz w:val="21"/>
          <w:szCs w:val="21"/>
          <w:lang w:eastAsia="x-none"/>
        </w:rPr>
      </w:pPr>
      <w:r w:rsidRPr="00AD5DEE">
        <w:rPr>
          <w:rFonts w:eastAsia="Times New Roman"/>
          <w:bCs/>
          <w:sz w:val="21"/>
          <w:szCs w:val="21"/>
          <w:lang w:val="x-none" w:eastAsia="x-none"/>
        </w:rPr>
        <w:t xml:space="preserve">II - multa de </w:t>
      </w:r>
      <w:r w:rsidRPr="00AD5DEE">
        <w:rPr>
          <w:rFonts w:eastAsia="Times New Roman"/>
          <w:b/>
          <w:sz w:val="21"/>
          <w:szCs w:val="21"/>
          <w:lang w:val="x-none" w:eastAsia="x-none"/>
        </w:rPr>
        <w:t>10% (dez por cento</w:t>
      </w:r>
      <w:r w:rsidRPr="00AD5DEE">
        <w:rPr>
          <w:rFonts w:eastAsia="Times New Roman"/>
          <w:bCs/>
          <w:sz w:val="21"/>
          <w:szCs w:val="21"/>
          <w:lang w:val="x-none" w:eastAsia="x-none"/>
        </w:rPr>
        <w:t>) do valor do contrato</w:t>
      </w:r>
      <w:r w:rsidRPr="00AD5DEE">
        <w:rPr>
          <w:rFonts w:eastAsia="Times New Roman"/>
          <w:b/>
          <w:sz w:val="21"/>
          <w:szCs w:val="21"/>
          <w:lang w:val="x-none" w:eastAsia="x-none"/>
        </w:rPr>
        <w:t>,</w:t>
      </w:r>
    </w:p>
    <w:p w:rsidR="00045588" w:rsidRPr="00AD5DEE" w:rsidRDefault="00045588" w:rsidP="00045588">
      <w:pPr>
        <w:spacing w:after="0" w:line="240" w:lineRule="auto"/>
        <w:ind w:left="360"/>
        <w:jc w:val="both"/>
        <w:rPr>
          <w:rFonts w:eastAsia="Times New Roman"/>
          <w:b/>
          <w:sz w:val="21"/>
          <w:szCs w:val="21"/>
          <w:lang w:eastAsia="x-none"/>
        </w:rPr>
      </w:pPr>
    </w:p>
    <w:p w:rsidR="00045588" w:rsidRPr="00AD5DEE" w:rsidRDefault="00045588" w:rsidP="00045588">
      <w:pPr>
        <w:spacing w:after="0" w:line="240" w:lineRule="auto"/>
        <w:ind w:left="360"/>
        <w:jc w:val="both"/>
        <w:rPr>
          <w:rFonts w:eastAsia="Times New Roman"/>
          <w:bCs/>
          <w:sz w:val="21"/>
          <w:szCs w:val="21"/>
          <w:lang w:eastAsia="x-none"/>
        </w:rPr>
      </w:pPr>
      <w:r w:rsidRPr="00AD5DEE">
        <w:rPr>
          <w:rFonts w:eastAsia="Times New Roman"/>
          <w:bCs/>
          <w:sz w:val="21"/>
          <w:szCs w:val="21"/>
          <w:lang w:val="x-none" w:eastAsia="x-none"/>
        </w:rPr>
        <w:t xml:space="preserve">III – suspensão temporária de participar de licitação e impedimento de contratar com a Administração por prazo não superior a </w:t>
      </w:r>
      <w:r w:rsidRPr="00AD5DEE">
        <w:rPr>
          <w:rFonts w:eastAsia="Times New Roman"/>
          <w:b/>
          <w:sz w:val="21"/>
          <w:szCs w:val="21"/>
          <w:lang w:val="x-none" w:eastAsia="x-none"/>
        </w:rPr>
        <w:t>2 (dois)</w:t>
      </w:r>
      <w:r w:rsidRPr="00AD5DEE">
        <w:rPr>
          <w:rFonts w:eastAsia="Times New Roman"/>
          <w:bCs/>
          <w:sz w:val="21"/>
          <w:szCs w:val="21"/>
          <w:lang w:val="x-none" w:eastAsia="x-none"/>
        </w:rPr>
        <w:t xml:space="preserve"> anos e,</w:t>
      </w:r>
    </w:p>
    <w:p w:rsidR="00045588" w:rsidRPr="00AD5DEE" w:rsidRDefault="00045588" w:rsidP="00045588">
      <w:pPr>
        <w:spacing w:after="0" w:line="240" w:lineRule="auto"/>
        <w:ind w:left="360"/>
        <w:jc w:val="both"/>
        <w:rPr>
          <w:rFonts w:eastAsia="Times New Roman"/>
          <w:bCs/>
          <w:sz w:val="21"/>
          <w:szCs w:val="21"/>
          <w:lang w:eastAsia="x-none"/>
        </w:rPr>
      </w:pPr>
    </w:p>
    <w:p w:rsidR="00045588" w:rsidRPr="00AD5DEE" w:rsidRDefault="00045588" w:rsidP="00045588">
      <w:pPr>
        <w:spacing w:after="0" w:line="240" w:lineRule="auto"/>
        <w:ind w:left="360"/>
        <w:jc w:val="both"/>
        <w:rPr>
          <w:rFonts w:eastAsia="Times New Roman"/>
          <w:bCs/>
          <w:sz w:val="21"/>
          <w:szCs w:val="21"/>
          <w:lang w:val="x-none" w:eastAsia="x-none"/>
        </w:rPr>
      </w:pPr>
      <w:r w:rsidRPr="00AD5DEE">
        <w:rPr>
          <w:rFonts w:eastAsia="Times New Roman"/>
          <w:bCs/>
          <w:sz w:val="21"/>
          <w:szCs w:val="21"/>
          <w:lang w:val="x-none" w:eastAsia="x-none"/>
        </w:rPr>
        <w:t>IV - declaração de inidoneidade para licitar ou contratar com a Administração Pública.</w:t>
      </w:r>
    </w:p>
    <w:p w:rsidR="00045588" w:rsidRPr="00AD5DEE" w:rsidRDefault="00045588" w:rsidP="00045588">
      <w:pPr>
        <w:spacing w:after="0" w:line="240" w:lineRule="auto"/>
        <w:jc w:val="both"/>
        <w:rPr>
          <w:rFonts w:eastAsia="Times New Roman"/>
          <w:bCs/>
          <w:sz w:val="21"/>
          <w:szCs w:val="21"/>
          <w:lang w:val="x-none" w:eastAsia="x-none"/>
        </w:rPr>
      </w:pPr>
    </w:p>
    <w:p w:rsidR="00045588" w:rsidRPr="00AD5DEE" w:rsidRDefault="00045588" w:rsidP="00045588">
      <w:pPr>
        <w:spacing w:after="0" w:line="240" w:lineRule="auto"/>
        <w:jc w:val="both"/>
        <w:rPr>
          <w:rFonts w:eastAsia="Times New Roman"/>
          <w:sz w:val="21"/>
          <w:szCs w:val="21"/>
          <w:lang w:eastAsia="x-none"/>
        </w:rPr>
      </w:pPr>
      <w:r w:rsidRPr="00AD5DEE">
        <w:rPr>
          <w:rFonts w:eastAsia="Times New Roman"/>
          <w:b/>
          <w:bCs/>
          <w:sz w:val="21"/>
          <w:szCs w:val="21"/>
          <w:lang w:val="x-none" w:eastAsia="x-none"/>
        </w:rPr>
        <w:t>17.3</w:t>
      </w:r>
      <w:r w:rsidRPr="00AD5DEE">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D5DEE">
        <w:rPr>
          <w:rFonts w:eastAsia="Times New Roman"/>
          <w:b/>
          <w:bCs/>
          <w:sz w:val="21"/>
          <w:szCs w:val="21"/>
          <w:lang w:val="x-none" w:eastAsia="x-none"/>
        </w:rPr>
        <w:t>5 (cinco) anos</w:t>
      </w:r>
      <w:r w:rsidRPr="00AD5DEE">
        <w:rPr>
          <w:rFonts w:eastAsia="Times New Roman"/>
          <w:sz w:val="21"/>
          <w:szCs w:val="21"/>
          <w:lang w:val="x-none" w:eastAsia="x-none"/>
        </w:rPr>
        <w:t>, sem prejuízo das multas previstas em edital e no contrato e das demais cominações legais.</w:t>
      </w:r>
    </w:p>
    <w:p w:rsidR="00045588" w:rsidRPr="00AD5DEE" w:rsidRDefault="00045588" w:rsidP="00045588">
      <w:pPr>
        <w:spacing w:after="0" w:line="240" w:lineRule="auto"/>
        <w:jc w:val="both"/>
        <w:rPr>
          <w:rFonts w:eastAsia="Times New Roman"/>
          <w:sz w:val="21"/>
          <w:szCs w:val="21"/>
          <w:lang w:eastAsia="x-none"/>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sz w:val="21"/>
          <w:szCs w:val="21"/>
        </w:rPr>
        <w:t>17.4.</w:t>
      </w:r>
      <w:r w:rsidRPr="00AD5DEE">
        <w:rPr>
          <w:rFonts w:eastAsia="Times New Roman"/>
          <w:sz w:val="21"/>
          <w:szCs w:val="21"/>
        </w:rPr>
        <w:t xml:space="preserve"> As penalidades somente poderão ser relevadas ou atenuadas pela autoridade competente aplicando-se o </w:t>
      </w:r>
      <w:r w:rsidRPr="00AD5DEE">
        <w:rPr>
          <w:rFonts w:eastAsia="Times New Roman"/>
          <w:bCs/>
          <w:sz w:val="21"/>
          <w:szCs w:val="21"/>
        </w:rPr>
        <w:t>Princípio da Proporcionalidade</w:t>
      </w:r>
      <w:r w:rsidRPr="00AD5DEE">
        <w:rPr>
          <w:rFonts w:eastAsia="Times New Roman"/>
          <w:sz w:val="21"/>
          <w:szCs w:val="21"/>
        </w:rPr>
        <w:t xml:space="preserve">, em razão de circunstâncias fundamentados em fatos reais e comprovados, desde que formuladas </w:t>
      </w:r>
      <w:r w:rsidRPr="00AD5DEE">
        <w:rPr>
          <w:rFonts w:eastAsia="Times New Roman"/>
          <w:bCs/>
          <w:sz w:val="21"/>
          <w:szCs w:val="21"/>
        </w:rPr>
        <w:t xml:space="preserve">por escrito </w:t>
      </w:r>
      <w:r w:rsidRPr="00AD5DEE">
        <w:rPr>
          <w:rFonts w:eastAsia="Times New Roman"/>
          <w:sz w:val="21"/>
          <w:szCs w:val="21"/>
        </w:rPr>
        <w:t xml:space="preserve">e no prazo máximo de </w:t>
      </w:r>
      <w:proofErr w:type="gramStart"/>
      <w:r w:rsidRPr="00AD5DEE">
        <w:rPr>
          <w:rFonts w:eastAsia="Times New Roman"/>
          <w:b/>
          <w:bCs/>
          <w:sz w:val="21"/>
          <w:szCs w:val="21"/>
        </w:rPr>
        <w:t>5</w:t>
      </w:r>
      <w:proofErr w:type="gramEnd"/>
      <w:r w:rsidRPr="00AD5DEE">
        <w:rPr>
          <w:rFonts w:eastAsia="Times New Roman"/>
          <w:b/>
          <w:bCs/>
          <w:sz w:val="21"/>
          <w:szCs w:val="21"/>
        </w:rPr>
        <w:t xml:space="preserve"> (cinco) dias úteis </w:t>
      </w:r>
      <w:r w:rsidRPr="00AD5DEE">
        <w:rPr>
          <w:rFonts w:eastAsia="Times New Roman"/>
          <w:bCs/>
          <w:sz w:val="21"/>
          <w:szCs w:val="21"/>
        </w:rPr>
        <w:t>da data em que for oficiada a pretensão da Administração no sentido da aplicação</w:t>
      </w:r>
      <w:r w:rsidRPr="00AD5DEE">
        <w:rPr>
          <w:rFonts w:eastAsia="Times New Roman"/>
          <w:sz w:val="21"/>
          <w:szCs w:val="21"/>
        </w:rPr>
        <w:t xml:space="preserve"> da pena. </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17.5</w:t>
      </w:r>
      <w:r w:rsidRPr="00AD5DEE">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r w:rsidRPr="00AD5DEE">
        <w:rPr>
          <w:rFonts w:eastAsia="Times New Roman"/>
          <w:b/>
          <w:bCs/>
          <w:sz w:val="21"/>
          <w:szCs w:val="21"/>
        </w:rPr>
        <w:t>18 – DA IMPUGNAÇÃO DO ATO CONVOCATÓRIO:</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18.1</w:t>
      </w:r>
      <w:r w:rsidRPr="00AD5DE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D5DEE">
        <w:rPr>
          <w:rFonts w:eastAsia="Times New Roman"/>
          <w:b/>
          <w:sz w:val="21"/>
          <w:szCs w:val="21"/>
        </w:rPr>
        <w:t>subitem 10</w:t>
      </w:r>
      <w:r w:rsidRPr="00AD5DEE">
        <w:rPr>
          <w:rFonts w:eastAsia="Times New Roman"/>
          <w:b/>
          <w:color w:val="000000"/>
          <w:sz w:val="21"/>
          <w:szCs w:val="21"/>
        </w:rPr>
        <w:t>.4</w:t>
      </w:r>
      <w:r w:rsidRPr="00AD5DEE">
        <w:rPr>
          <w:rFonts w:eastAsia="Times New Roman"/>
          <w:sz w:val="21"/>
          <w:szCs w:val="21"/>
        </w:rPr>
        <w:t xml:space="preserve"> deste edital de acordo com os prazos do Art. 12 do Decreto Municipal 091/2005 (</w:t>
      </w:r>
      <w:r w:rsidRPr="00AD5DEE">
        <w:rPr>
          <w:rFonts w:eastAsia="Times New Roman"/>
          <w:b/>
          <w:sz w:val="21"/>
          <w:szCs w:val="21"/>
          <w:highlight w:val="yellow"/>
        </w:rPr>
        <w:t>até dois dias úteis antes da data fixada para recebimento das propostas</w:t>
      </w:r>
      <w:r w:rsidRPr="00AD5DEE">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AD5DEE">
        <w:rPr>
          <w:rFonts w:eastAsia="Times New Roman"/>
          <w:b/>
          <w:color w:val="FF0000"/>
          <w:sz w:val="21"/>
          <w:szCs w:val="21"/>
        </w:rPr>
        <w:t>não serão recebidas solicitações via e-mail ou fax símile</w:t>
      </w:r>
      <w:r w:rsidRPr="00AD5DEE">
        <w:rPr>
          <w:rFonts w:eastAsia="Times New Roman"/>
          <w:sz w:val="21"/>
          <w:szCs w:val="21"/>
        </w:rPr>
        <w:t xml:space="preserve">. </w:t>
      </w:r>
    </w:p>
    <w:p w:rsidR="00045588" w:rsidRPr="00AD5DEE" w:rsidRDefault="00045588" w:rsidP="00045588">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b/>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18.2 </w:t>
      </w:r>
      <w:r w:rsidRPr="00AD5DEE">
        <w:rPr>
          <w:rFonts w:eastAsia="Times New Roman"/>
          <w:sz w:val="21"/>
          <w:szCs w:val="21"/>
        </w:rPr>
        <w:t>Não serão conhecidas às impugnações interpostas, quando já decorridos os respectivos prazos legais.</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b/>
          <w:bCs/>
          <w:sz w:val="21"/>
          <w:szCs w:val="21"/>
        </w:rPr>
      </w:pP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18.3 </w:t>
      </w:r>
      <w:r w:rsidRPr="00AD5DEE">
        <w:rPr>
          <w:rFonts w:eastAsia="Times New Roman"/>
          <w:sz w:val="21"/>
          <w:szCs w:val="21"/>
        </w:rPr>
        <w:t xml:space="preserve">Acolhida à petição impugnando o ato convocatório </w:t>
      </w:r>
      <w:proofErr w:type="gramStart"/>
      <w:r w:rsidRPr="00AD5DEE">
        <w:rPr>
          <w:rFonts w:eastAsia="Times New Roman"/>
          <w:sz w:val="21"/>
          <w:szCs w:val="21"/>
        </w:rPr>
        <w:t>será</w:t>
      </w:r>
      <w:proofErr w:type="gramEnd"/>
      <w:r w:rsidRPr="00AD5DEE">
        <w:rPr>
          <w:rFonts w:eastAsia="Times New Roman"/>
          <w:sz w:val="21"/>
          <w:szCs w:val="21"/>
        </w:rPr>
        <w:t xml:space="preserve"> designada nova data para a realização do certame.</w:t>
      </w:r>
    </w:p>
    <w:p w:rsidR="00045588" w:rsidRPr="00AD5DEE" w:rsidRDefault="00045588" w:rsidP="00045588">
      <w:pPr>
        <w:overflowPunct w:val="0"/>
        <w:autoSpaceDE w:val="0"/>
        <w:autoSpaceDN w:val="0"/>
        <w:adjustRightInd w:val="0"/>
        <w:spacing w:after="0" w:line="240" w:lineRule="auto"/>
        <w:jc w:val="both"/>
        <w:textAlignment w:val="baseline"/>
        <w:rPr>
          <w:rFonts w:eastAsia="Times New Roman"/>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D5DEE">
        <w:rPr>
          <w:rFonts w:eastAsia="Times New Roman"/>
          <w:b/>
          <w:bCs/>
          <w:color w:val="000000"/>
          <w:sz w:val="21"/>
          <w:szCs w:val="21"/>
        </w:rPr>
        <w:t>19 - DAS DISPOSIÇÕES GERAIS:</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 xml:space="preserve">19.1 </w:t>
      </w:r>
      <w:r w:rsidRPr="00AD5DEE">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19.2</w:t>
      </w:r>
      <w:r w:rsidRPr="00AD5DEE">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lastRenderedPageBreak/>
        <w:t xml:space="preserve">19.3 </w:t>
      </w:r>
      <w:proofErr w:type="gramStart"/>
      <w:r w:rsidRPr="00AD5DEE">
        <w:rPr>
          <w:rFonts w:eastAsia="Times New Roman"/>
          <w:color w:val="000000"/>
          <w:sz w:val="21"/>
          <w:szCs w:val="21"/>
        </w:rPr>
        <w:t>É</w:t>
      </w:r>
      <w:proofErr w:type="gramEnd"/>
      <w:r w:rsidRPr="00AD5DEE">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D5DEE">
        <w:rPr>
          <w:rFonts w:eastAsia="Times New Roman"/>
          <w:b/>
          <w:bCs/>
          <w:color w:val="000000"/>
          <w:sz w:val="21"/>
          <w:szCs w:val="21"/>
        </w:rPr>
        <w:t xml:space="preserve">19.4 </w:t>
      </w:r>
      <w:r w:rsidRPr="00AD5DEE">
        <w:rPr>
          <w:rFonts w:eastAsia="Times New Roman"/>
          <w:color w:val="000000"/>
          <w:sz w:val="21"/>
          <w:szCs w:val="21"/>
        </w:rPr>
        <w:t>Nenhuma</w:t>
      </w:r>
      <w:proofErr w:type="gramEnd"/>
      <w:r w:rsidRPr="00AD5DEE">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 xml:space="preserve">19.5 </w:t>
      </w:r>
      <w:r w:rsidRPr="00AD5DEE">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AD5DEE">
          <w:rPr>
            <w:rFonts w:eastAsia="Times New Roman"/>
            <w:b/>
            <w:bCs/>
            <w:color w:val="000000"/>
            <w:sz w:val="21"/>
            <w:szCs w:val="21"/>
          </w:rPr>
          <w:t xml:space="preserve">19.6 </w:t>
        </w:r>
        <w:r w:rsidRPr="00AD5DEE">
          <w:rPr>
            <w:rFonts w:eastAsia="Times New Roman"/>
            <w:color w:val="000000"/>
            <w:sz w:val="21"/>
            <w:szCs w:val="21"/>
          </w:rPr>
          <w:t>A</w:t>
        </w:r>
      </w:smartTag>
      <w:r w:rsidRPr="00AD5DEE">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D5DEE">
        <w:rPr>
          <w:rFonts w:eastAsia="Times New Roman"/>
          <w:b/>
          <w:bCs/>
          <w:color w:val="000000"/>
          <w:sz w:val="21"/>
          <w:szCs w:val="21"/>
        </w:rPr>
        <w:t xml:space="preserve">19.7 </w:t>
      </w:r>
      <w:r w:rsidRPr="00AD5DEE">
        <w:rPr>
          <w:rFonts w:eastAsia="Times New Roman"/>
          <w:color w:val="000000"/>
          <w:sz w:val="21"/>
          <w:szCs w:val="21"/>
        </w:rPr>
        <w:t>No caso de alteração deste Edital no curso do prazo estabelecido para a realização do pregão, este</w:t>
      </w:r>
      <w:proofErr w:type="gramEnd"/>
      <w:r w:rsidRPr="00AD5DEE">
        <w:rPr>
          <w:rFonts w:eastAsia="Times New Roman"/>
          <w:color w:val="000000"/>
          <w:sz w:val="21"/>
          <w:szCs w:val="21"/>
        </w:rPr>
        <w:t xml:space="preserve"> prazo será reaberto, exceto quando, inquestionavelmente, a alteração não prejudicar a formulação das propostas.</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 xml:space="preserve">19.8 </w:t>
      </w:r>
      <w:r w:rsidRPr="00AD5DEE">
        <w:rPr>
          <w:rFonts w:eastAsia="Times New Roman"/>
          <w:color w:val="000000"/>
          <w:sz w:val="21"/>
          <w:szCs w:val="21"/>
        </w:rPr>
        <w:t xml:space="preserve">Para dirimir, na esfera judicial, as questões oriundas do presente Edital, será competente exclusivamente o Foro da Comarca de </w:t>
      </w:r>
      <w:proofErr w:type="gramStart"/>
      <w:r w:rsidRPr="00AD5DEE">
        <w:rPr>
          <w:rFonts w:eastAsia="Times New Roman"/>
          <w:color w:val="000000"/>
          <w:sz w:val="21"/>
          <w:szCs w:val="21"/>
        </w:rPr>
        <w:t>Naviraí-MS</w:t>
      </w:r>
      <w:proofErr w:type="gramEnd"/>
      <w:r w:rsidRPr="00AD5DEE">
        <w:rPr>
          <w:rFonts w:eastAsia="Times New Roman"/>
          <w:color w:val="000000"/>
          <w:sz w:val="21"/>
          <w:szCs w:val="21"/>
        </w:rPr>
        <w:t>.</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19.9</w:t>
      </w:r>
      <w:r w:rsidRPr="00AD5DEE">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19.10</w:t>
      </w:r>
      <w:r w:rsidRPr="00AD5DEE">
        <w:rPr>
          <w:rFonts w:eastAsia="Times New Roman"/>
          <w:color w:val="000000"/>
          <w:sz w:val="21"/>
          <w:szCs w:val="21"/>
        </w:rPr>
        <w:t xml:space="preserve"> Os casos omissos serão resolvidos pelo (a) Pregoeiro (a).</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 xml:space="preserve">19.11 – </w:t>
      </w:r>
      <w:r w:rsidRPr="00AD5DEE">
        <w:rPr>
          <w:rFonts w:eastAsia="Times New Roman"/>
          <w:color w:val="000000"/>
          <w:sz w:val="21"/>
          <w:szCs w:val="21"/>
        </w:rPr>
        <w:t xml:space="preserve">A cópia completa deste edital poderá ser retirada no site </w:t>
      </w:r>
      <w:hyperlink r:id="rId8" w:history="1">
        <w:r w:rsidRPr="00AD5DEE">
          <w:rPr>
            <w:rFonts w:eastAsia="Times New Roman"/>
            <w:color w:val="0000FF"/>
            <w:sz w:val="21"/>
            <w:szCs w:val="21"/>
            <w:u w:val="single"/>
          </w:rPr>
          <w:t>www.navirai.ms.gov.br</w:t>
        </w:r>
      </w:hyperlink>
      <w:r w:rsidRPr="00AD5DEE">
        <w:rPr>
          <w:rFonts w:eastAsia="Times New Roman"/>
          <w:color w:val="000000"/>
          <w:sz w:val="21"/>
          <w:szCs w:val="21"/>
        </w:rPr>
        <w:t xml:space="preserve"> ou no Núcleo de Licitações e Contratos sendo que o interessado deverá trazer o </w:t>
      </w:r>
      <w:proofErr w:type="spellStart"/>
      <w:r w:rsidRPr="00AD5DEE">
        <w:rPr>
          <w:rFonts w:eastAsia="Times New Roman"/>
          <w:color w:val="000000"/>
          <w:sz w:val="21"/>
          <w:szCs w:val="21"/>
        </w:rPr>
        <w:t>cd</w:t>
      </w:r>
      <w:proofErr w:type="spellEnd"/>
      <w:r w:rsidRPr="00AD5DEE">
        <w:rPr>
          <w:rFonts w:eastAsia="Times New Roman"/>
          <w:color w:val="000000"/>
          <w:sz w:val="21"/>
          <w:szCs w:val="21"/>
        </w:rPr>
        <w:t xml:space="preserve"> ou pen drive para a gravação do mesmo. Caso deseje retirar o edital impresso, deverá efetuar o pagamento de </w:t>
      </w:r>
      <w:r w:rsidRPr="00AD5DEE">
        <w:rPr>
          <w:rFonts w:eastAsia="Times New Roman"/>
          <w:b/>
          <w:bCs/>
          <w:color w:val="000000"/>
          <w:sz w:val="21"/>
          <w:szCs w:val="21"/>
        </w:rPr>
        <w:t xml:space="preserve">R$ 0,25 (vinte e cinco centavos) por página em preto e branco e R$ 0,50 (cinquenta centavos) por página colorida, </w:t>
      </w:r>
      <w:r w:rsidRPr="00AD5DEE">
        <w:rPr>
          <w:rFonts w:eastAsia="Times New Roman"/>
          <w:color w:val="000000"/>
          <w:sz w:val="21"/>
          <w:szCs w:val="21"/>
        </w:rPr>
        <w:t>mediante guia de recolhimento.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b/>
          <w:bCs/>
          <w:color w:val="000000"/>
          <w:sz w:val="21"/>
          <w:szCs w:val="21"/>
        </w:rPr>
        <w:t xml:space="preserve">19.12 </w:t>
      </w:r>
      <w:r w:rsidRPr="00AD5DEE">
        <w:rPr>
          <w:rFonts w:eastAsia="Times New Roman"/>
          <w:color w:val="000000"/>
          <w:sz w:val="21"/>
          <w:szCs w:val="21"/>
        </w:rPr>
        <w:t>Fazem partes integrantes deste edital:</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3C2C4D" w:rsidRDefault="00045588" w:rsidP="003C2C4D">
      <w:pPr>
        <w:tabs>
          <w:tab w:val="left" w:pos="-1800"/>
        </w:tabs>
        <w:overflowPunct w:val="0"/>
        <w:autoSpaceDE w:val="0"/>
        <w:autoSpaceDN w:val="0"/>
        <w:adjustRightInd w:val="0"/>
        <w:spacing w:after="0" w:line="240" w:lineRule="auto"/>
        <w:jc w:val="both"/>
        <w:textAlignment w:val="baseline"/>
        <w:rPr>
          <w:rFonts w:eastAsia="Times New Roman"/>
          <w:color w:val="0000FF"/>
          <w:sz w:val="21"/>
          <w:szCs w:val="21"/>
          <w:u w:val="single"/>
        </w:rPr>
      </w:pPr>
      <w:r w:rsidRPr="00AD5DEE">
        <w:rPr>
          <w:rFonts w:eastAsia="Times New Roman"/>
          <w:color w:val="000000"/>
          <w:sz w:val="21"/>
          <w:szCs w:val="21"/>
        </w:rPr>
        <w:t>Anexo I – Termo de Referência</w:t>
      </w:r>
      <w:r w:rsidR="003C2C4D">
        <w:rPr>
          <w:rFonts w:eastAsia="Times New Roman"/>
          <w:color w:val="000000"/>
          <w:sz w:val="21"/>
          <w:szCs w:val="21"/>
        </w:rPr>
        <w:t xml:space="preserve"> - </w:t>
      </w:r>
      <w:r w:rsidR="003C2C4D">
        <w:rPr>
          <w:rFonts w:eastAsia="Times New Roman"/>
          <w:bCs/>
          <w:iCs/>
          <w:sz w:val="21"/>
          <w:szCs w:val="21"/>
        </w:rPr>
        <w:t xml:space="preserve">O termo de referência, em sua integra, estará disponível junto ao edital, no site </w:t>
      </w:r>
      <w:hyperlink r:id="rId9" w:history="1">
        <w:r w:rsidR="003C2C4D" w:rsidRPr="00BB51DD">
          <w:rPr>
            <w:rStyle w:val="Hyperlink"/>
            <w:rFonts w:eastAsia="Times New Roman"/>
            <w:sz w:val="21"/>
            <w:szCs w:val="21"/>
          </w:rPr>
          <w:t>www.navirai.ms.gov.br/licitacoes</w:t>
        </w:r>
      </w:hyperlink>
      <w:r w:rsidR="003C2C4D">
        <w:rPr>
          <w:rFonts w:eastAsia="Times New Roman"/>
          <w:color w:val="0000FF"/>
          <w:sz w:val="21"/>
          <w:szCs w:val="21"/>
          <w:u w:val="single"/>
        </w:rPr>
        <w:t>.</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D5DEE">
        <w:rPr>
          <w:rFonts w:eastAsia="Times New Roman"/>
          <w:color w:val="000000"/>
          <w:sz w:val="21"/>
          <w:szCs w:val="21"/>
        </w:rPr>
        <w:t>Anexo II – Planilha de Proposta de Preços;</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III – Minuta do Contrato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IV – Declaração de fatos supervenientes;</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 - Declaração de não emprego a Menor de Idade;</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proofErr w:type="gramStart"/>
      <w:r w:rsidRPr="00AD5DEE">
        <w:rPr>
          <w:rFonts w:eastAsia="Times New Roman"/>
          <w:sz w:val="21"/>
          <w:szCs w:val="21"/>
        </w:rPr>
        <w:t>Anexo VI</w:t>
      </w:r>
      <w:proofErr w:type="gramEnd"/>
      <w:r w:rsidRPr="00AD5DEE">
        <w:rPr>
          <w:rFonts w:eastAsia="Times New Roman"/>
          <w:sz w:val="21"/>
          <w:szCs w:val="21"/>
        </w:rPr>
        <w:t xml:space="preserve"> – Declaração comprometimento de habilitação;</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VII – Declaração do Contador – Lei 123/06;</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Anexo VIII – Declaração do representante legal da empresa – Lei 123/06 e 147/14;</w:t>
      </w:r>
    </w:p>
    <w:p w:rsidR="00045588" w:rsidRPr="00AD5DEE" w:rsidRDefault="00045588" w:rsidP="00045588">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r w:rsidRPr="00AD5DEE">
        <w:rPr>
          <w:rFonts w:eastAsia="Times New Roman"/>
          <w:sz w:val="21"/>
          <w:szCs w:val="21"/>
        </w:rPr>
        <w:t xml:space="preserve">Anexo IX - </w:t>
      </w:r>
      <w:r w:rsidRPr="00AD5DEE">
        <w:rPr>
          <w:rFonts w:eastAsia="Times New Roman"/>
          <w:bCs/>
          <w:iCs/>
          <w:sz w:val="21"/>
          <w:szCs w:val="21"/>
        </w:rPr>
        <w:t>Declaração de conhecimento e aceitação do teor do edital</w:t>
      </w:r>
    </w:p>
    <w:p w:rsidR="00446CDA" w:rsidRDefault="00446CDA" w:rsidP="00045588">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p>
    <w:p w:rsidR="00234F0C" w:rsidRDefault="00234F0C" w:rsidP="00045588">
      <w:pPr>
        <w:tabs>
          <w:tab w:val="left" w:pos="-1800"/>
        </w:tabs>
        <w:overflowPunct w:val="0"/>
        <w:autoSpaceDE w:val="0"/>
        <w:autoSpaceDN w:val="0"/>
        <w:adjustRightInd w:val="0"/>
        <w:spacing w:after="0" w:line="240" w:lineRule="auto"/>
        <w:jc w:val="both"/>
        <w:textAlignment w:val="baseline"/>
        <w:rPr>
          <w:rFonts w:eastAsia="Times New Roman"/>
          <w:color w:val="0000FF"/>
          <w:sz w:val="21"/>
          <w:szCs w:val="21"/>
          <w:u w:val="single"/>
        </w:rPr>
      </w:pPr>
      <w:r w:rsidRPr="00234F0C">
        <w:rPr>
          <w:rFonts w:eastAsia="Times New Roman"/>
          <w:b/>
          <w:bCs/>
          <w:iCs/>
          <w:sz w:val="21"/>
          <w:szCs w:val="21"/>
        </w:rPr>
        <w:t>19.1</w:t>
      </w:r>
      <w:r>
        <w:rPr>
          <w:rFonts w:eastAsia="Times New Roman"/>
          <w:bCs/>
          <w:iCs/>
          <w:sz w:val="21"/>
          <w:szCs w:val="21"/>
        </w:rPr>
        <w:t xml:space="preserve">3 O termo de referência, em sua integra, estará disponível junto ao edital, no site </w:t>
      </w:r>
      <w:hyperlink r:id="rId10" w:history="1">
        <w:r w:rsidRPr="00BB51DD">
          <w:rPr>
            <w:rStyle w:val="Hyperlink"/>
            <w:rFonts w:eastAsia="Times New Roman"/>
            <w:sz w:val="21"/>
            <w:szCs w:val="21"/>
          </w:rPr>
          <w:t>www.navirai.ms.gov.br/licitacoes</w:t>
        </w:r>
      </w:hyperlink>
      <w:r>
        <w:rPr>
          <w:rFonts w:eastAsia="Times New Roman"/>
          <w:color w:val="0000FF"/>
          <w:sz w:val="21"/>
          <w:szCs w:val="21"/>
          <w:u w:val="single"/>
        </w:rPr>
        <w:t>.</w:t>
      </w:r>
    </w:p>
    <w:p w:rsidR="00234F0C" w:rsidRPr="00AD5DEE" w:rsidRDefault="00234F0C" w:rsidP="00045588">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p>
    <w:p w:rsidR="005A2847" w:rsidRPr="00AD5DEE" w:rsidRDefault="005A2847" w:rsidP="005A2847">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5A2847" w:rsidRPr="00AD5DEE" w:rsidRDefault="005A2847" w:rsidP="005A284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5A2847" w:rsidRPr="00AD5DEE" w:rsidRDefault="005A2847" w:rsidP="005A2847">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5A2847" w:rsidRPr="00AD5DEE" w:rsidRDefault="005A2847" w:rsidP="00234F0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sz w:val="21"/>
          <w:szCs w:val="21"/>
        </w:rPr>
        <w:t>Matrícula: 3009-0</w:t>
      </w:r>
    </w:p>
    <w:p w:rsidR="005A2847" w:rsidRPr="00AD5DEE" w:rsidRDefault="005A2847" w:rsidP="005A2847">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27 de junho de 2019. </w:t>
      </w:r>
    </w:p>
    <w:p w:rsidR="005A2847" w:rsidRPr="00AD5DEE" w:rsidRDefault="005A2847" w:rsidP="005A284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5A2847" w:rsidRPr="00AD5DEE" w:rsidRDefault="005A2847" w:rsidP="005A2847">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AD5DEE" w:rsidRDefault="005A2847" w:rsidP="00AD5DEE">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bookmarkStart w:id="0" w:name="_GoBack"/>
      <w:bookmarkEnd w:id="0"/>
    </w:p>
    <w:p w:rsidR="005A2847" w:rsidRPr="00AD5DEE" w:rsidRDefault="005A2847" w:rsidP="00AD5DEE">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eastAsia="x-none"/>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5A2847" w:rsidRDefault="005A2847" w:rsidP="005A2847">
      <w:pPr>
        <w:keepNext/>
        <w:spacing w:after="0" w:line="240" w:lineRule="auto"/>
        <w:jc w:val="center"/>
        <w:outlineLvl w:val="5"/>
        <w:rPr>
          <w:rFonts w:eastAsia="Times New Roman"/>
          <w:b/>
          <w:bCs/>
          <w:sz w:val="22"/>
          <w:lang w:eastAsia="x-none"/>
        </w:rPr>
      </w:pPr>
    </w:p>
    <w:p w:rsidR="00AD5DEE" w:rsidRPr="001200BD" w:rsidRDefault="00AD5DEE" w:rsidP="00AD5DEE">
      <w:pPr>
        <w:keepNext/>
        <w:spacing w:after="0" w:line="240" w:lineRule="auto"/>
        <w:jc w:val="center"/>
        <w:outlineLvl w:val="5"/>
        <w:rPr>
          <w:rFonts w:eastAsia="Times New Roman"/>
          <w:b/>
          <w:bCs/>
          <w:sz w:val="22"/>
          <w:lang w:val="x-none" w:eastAsia="x-none"/>
        </w:rPr>
      </w:pPr>
      <w:r w:rsidRPr="001200BD">
        <w:rPr>
          <w:rFonts w:eastAsia="Times New Roman"/>
          <w:b/>
          <w:bCs/>
          <w:sz w:val="22"/>
          <w:lang w:val="x-none" w:eastAsia="x-none"/>
        </w:rPr>
        <w:t>ANEXO I</w:t>
      </w:r>
    </w:p>
    <w:p w:rsidR="00AD5DEE" w:rsidRDefault="00AD5DEE" w:rsidP="00AD5DEE">
      <w:pPr>
        <w:keepNext/>
        <w:spacing w:after="0" w:line="240" w:lineRule="auto"/>
        <w:jc w:val="center"/>
        <w:outlineLvl w:val="5"/>
        <w:rPr>
          <w:rFonts w:eastAsia="Times New Roman"/>
          <w:b/>
          <w:bCs/>
          <w:sz w:val="22"/>
          <w:lang w:eastAsia="x-none"/>
        </w:rPr>
      </w:pPr>
    </w:p>
    <w:p w:rsidR="00AD5DEE" w:rsidRPr="001200BD" w:rsidRDefault="00AD5DEE" w:rsidP="00AD5DEE">
      <w:pPr>
        <w:keepNext/>
        <w:spacing w:after="0" w:line="240" w:lineRule="auto"/>
        <w:jc w:val="center"/>
        <w:outlineLvl w:val="5"/>
        <w:rPr>
          <w:rFonts w:eastAsia="Times New Roman"/>
          <w:b/>
          <w:bCs/>
          <w:sz w:val="22"/>
          <w:lang w:val="x-none" w:eastAsia="x-none"/>
        </w:rPr>
      </w:pPr>
      <w:r w:rsidRPr="001200BD">
        <w:rPr>
          <w:rFonts w:eastAsia="Times New Roman"/>
          <w:b/>
          <w:bCs/>
          <w:sz w:val="22"/>
          <w:lang w:val="x-none" w:eastAsia="x-none"/>
        </w:rPr>
        <w:t>TERMO DE REFERÊNCIA</w:t>
      </w:r>
    </w:p>
    <w:p w:rsidR="00AD5DEE" w:rsidRDefault="00AD5DEE" w:rsidP="00AD5DEE">
      <w:pPr>
        <w:keepNext/>
        <w:spacing w:after="0" w:line="240" w:lineRule="auto"/>
        <w:jc w:val="both"/>
        <w:outlineLvl w:val="5"/>
        <w:rPr>
          <w:rFonts w:eastAsia="Times New Roman"/>
          <w:b/>
          <w:bCs/>
          <w:sz w:val="22"/>
          <w:lang w:eastAsia="x-none"/>
        </w:rPr>
      </w:pPr>
    </w:p>
    <w:p w:rsidR="00AD5DEE" w:rsidRPr="001200BD" w:rsidRDefault="00AD5DEE" w:rsidP="00AD5DEE">
      <w:pPr>
        <w:keepNext/>
        <w:spacing w:after="0" w:line="240" w:lineRule="auto"/>
        <w:jc w:val="both"/>
        <w:outlineLvl w:val="5"/>
        <w:rPr>
          <w:rFonts w:eastAsia="Times New Roman"/>
          <w:b/>
          <w:bCs/>
          <w:sz w:val="22"/>
          <w:lang w:val="x-none" w:eastAsia="x-none"/>
        </w:rPr>
      </w:pPr>
      <w:r w:rsidRPr="001200BD">
        <w:rPr>
          <w:rFonts w:eastAsia="Times New Roman"/>
          <w:b/>
          <w:bCs/>
          <w:sz w:val="22"/>
          <w:lang w:val="x-none" w:eastAsia="x-none"/>
        </w:rPr>
        <w:t xml:space="preserve">1.Objeto: </w:t>
      </w:r>
      <w:r>
        <w:rPr>
          <w:rFonts w:eastAsia="Times New Roman"/>
          <w:sz w:val="22"/>
          <w:lang w:val="x-none" w:eastAsia="x-none"/>
        </w:rPr>
        <w:t>AQUISIÇÃO DE LUMINÁRIAS DE LED PARA ILUMINAÇÃO PÚBLICA,  EM ATENDIMENTO AO “PROGRAMA NACIONAL DE ILUMINAÇÃO PÚBLICA EFICIENTE - RELUZ.  TERMO DE COOPERAÇÃO TÉCNICA – TCT – PRF – 020/2018/ELETROBRAS</w:t>
      </w:r>
    </w:p>
    <w:tbl>
      <w:tblPr>
        <w:tblW w:w="978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1134"/>
        <w:gridCol w:w="709"/>
        <w:gridCol w:w="5810"/>
      </w:tblGrid>
      <w:tr w:rsidR="00AD5DEE" w:rsidTr="008E3846">
        <w:trPr>
          <w:trHeight w:val="364"/>
        </w:trPr>
        <w:tc>
          <w:tcPr>
            <w:tcW w:w="834" w:type="dxa"/>
            <w:tcBorders>
              <w:top w:val="single" w:sz="6" w:space="0" w:color="auto"/>
              <w:left w:val="single" w:sz="6" w:space="0" w:color="auto"/>
              <w:bottom w:val="nil"/>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93" w:type="dxa"/>
            <w:tcBorders>
              <w:top w:val="single" w:sz="6" w:space="0" w:color="auto"/>
              <w:left w:val="single" w:sz="6" w:space="0" w:color="auto"/>
              <w:bottom w:val="nil"/>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Arial Unicode MS"/>
                <w:sz w:val="22"/>
              </w:rPr>
              <w:t>CÓDIGO DO ITEM</w:t>
            </w:r>
          </w:p>
        </w:tc>
        <w:tc>
          <w:tcPr>
            <w:tcW w:w="1134" w:type="dxa"/>
            <w:tcBorders>
              <w:top w:val="single" w:sz="6" w:space="0" w:color="auto"/>
              <w:left w:val="single" w:sz="6" w:space="0" w:color="auto"/>
              <w:bottom w:val="nil"/>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709" w:type="dxa"/>
            <w:tcBorders>
              <w:top w:val="single" w:sz="6" w:space="0" w:color="auto"/>
              <w:left w:val="single" w:sz="6" w:space="0" w:color="auto"/>
              <w:bottom w:val="nil"/>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10" w:type="dxa"/>
            <w:tcBorders>
              <w:top w:val="single" w:sz="6" w:space="0" w:color="auto"/>
              <w:left w:val="single" w:sz="6" w:space="0" w:color="auto"/>
              <w:bottom w:val="nil"/>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37964</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Times New Roman"/>
                <w:sz w:val="22"/>
              </w:rPr>
              <w:t>32,0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Arial Unicode MS"/>
                <w:sz w:val="22"/>
              </w:rPr>
            </w:pPr>
            <w:r>
              <w:rPr>
                <w:rFonts w:eastAsia="Times New Roman"/>
                <w:sz w:val="22"/>
              </w:rPr>
              <w:t>LUMINARIA DE LED COM POTENCIA NOMINAL MAXIMA DE 150 W - CONFORME TERMO DE REFERENCIAS. PADRÃO "A"</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37965</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269,0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150 W - CONFORME TERMO DE REFERENCIA. PADRÃO "B"</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37966</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200 W - CONFORME TERMO DE REFERENCIA. PADRÃO "C"</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37967</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29,0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200 W - CONFORME TERMO DE REFERENCIA. PADRÃO "D"</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37968</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29,0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60 W - CONFORME TERMO DE REFERENCIA. PADRÃO "E"</w:t>
            </w:r>
          </w:p>
        </w:tc>
      </w:tr>
      <w:tr w:rsidR="00AD5DEE" w:rsidTr="008E3846">
        <w:tc>
          <w:tcPr>
            <w:tcW w:w="834" w:type="dxa"/>
            <w:tcBorders>
              <w:top w:val="single" w:sz="4" w:space="0" w:color="auto"/>
              <w:left w:val="single" w:sz="4"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1293"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b/>
                <w:sz w:val="22"/>
              </w:rPr>
            </w:pPr>
            <w:r>
              <w:rPr>
                <w:rFonts w:eastAsia="Times New Roman"/>
                <w:b/>
                <w:sz w:val="22"/>
              </w:rPr>
              <w:t>37969</w:t>
            </w:r>
          </w:p>
        </w:tc>
        <w:tc>
          <w:tcPr>
            <w:tcW w:w="1134"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787,0</w:t>
            </w:r>
          </w:p>
        </w:tc>
        <w:tc>
          <w:tcPr>
            <w:tcW w:w="709"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hideMark/>
          </w:tcPr>
          <w:p w:rsidR="00AD5DEE" w:rsidRDefault="00AD5DEE" w:rsidP="008E3846">
            <w:pPr>
              <w:overflowPunct w:val="0"/>
              <w:autoSpaceDE w:val="0"/>
              <w:autoSpaceDN w:val="0"/>
              <w:adjustRightInd w:val="0"/>
              <w:spacing w:after="0"/>
              <w:jc w:val="both"/>
              <w:textAlignment w:val="baseline"/>
              <w:rPr>
                <w:rFonts w:eastAsia="Times New Roman"/>
                <w:sz w:val="22"/>
              </w:rPr>
            </w:pPr>
            <w:r>
              <w:rPr>
                <w:rFonts w:eastAsia="Times New Roman"/>
                <w:sz w:val="22"/>
              </w:rPr>
              <w:t>LUMINARIA DE LED COM POTENCIA NOMINAL MAXIMA DE 80 W - CONFORME TERMO DE REFERENCIA. PADRÃO "F"</w:t>
            </w:r>
          </w:p>
        </w:tc>
      </w:tr>
    </w:tbl>
    <w:p w:rsidR="00AD5DEE" w:rsidRPr="001200BD" w:rsidRDefault="00AD5DEE" w:rsidP="00AD5DEE">
      <w:pPr>
        <w:keepNext/>
        <w:tabs>
          <w:tab w:val="left" w:pos="7050"/>
        </w:tabs>
        <w:spacing w:after="0" w:line="240" w:lineRule="auto"/>
        <w:jc w:val="both"/>
        <w:outlineLvl w:val="5"/>
        <w:rPr>
          <w:rFonts w:eastAsia="Times New Roman"/>
          <w:b/>
          <w:bCs/>
          <w:sz w:val="22"/>
          <w:lang w:val="x-none" w:eastAsia="x-none"/>
        </w:rPr>
      </w:pPr>
      <w:r>
        <w:rPr>
          <w:rFonts w:eastAsia="Times New Roman"/>
          <w:b/>
          <w:bCs/>
          <w:sz w:val="22"/>
          <w:lang w:val="x-none" w:eastAsia="x-none"/>
        </w:rPr>
        <w:tab/>
      </w:r>
    </w:p>
    <w:p w:rsidR="00AD5DEE" w:rsidRDefault="00AD5DEE" w:rsidP="00AD5DEE">
      <w:pPr>
        <w:keepNext/>
        <w:spacing w:after="0" w:line="240" w:lineRule="auto"/>
        <w:jc w:val="both"/>
        <w:outlineLvl w:val="5"/>
        <w:rPr>
          <w:rFonts w:eastAsia="Times New Roman"/>
          <w:b/>
          <w:bCs/>
          <w:sz w:val="22"/>
          <w:lang w:eastAsia="x-none"/>
        </w:rPr>
      </w:pPr>
      <w:r w:rsidRPr="001200BD">
        <w:rPr>
          <w:rFonts w:eastAsia="Times New Roman"/>
          <w:b/>
          <w:bCs/>
          <w:sz w:val="22"/>
          <w:lang w:val="x-none" w:eastAsia="x-none"/>
        </w:rPr>
        <w:t xml:space="preserve">2. PRAZO PARA A ENTREGA: </w:t>
      </w:r>
      <w:r w:rsidR="00234F0C">
        <w:rPr>
          <w:rFonts w:eastAsia="Times New Roman"/>
          <w:b/>
          <w:bCs/>
          <w:sz w:val="22"/>
          <w:lang w:eastAsia="x-none"/>
        </w:rPr>
        <w:t>2</w:t>
      </w:r>
      <w:r w:rsidRPr="001200BD">
        <w:rPr>
          <w:rFonts w:eastAsia="Times New Roman"/>
          <w:b/>
          <w:bCs/>
          <w:sz w:val="22"/>
          <w:lang w:val="x-none" w:eastAsia="x-none"/>
        </w:rPr>
        <w:t>0 (</w:t>
      </w:r>
      <w:r w:rsidR="00234F0C">
        <w:rPr>
          <w:rFonts w:eastAsia="Times New Roman"/>
          <w:b/>
          <w:bCs/>
          <w:sz w:val="22"/>
          <w:lang w:eastAsia="x-none"/>
        </w:rPr>
        <w:t>vinte</w:t>
      </w:r>
      <w:r w:rsidRPr="001200BD">
        <w:rPr>
          <w:rFonts w:eastAsia="Times New Roman"/>
          <w:b/>
          <w:bCs/>
          <w:sz w:val="22"/>
          <w:lang w:val="x-none" w:eastAsia="x-none"/>
        </w:rPr>
        <w:t>) DIAS ÚTEIS.</w:t>
      </w:r>
    </w:p>
    <w:p w:rsidR="00234F0C" w:rsidRPr="00234F0C" w:rsidRDefault="00234F0C" w:rsidP="00AD5DEE">
      <w:pPr>
        <w:keepNext/>
        <w:spacing w:after="0" w:line="240" w:lineRule="auto"/>
        <w:jc w:val="both"/>
        <w:outlineLvl w:val="5"/>
        <w:rPr>
          <w:rFonts w:eastAsia="Times New Roman"/>
          <w:b/>
          <w:bCs/>
          <w:sz w:val="22"/>
          <w:lang w:eastAsia="pt-BR"/>
        </w:rPr>
      </w:pPr>
      <w:r>
        <w:rPr>
          <w:rFonts w:eastAsia="Times New Roman"/>
          <w:b/>
          <w:bCs/>
          <w:sz w:val="22"/>
          <w:lang w:eastAsia="x-none"/>
        </w:rPr>
        <w:t>3. PRAZO PARA A TROCA: 10 (dez) dias úteis</w:t>
      </w:r>
    </w:p>
    <w:p w:rsidR="00AD5DEE" w:rsidRPr="001200BD" w:rsidRDefault="00234F0C" w:rsidP="00AD5DEE">
      <w:pPr>
        <w:keepNext/>
        <w:spacing w:after="0" w:line="240" w:lineRule="auto"/>
        <w:jc w:val="both"/>
        <w:outlineLvl w:val="5"/>
        <w:rPr>
          <w:rFonts w:eastAsia="Times New Roman"/>
          <w:b/>
          <w:bCs/>
          <w:sz w:val="22"/>
          <w:lang w:val="x-none" w:eastAsia="x-none"/>
        </w:rPr>
      </w:pPr>
      <w:r>
        <w:rPr>
          <w:rFonts w:eastAsia="Times New Roman"/>
          <w:b/>
          <w:bCs/>
          <w:sz w:val="22"/>
          <w:lang w:eastAsia="x-none"/>
        </w:rPr>
        <w:t>4</w:t>
      </w:r>
      <w:r w:rsidR="00AD5DEE" w:rsidRPr="001200BD">
        <w:rPr>
          <w:rFonts w:eastAsia="Times New Roman"/>
          <w:b/>
          <w:bCs/>
          <w:sz w:val="22"/>
          <w:lang w:val="x-none" w:eastAsia="x-none"/>
        </w:rPr>
        <w:t>. LOCAL PARA A ENTREGA: ALMOXARIFADO CENTRAL.</w:t>
      </w:r>
    </w:p>
    <w:p w:rsidR="00AD5DEE" w:rsidRPr="001200BD" w:rsidRDefault="00234F0C" w:rsidP="00AD5DEE">
      <w:pPr>
        <w:keepNext/>
        <w:spacing w:after="0" w:line="240" w:lineRule="auto"/>
        <w:jc w:val="both"/>
        <w:outlineLvl w:val="5"/>
        <w:rPr>
          <w:rFonts w:eastAsia="Times New Roman"/>
          <w:b/>
          <w:bCs/>
          <w:sz w:val="22"/>
          <w:lang w:val="x-none" w:eastAsia="x-none"/>
        </w:rPr>
      </w:pPr>
      <w:r>
        <w:rPr>
          <w:rFonts w:eastAsia="Times New Roman"/>
          <w:b/>
          <w:bCs/>
          <w:sz w:val="22"/>
          <w:lang w:eastAsia="x-none"/>
        </w:rPr>
        <w:t>5</w:t>
      </w:r>
      <w:r w:rsidR="00AD5DEE" w:rsidRPr="001200BD">
        <w:rPr>
          <w:rFonts w:eastAsia="Times New Roman"/>
          <w:b/>
          <w:bCs/>
          <w:sz w:val="22"/>
          <w:lang w:val="x-none" w:eastAsia="x-none"/>
        </w:rPr>
        <w:t>. VALIDADE DA PROPOSTA: 60 (SESSENTA) DIAS.</w:t>
      </w:r>
    </w:p>
    <w:p w:rsidR="005A2847" w:rsidRPr="00AD5DEE" w:rsidRDefault="005A2847" w:rsidP="00045588">
      <w:pPr>
        <w:overflowPunct w:val="0"/>
        <w:autoSpaceDE w:val="0"/>
        <w:autoSpaceDN w:val="0"/>
        <w:adjustRightInd w:val="0"/>
        <w:spacing w:after="0" w:line="240" w:lineRule="auto"/>
        <w:textAlignment w:val="baseline"/>
        <w:rPr>
          <w:rFonts w:eastAsia="Times New Roman"/>
          <w:sz w:val="22"/>
          <w:lang w:val="x-none"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Pr="001200BD" w:rsidRDefault="005A2847" w:rsidP="00045588">
      <w:pPr>
        <w:overflowPunct w:val="0"/>
        <w:autoSpaceDE w:val="0"/>
        <w:autoSpaceDN w:val="0"/>
        <w:adjustRightInd w:val="0"/>
        <w:spacing w:after="0" w:line="240" w:lineRule="auto"/>
        <w:textAlignment w:val="baseline"/>
        <w:rPr>
          <w:rFonts w:eastAsia="Times New Roman"/>
          <w:sz w:val="22"/>
          <w:lang w:eastAsia="x-none"/>
        </w:rPr>
      </w:pPr>
    </w:p>
    <w:p w:rsidR="005A2847" w:rsidRDefault="005A2847" w:rsidP="00045588">
      <w:pPr>
        <w:keepNext/>
        <w:spacing w:after="0" w:line="240" w:lineRule="auto"/>
        <w:jc w:val="center"/>
        <w:outlineLvl w:val="5"/>
        <w:rPr>
          <w:rFonts w:eastAsia="Times New Roman"/>
          <w:b/>
          <w:bCs/>
          <w:sz w:val="22"/>
          <w:lang w:val="x-none" w:eastAsia="x-none"/>
        </w:rPr>
        <w:sectPr w:rsidR="005A2847" w:rsidSect="005A2847">
          <w:headerReference w:type="default" r:id="rId11"/>
          <w:footerReference w:type="even" r:id="rId12"/>
          <w:footerReference w:type="default" r:id="rId13"/>
          <w:pgSz w:w="11907" w:h="16840" w:code="9"/>
          <w:pgMar w:top="1843" w:right="708" w:bottom="709" w:left="1797" w:header="284" w:footer="289" w:gutter="0"/>
          <w:cols w:space="720"/>
          <w:noEndnote/>
        </w:sectPr>
      </w:pPr>
    </w:p>
    <w:p w:rsidR="00AD5DEE" w:rsidRDefault="00AD5DEE" w:rsidP="00045588">
      <w:pPr>
        <w:keepNext/>
        <w:spacing w:after="0" w:line="240" w:lineRule="auto"/>
        <w:jc w:val="center"/>
        <w:outlineLvl w:val="5"/>
        <w:rPr>
          <w:rFonts w:eastAsia="Times New Roman"/>
          <w:b/>
          <w:bCs/>
          <w:sz w:val="22"/>
          <w:lang w:eastAsia="x-none"/>
        </w:rPr>
      </w:pPr>
    </w:p>
    <w:p w:rsidR="00045588" w:rsidRPr="001200BD" w:rsidRDefault="00045588" w:rsidP="00045588">
      <w:pPr>
        <w:keepNext/>
        <w:spacing w:after="0" w:line="240" w:lineRule="auto"/>
        <w:jc w:val="center"/>
        <w:outlineLvl w:val="5"/>
        <w:rPr>
          <w:rFonts w:eastAsia="Times New Roman"/>
          <w:b/>
          <w:bCs/>
          <w:sz w:val="22"/>
          <w:lang w:val="x-none" w:eastAsia="x-none"/>
        </w:rPr>
      </w:pPr>
      <w:r w:rsidRPr="001200BD">
        <w:rPr>
          <w:rFonts w:eastAsia="Times New Roman"/>
          <w:b/>
          <w:bCs/>
          <w:sz w:val="22"/>
          <w:lang w:val="x-none" w:eastAsia="x-none"/>
        </w:rPr>
        <w:t>ANEXO II – PROPOSTA DE PREÇOS</w:t>
      </w:r>
    </w:p>
    <w:p w:rsidR="00045588" w:rsidRPr="001200BD" w:rsidRDefault="00045588" w:rsidP="00045588">
      <w:pPr>
        <w:overflowPunct w:val="0"/>
        <w:autoSpaceDE w:val="0"/>
        <w:autoSpaceDN w:val="0"/>
        <w:adjustRightInd w:val="0"/>
        <w:spacing w:after="0" w:line="240" w:lineRule="auto"/>
        <w:jc w:val="center"/>
        <w:textAlignment w:val="baseline"/>
        <w:rPr>
          <w:rFonts w:eastAsia="Arial Unicode MS"/>
          <w:b/>
          <w:sz w:val="22"/>
        </w:rPr>
      </w:pPr>
      <w:r w:rsidRPr="001200BD">
        <w:rPr>
          <w:rFonts w:eastAsia="Arial Unicode MS"/>
          <w:b/>
          <w:sz w:val="22"/>
        </w:rPr>
        <w:t>ESTADO DE MATO GROSSO DO SUL</w:t>
      </w:r>
    </w:p>
    <w:p w:rsidR="00045588" w:rsidRPr="001200BD" w:rsidRDefault="00045588" w:rsidP="00AD5DEE">
      <w:pPr>
        <w:keepNext/>
        <w:spacing w:after="0" w:line="240" w:lineRule="auto"/>
        <w:jc w:val="center"/>
        <w:outlineLvl w:val="5"/>
        <w:rPr>
          <w:rFonts w:eastAsia="Times New Roman"/>
          <w:sz w:val="22"/>
          <w:lang w:eastAsia="pt-BR"/>
        </w:rPr>
      </w:pPr>
      <w:r w:rsidRPr="001200BD">
        <w:rPr>
          <w:rFonts w:eastAsia="Times New Roman"/>
          <w:b/>
          <w:bCs/>
          <w:sz w:val="22"/>
          <w:lang w:val="x-none" w:eastAsia="x-none"/>
        </w:rPr>
        <w:t>MUNICÍPIO DE NAVIRAÍ - MS</w:t>
      </w:r>
      <w:r w:rsidRPr="001200BD">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45588" w:rsidRPr="001200BD" w:rsidTr="005A284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45588" w:rsidRPr="001200BD" w:rsidRDefault="00045588" w:rsidP="005A2847">
            <w:pPr>
              <w:keepNext/>
              <w:spacing w:after="0"/>
              <w:ind w:left="-567" w:right="-765"/>
              <w:jc w:val="both"/>
              <w:outlineLvl w:val="3"/>
              <w:rPr>
                <w:rFonts w:eastAsia="Times New Roman"/>
                <w:b/>
                <w:sz w:val="22"/>
                <w:lang w:val="x-none"/>
              </w:rPr>
            </w:pPr>
            <w:r w:rsidRPr="001200BD">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FOLHA</w:t>
            </w:r>
          </w:p>
        </w:tc>
      </w:tr>
      <w:tr w:rsidR="00045588" w:rsidRPr="001200BD" w:rsidTr="005A284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45588" w:rsidRPr="001200BD" w:rsidRDefault="00045588" w:rsidP="005A284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b/>
                <w:color w:val="FF0000"/>
                <w:sz w:val="22"/>
              </w:rPr>
            </w:pPr>
            <w:r w:rsidRPr="001200B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153</w:t>
            </w:r>
            <w:r w:rsidRPr="001200B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1/1</w:t>
            </w:r>
          </w:p>
        </w:tc>
      </w:tr>
      <w:tr w:rsidR="00045588" w:rsidRPr="001200BD" w:rsidTr="005A2847">
        <w:tc>
          <w:tcPr>
            <w:tcW w:w="7373" w:type="dxa"/>
            <w:gridSpan w:val="3"/>
            <w:tcBorders>
              <w:top w:val="nil"/>
              <w:left w:val="single" w:sz="6" w:space="0" w:color="auto"/>
              <w:bottom w:val="nil"/>
              <w:right w:val="nil"/>
            </w:tcBorders>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 xml:space="preserve">RAZÃO SOCIAL: </w:t>
            </w:r>
          </w:p>
        </w:tc>
        <w:tc>
          <w:tcPr>
            <w:tcW w:w="3579" w:type="dxa"/>
            <w:gridSpan w:val="2"/>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INSC. ESTADUAL:</w:t>
            </w:r>
          </w:p>
        </w:tc>
      </w:tr>
      <w:tr w:rsidR="00045588" w:rsidRPr="001200BD" w:rsidTr="005A284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r w:rsidRPr="001200B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45588" w:rsidRPr="001200BD" w:rsidRDefault="00045588" w:rsidP="005A2847">
            <w:pPr>
              <w:overflowPunct w:val="0"/>
              <w:autoSpaceDE w:val="0"/>
              <w:autoSpaceDN w:val="0"/>
              <w:adjustRightInd w:val="0"/>
              <w:spacing w:after="0"/>
              <w:jc w:val="both"/>
              <w:textAlignment w:val="baseline"/>
              <w:rPr>
                <w:rFonts w:eastAsia="Arial Unicode MS"/>
                <w:sz w:val="22"/>
              </w:rPr>
            </w:pPr>
            <w:proofErr w:type="gramStart"/>
            <w:r w:rsidRPr="001200BD">
              <w:rPr>
                <w:rFonts w:eastAsia="Arial Unicode MS"/>
                <w:sz w:val="22"/>
              </w:rPr>
              <w:t>e-mail</w:t>
            </w:r>
            <w:proofErr w:type="gramEnd"/>
          </w:p>
        </w:tc>
      </w:tr>
    </w:tbl>
    <w:p w:rsidR="00045588" w:rsidRDefault="00045588" w:rsidP="00045588">
      <w:pPr>
        <w:keepNext/>
        <w:tabs>
          <w:tab w:val="num" w:pos="1065"/>
        </w:tabs>
        <w:spacing w:after="0" w:line="240" w:lineRule="auto"/>
        <w:outlineLvl w:val="1"/>
        <w:rPr>
          <w:rFonts w:eastAsia="Arial Unicode MS"/>
          <w:color w:val="FF0000"/>
          <w:sz w:val="14"/>
          <w:szCs w:val="14"/>
          <w:lang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D5DEE" w:rsidTr="00AD5DEE">
        <w:trPr>
          <w:trHeight w:val="364"/>
        </w:trPr>
        <w:tc>
          <w:tcPr>
            <w:tcW w:w="834"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835"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97"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MARCA</w:t>
            </w:r>
          </w:p>
        </w:tc>
        <w:tc>
          <w:tcPr>
            <w:tcW w:w="1399"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P. UNIT.</w:t>
            </w:r>
          </w:p>
        </w:tc>
        <w:tc>
          <w:tcPr>
            <w:tcW w:w="1701" w:type="dxa"/>
            <w:tcBorders>
              <w:top w:val="single" w:sz="6" w:space="0" w:color="auto"/>
              <w:left w:val="single" w:sz="6" w:space="0" w:color="auto"/>
              <w:bottom w:val="nil"/>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P. TOTAL</w:t>
            </w: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Times New Roman"/>
                <w:sz w:val="22"/>
              </w:rPr>
              <w:t>32,0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150 W - CONFORME TERMO DE REFERENCIAS. PADRÃO "A"</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Times New Roman"/>
                <w:sz w:val="22"/>
              </w:rPr>
            </w:pPr>
            <w:r>
              <w:rPr>
                <w:rFonts w:eastAsia="Times New Roman"/>
                <w:sz w:val="22"/>
              </w:rPr>
              <w:t>269,0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150 W - CONFORME TERMO DE REFERENCIA. PADRÃO "B"</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200 W - CONFORME TERMO DE REFERENCIA. PADRÃO "C"</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Times New Roman"/>
                <w:sz w:val="22"/>
              </w:rPr>
            </w:pPr>
            <w:r>
              <w:rPr>
                <w:rFonts w:eastAsia="Times New Roman"/>
                <w:sz w:val="22"/>
              </w:rPr>
              <w:t>29,0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200 W - CONFORME TERMO DE REFERENCIA. PADRÃO "D"</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Times New Roman"/>
                <w:sz w:val="22"/>
              </w:rPr>
            </w:pPr>
            <w:r>
              <w:rPr>
                <w:rFonts w:eastAsia="Times New Roman"/>
                <w:sz w:val="22"/>
              </w:rPr>
              <w:t>29,0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60 W - CONFORME TERMO DE REFERENCIA. PADRÃO "E"</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r w:rsidR="00AD5DEE" w:rsidTr="00AD5DEE">
        <w:tc>
          <w:tcPr>
            <w:tcW w:w="834" w:type="dxa"/>
            <w:tcBorders>
              <w:top w:val="single" w:sz="4" w:space="0" w:color="auto"/>
              <w:left w:val="single" w:sz="4"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Times New Roman"/>
                <w:sz w:val="22"/>
              </w:rPr>
            </w:pPr>
            <w:r>
              <w:rPr>
                <w:rFonts w:eastAsia="Times New Roman"/>
                <w:sz w:val="22"/>
              </w:rPr>
              <w:t>787,0</w:t>
            </w:r>
          </w:p>
        </w:tc>
        <w:tc>
          <w:tcPr>
            <w:tcW w:w="697"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hideMark/>
          </w:tcPr>
          <w:p w:rsidR="00AD5DEE" w:rsidRDefault="00AD5DEE">
            <w:pPr>
              <w:overflowPunct w:val="0"/>
              <w:autoSpaceDE w:val="0"/>
              <w:autoSpaceDN w:val="0"/>
              <w:adjustRightInd w:val="0"/>
              <w:spacing w:after="0"/>
              <w:jc w:val="both"/>
              <w:textAlignment w:val="baseline"/>
              <w:rPr>
                <w:rFonts w:eastAsia="Arial Unicode MS"/>
                <w:sz w:val="22"/>
              </w:rPr>
            </w:pPr>
            <w:r>
              <w:rPr>
                <w:rFonts w:eastAsia="Arial Unicode MS"/>
                <w:sz w:val="22"/>
              </w:rPr>
              <w:t>LUMINARIA DE LED COM POTENCIA NOMINAL MAXIMA DE 80 W - CONFORME TERMO DE REFERENCIA. PADRÃO "F"</w:t>
            </w:r>
          </w:p>
        </w:tc>
        <w:tc>
          <w:tcPr>
            <w:tcW w:w="1663" w:type="dxa"/>
            <w:tcBorders>
              <w:top w:val="single" w:sz="4" w:space="0" w:color="auto"/>
              <w:left w:val="single" w:sz="6" w:space="0" w:color="auto"/>
              <w:bottom w:val="single" w:sz="4" w:space="0" w:color="auto"/>
              <w:right w:val="single" w:sz="6"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5DEE" w:rsidRDefault="00AD5DEE">
            <w:pPr>
              <w:overflowPunct w:val="0"/>
              <w:autoSpaceDE w:val="0"/>
              <w:autoSpaceDN w:val="0"/>
              <w:adjustRightInd w:val="0"/>
              <w:spacing w:after="0"/>
              <w:jc w:val="center"/>
              <w:textAlignment w:val="baseline"/>
              <w:rPr>
                <w:rFonts w:eastAsia="Arial Unicode MS"/>
                <w:sz w:val="22"/>
              </w:rPr>
            </w:pPr>
          </w:p>
        </w:tc>
      </w:tr>
    </w:tbl>
    <w:p w:rsidR="00AD5DEE" w:rsidRDefault="00AD5DEE" w:rsidP="00045588">
      <w:pPr>
        <w:keepNext/>
        <w:tabs>
          <w:tab w:val="num" w:pos="1065"/>
        </w:tabs>
        <w:spacing w:after="0" w:line="240" w:lineRule="auto"/>
        <w:outlineLvl w:val="1"/>
        <w:rPr>
          <w:rFonts w:eastAsia="Arial Unicode MS"/>
          <w:color w:val="FF0000"/>
          <w:sz w:val="14"/>
          <w:szCs w:val="14"/>
          <w:lang w:eastAsia="x-none"/>
        </w:rPr>
      </w:pPr>
    </w:p>
    <w:p w:rsidR="00AD5DEE" w:rsidRPr="00AD5DEE" w:rsidRDefault="00AD5DEE" w:rsidP="00045588">
      <w:pPr>
        <w:keepNext/>
        <w:tabs>
          <w:tab w:val="num" w:pos="1065"/>
        </w:tabs>
        <w:spacing w:after="0" w:line="240" w:lineRule="auto"/>
        <w:outlineLvl w:val="1"/>
        <w:rPr>
          <w:rFonts w:eastAsia="Arial Unicode MS"/>
          <w:color w:val="FF0000"/>
          <w:sz w:val="14"/>
          <w:szCs w:val="14"/>
          <w:lang w:eastAsia="x-none"/>
        </w:rPr>
      </w:pPr>
    </w:p>
    <w:tbl>
      <w:tblPr>
        <w:tblW w:w="0" w:type="auto"/>
        <w:tblInd w:w="-72" w:type="dxa"/>
        <w:tblLayout w:type="fixed"/>
        <w:tblLook w:val="04A0" w:firstRow="1" w:lastRow="0" w:firstColumn="1" w:lastColumn="0" w:noHBand="0" w:noVBand="1"/>
      </w:tblPr>
      <w:tblGrid>
        <w:gridCol w:w="14885"/>
      </w:tblGrid>
      <w:tr w:rsidR="00045588" w:rsidRPr="001200BD" w:rsidTr="005A2847">
        <w:tc>
          <w:tcPr>
            <w:tcW w:w="14885" w:type="dxa"/>
            <w:tcBorders>
              <w:top w:val="single" w:sz="6" w:space="0" w:color="auto"/>
              <w:left w:val="single" w:sz="6" w:space="0" w:color="auto"/>
              <w:bottom w:val="single" w:sz="6" w:space="0" w:color="auto"/>
              <w:right w:val="single" w:sz="6" w:space="0" w:color="auto"/>
            </w:tcBorders>
          </w:tcPr>
          <w:p w:rsidR="00045588" w:rsidRPr="001200BD" w:rsidRDefault="00045588" w:rsidP="005A2847">
            <w:pPr>
              <w:overflowPunct w:val="0"/>
              <w:autoSpaceDE w:val="0"/>
              <w:autoSpaceDN w:val="0"/>
              <w:adjustRightInd w:val="0"/>
              <w:spacing w:after="0"/>
              <w:textAlignment w:val="baseline"/>
              <w:rPr>
                <w:rFonts w:eastAsia="Arial Unicode MS"/>
                <w:sz w:val="22"/>
              </w:rPr>
            </w:pPr>
            <w:r w:rsidRPr="001200BD">
              <w:rPr>
                <w:rFonts w:eastAsia="Arial Unicode MS"/>
                <w:sz w:val="22"/>
              </w:rPr>
              <w:t xml:space="preserve">TOTAL GERAL R$                                            </w:t>
            </w:r>
            <w:proofErr w:type="gramStart"/>
            <w:r w:rsidRPr="001200BD">
              <w:rPr>
                <w:rFonts w:eastAsia="Arial Unicode MS"/>
                <w:sz w:val="22"/>
              </w:rPr>
              <w:t xml:space="preserve">(                                                             </w:t>
            </w:r>
            <w:proofErr w:type="gramEnd"/>
            <w:r w:rsidRPr="001200BD">
              <w:rPr>
                <w:rFonts w:eastAsia="Arial Unicode MS"/>
                <w:sz w:val="22"/>
              </w:rPr>
              <w:t xml:space="preserve">)                                                                                   </w:t>
            </w:r>
          </w:p>
        </w:tc>
      </w:tr>
    </w:tbl>
    <w:p w:rsidR="00045588" w:rsidRPr="00AD5DEE" w:rsidRDefault="00045588" w:rsidP="00045588">
      <w:pPr>
        <w:overflowPunct w:val="0"/>
        <w:autoSpaceDE w:val="0"/>
        <w:autoSpaceDN w:val="0"/>
        <w:adjustRightInd w:val="0"/>
        <w:spacing w:after="0" w:line="240" w:lineRule="auto"/>
        <w:jc w:val="both"/>
        <w:textAlignment w:val="baseline"/>
        <w:rPr>
          <w:rFonts w:eastAsia="Arial Unicode MS"/>
          <w:szCs w:val="20"/>
        </w:rPr>
      </w:pPr>
      <w:r w:rsidRPr="00AD5DEE">
        <w:rPr>
          <w:rFonts w:eastAsia="Arial Unicode MS"/>
          <w:szCs w:val="20"/>
        </w:rPr>
        <w:t xml:space="preserve">Declaro que examinei, conheço e me submeto a todas as condições </w:t>
      </w:r>
      <w:proofErr w:type="gramStart"/>
      <w:r w:rsidRPr="00AD5DEE">
        <w:rPr>
          <w:rFonts w:eastAsia="Arial Unicode MS"/>
          <w:szCs w:val="20"/>
        </w:rPr>
        <w:t xml:space="preserve">contidas no Edital da presente Licitação modalidade </w:t>
      </w:r>
      <w:r w:rsidRPr="00AD5DEE">
        <w:rPr>
          <w:rFonts w:eastAsia="Arial Unicode MS"/>
          <w:b/>
          <w:szCs w:val="20"/>
        </w:rPr>
        <w:t>Pregão Presencial</w:t>
      </w:r>
      <w:proofErr w:type="gramEnd"/>
      <w:r w:rsidRPr="00AD5DEE">
        <w:rPr>
          <w:rFonts w:eastAsia="Arial Unicode MS"/>
          <w:b/>
          <w:szCs w:val="20"/>
        </w:rPr>
        <w:t xml:space="preserve"> nº. 153/2019</w:t>
      </w:r>
      <w:r w:rsidRPr="00AD5DEE">
        <w:rPr>
          <w:rFonts w:eastAsia="Arial Unicode MS"/>
          <w:szCs w:val="20"/>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45588" w:rsidRPr="00AD5DEE" w:rsidRDefault="00045588" w:rsidP="00045588">
      <w:pPr>
        <w:overflowPunct w:val="0"/>
        <w:autoSpaceDE w:val="0"/>
        <w:autoSpaceDN w:val="0"/>
        <w:adjustRightInd w:val="0"/>
        <w:spacing w:after="0" w:line="240" w:lineRule="auto"/>
        <w:jc w:val="both"/>
        <w:textAlignment w:val="baseline"/>
        <w:rPr>
          <w:rFonts w:eastAsia="Arial Unicode MS"/>
          <w:szCs w:val="20"/>
        </w:rPr>
      </w:pPr>
      <w:r w:rsidRPr="00AD5DEE">
        <w:rPr>
          <w:rFonts w:eastAsia="Arial Unicode MS"/>
          <w:b/>
          <w:szCs w:val="20"/>
        </w:rPr>
        <w:t>PRAZO DE VALIDADE DA PROPOSTA</w:t>
      </w:r>
      <w:r w:rsidRPr="00AD5DEE">
        <w:rPr>
          <w:rFonts w:eastAsia="Arial Unicode MS"/>
          <w:szCs w:val="20"/>
        </w:rPr>
        <w:t>: MÍNIMO DE 60 (SESSENTA) DIAS, CONTADOS DA DATA DA ABERTURA DA MESMA.</w:t>
      </w:r>
    </w:p>
    <w:p w:rsidR="00045588" w:rsidRPr="00AD5DEE" w:rsidRDefault="00045588" w:rsidP="00045588">
      <w:pPr>
        <w:overflowPunct w:val="0"/>
        <w:autoSpaceDE w:val="0"/>
        <w:autoSpaceDN w:val="0"/>
        <w:adjustRightInd w:val="0"/>
        <w:spacing w:after="0" w:line="240" w:lineRule="auto"/>
        <w:jc w:val="both"/>
        <w:textAlignment w:val="baseline"/>
        <w:rPr>
          <w:rFonts w:eastAsia="Arial Unicode MS"/>
          <w:sz w:val="21"/>
          <w:szCs w:val="21"/>
        </w:rPr>
      </w:pPr>
    </w:p>
    <w:p w:rsidR="00045588" w:rsidRPr="00AD5DEE" w:rsidRDefault="00045588" w:rsidP="00045588">
      <w:pPr>
        <w:overflowPunct w:val="0"/>
        <w:autoSpaceDE w:val="0"/>
        <w:autoSpaceDN w:val="0"/>
        <w:adjustRightInd w:val="0"/>
        <w:spacing w:after="0" w:line="240" w:lineRule="auto"/>
        <w:jc w:val="right"/>
        <w:textAlignment w:val="baseline"/>
        <w:rPr>
          <w:rFonts w:eastAsia="Arial Unicode MS"/>
          <w:sz w:val="21"/>
          <w:szCs w:val="21"/>
        </w:rPr>
      </w:pPr>
      <w:r w:rsidRPr="00AD5DEE">
        <w:rPr>
          <w:rFonts w:eastAsia="Arial Unicode MS"/>
          <w:sz w:val="21"/>
          <w:szCs w:val="21"/>
        </w:rPr>
        <w:t>(Local)</w:t>
      </w:r>
      <w:proofErr w:type="gramStart"/>
      <w:r w:rsidRPr="00AD5DEE">
        <w:rPr>
          <w:rFonts w:eastAsia="Arial Unicode MS"/>
          <w:sz w:val="21"/>
          <w:szCs w:val="21"/>
        </w:rPr>
        <w:t>.............................</w:t>
      </w:r>
      <w:proofErr w:type="gramEnd"/>
      <w:r w:rsidRPr="00AD5DEE">
        <w:rPr>
          <w:rFonts w:eastAsia="Arial Unicode MS"/>
          <w:sz w:val="21"/>
          <w:szCs w:val="21"/>
        </w:rPr>
        <w:t xml:space="preserve">, data.................................de </w:t>
      </w:r>
      <w:r w:rsidRPr="00AD5DEE">
        <w:rPr>
          <w:rFonts w:eastAsia="Times New Roman"/>
          <w:sz w:val="21"/>
          <w:szCs w:val="21"/>
        </w:rPr>
        <w:t>2019</w:t>
      </w:r>
    </w:p>
    <w:p w:rsidR="00045588" w:rsidRPr="00AD5DEE" w:rsidRDefault="00045588" w:rsidP="00045588">
      <w:pPr>
        <w:overflowPunct w:val="0"/>
        <w:autoSpaceDE w:val="0"/>
        <w:autoSpaceDN w:val="0"/>
        <w:adjustRightInd w:val="0"/>
        <w:spacing w:after="0" w:line="240" w:lineRule="auto"/>
        <w:jc w:val="right"/>
        <w:textAlignment w:val="baseline"/>
        <w:rPr>
          <w:rFonts w:eastAsia="Arial Unicode MS"/>
          <w:sz w:val="21"/>
          <w:szCs w:val="21"/>
        </w:rPr>
      </w:pPr>
      <w:r w:rsidRPr="00AD5DEE">
        <w:rPr>
          <w:rFonts w:eastAsia="Arial Unicode MS"/>
          <w:sz w:val="21"/>
          <w:szCs w:val="21"/>
        </w:rPr>
        <w:t>Nome e assinatura do responsável/representante da empresa.</w:t>
      </w:r>
    </w:p>
    <w:p w:rsidR="00045588" w:rsidRPr="00AD5DEE" w:rsidRDefault="00045588" w:rsidP="00045588">
      <w:pPr>
        <w:overflowPunct w:val="0"/>
        <w:autoSpaceDE w:val="0"/>
        <w:autoSpaceDN w:val="0"/>
        <w:adjustRightInd w:val="0"/>
        <w:spacing w:after="0" w:line="240" w:lineRule="auto"/>
        <w:textAlignment w:val="baseline"/>
        <w:rPr>
          <w:rFonts w:eastAsia="Arial Unicode MS"/>
          <w:sz w:val="21"/>
          <w:szCs w:val="21"/>
        </w:rPr>
      </w:pPr>
      <w:r w:rsidRPr="00AD5DEE">
        <w:rPr>
          <w:rFonts w:eastAsia="Arial Unicode MS"/>
          <w:sz w:val="21"/>
          <w:szCs w:val="21"/>
        </w:rPr>
        <w:t xml:space="preserve">                                                                                                            </w:t>
      </w:r>
      <w:r w:rsidR="005A2847" w:rsidRPr="00AD5DEE">
        <w:rPr>
          <w:rFonts w:eastAsia="Arial Unicode MS"/>
          <w:sz w:val="21"/>
          <w:szCs w:val="21"/>
        </w:rPr>
        <w:t xml:space="preserve">                                                       </w:t>
      </w:r>
      <w:r w:rsidR="00AD5DEE">
        <w:rPr>
          <w:rFonts w:eastAsia="Arial Unicode MS"/>
          <w:sz w:val="21"/>
          <w:szCs w:val="21"/>
        </w:rPr>
        <w:t xml:space="preserve">            </w:t>
      </w:r>
      <w:r w:rsidRPr="00AD5DEE">
        <w:rPr>
          <w:rFonts w:eastAsia="Arial Unicode MS"/>
          <w:sz w:val="21"/>
          <w:szCs w:val="21"/>
        </w:rPr>
        <w:t>CPF n°.</w:t>
      </w:r>
      <w:proofErr w:type="gramStart"/>
      <w:r w:rsidRPr="00AD5DEE">
        <w:rPr>
          <w:rFonts w:eastAsia="Arial Unicode MS"/>
          <w:sz w:val="21"/>
          <w:szCs w:val="21"/>
        </w:rPr>
        <w:t>....................................</w:t>
      </w:r>
      <w:proofErr w:type="gramEnd"/>
    </w:p>
    <w:p w:rsidR="005A2847" w:rsidRPr="00AD5DEE" w:rsidRDefault="005A2847" w:rsidP="00045588">
      <w:pPr>
        <w:overflowPunct w:val="0"/>
        <w:autoSpaceDE w:val="0"/>
        <w:autoSpaceDN w:val="0"/>
        <w:adjustRightInd w:val="0"/>
        <w:spacing w:after="0" w:line="240" w:lineRule="auto"/>
        <w:jc w:val="right"/>
        <w:textAlignment w:val="baseline"/>
        <w:rPr>
          <w:rFonts w:eastAsia="Arial Unicode MS"/>
          <w:sz w:val="21"/>
          <w:szCs w:val="21"/>
        </w:rPr>
        <w:sectPr w:rsidR="005A2847" w:rsidRPr="00AD5DEE" w:rsidSect="005A2847">
          <w:pgSz w:w="16840" w:h="11907" w:orient="landscape" w:code="9"/>
          <w:pgMar w:top="1797" w:right="1843" w:bottom="709" w:left="709" w:header="284" w:footer="289" w:gutter="0"/>
          <w:cols w:space="720"/>
          <w:noEndnote/>
        </w:sectPr>
      </w:pPr>
    </w:p>
    <w:p w:rsidR="00AD5DEE" w:rsidRDefault="00AD5DEE"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r w:rsidRPr="001200BD">
        <w:rPr>
          <w:rFonts w:eastAsia="Times New Roman"/>
          <w:b/>
          <w:bCs/>
          <w:sz w:val="22"/>
        </w:rPr>
        <w:t xml:space="preserve">PREGÃO PRESENCIAL Nº. </w:t>
      </w:r>
      <w:r>
        <w:rPr>
          <w:rFonts w:eastAsia="Times New Roman"/>
          <w:b/>
          <w:bCs/>
          <w:sz w:val="22"/>
        </w:rPr>
        <w:t>153</w:t>
      </w:r>
      <w:r w:rsidRPr="001200BD">
        <w:rPr>
          <w:rFonts w:eastAsia="Times New Roman"/>
          <w:b/>
          <w:bCs/>
          <w:sz w:val="22"/>
        </w:rPr>
        <w:t>/</w:t>
      </w:r>
      <w:r>
        <w:rPr>
          <w:rFonts w:eastAsia="Times New Roman"/>
          <w:b/>
          <w:bCs/>
          <w:sz w:val="22"/>
        </w:rPr>
        <w:t>2019</w:t>
      </w:r>
    </w:p>
    <w:p w:rsidR="00045588" w:rsidRPr="001200BD" w:rsidRDefault="00045588" w:rsidP="00045588">
      <w:pPr>
        <w:keepNext/>
        <w:spacing w:after="0" w:line="240" w:lineRule="auto"/>
        <w:ind w:right="-568"/>
        <w:jc w:val="center"/>
        <w:outlineLvl w:val="5"/>
        <w:rPr>
          <w:rFonts w:eastAsia="Times New Roman"/>
          <w:sz w:val="22"/>
          <w:lang w:val="x-none" w:eastAsia="x-none"/>
        </w:rPr>
      </w:pPr>
    </w:p>
    <w:p w:rsidR="00045588" w:rsidRPr="001200BD" w:rsidRDefault="00045588" w:rsidP="00045588">
      <w:pPr>
        <w:keepNext/>
        <w:spacing w:after="0" w:line="240" w:lineRule="auto"/>
        <w:ind w:right="-568"/>
        <w:jc w:val="center"/>
        <w:outlineLvl w:val="5"/>
        <w:rPr>
          <w:rFonts w:eastAsia="Arial Unicode MS"/>
          <w:sz w:val="22"/>
          <w:lang w:val="x-none" w:eastAsia="x-none"/>
        </w:rPr>
      </w:pPr>
      <w:r w:rsidRPr="001200BD">
        <w:rPr>
          <w:rFonts w:eastAsia="Times New Roman"/>
          <w:sz w:val="22"/>
          <w:lang w:val="x-none" w:eastAsia="x-none"/>
        </w:rPr>
        <w:t>ANEXO III</w:t>
      </w:r>
    </w:p>
    <w:p w:rsidR="00045588" w:rsidRPr="001200BD" w:rsidRDefault="00045588" w:rsidP="0004558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45588" w:rsidRPr="001200BD" w:rsidRDefault="00045588" w:rsidP="0004558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200BD">
        <w:rPr>
          <w:rFonts w:eastAsia="Times New Roman"/>
          <w:b/>
          <w:i/>
          <w:iCs/>
          <w:sz w:val="22"/>
        </w:rPr>
        <w:t>MINUTA DO CONTRATO Nº. ____/2019</w:t>
      </w:r>
    </w:p>
    <w:p w:rsidR="00045588" w:rsidRPr="001200BD" w:rsidRDefault="00045588" w:rsidP="0004558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45588" w:rsidRPr="001200BD" w:rsidRDefault="00045588" w:rsidP="00045588">
      <w:pPr>
        <w:spacing w:after="0" w:line="240" w:lineRule="auto"/>
        <w:jc w:val="both"/>
        <w:rPr>
          <w:rFonts w:eastAsia="Times New Roman"/>
          <w:b/>
          <w:i/>
          <w:iCs/>
          <w:snapToGrid w:val="0"/>
          <w:sz w:val="22"/>
          <w:lang w:val="x-none" w:eastAsia="x-none"/>
        </w:rPr>
      </w:pPr>
      <w:r w:rsidRPr="001200BD">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i/>
          <w:iCs/>
          <w:sz w:val="22"/>
        </w:rPr>
        <w:t xml:space="preserve">I - </w:t>
      </w:r>
      <w:r w:rsidRPr="001200BD">
        <w:rPr>
          <w:rFonts w:eastAsia="Times New Roman"/>
          <w:i/>
          <w:iCs/>
          <w:sz w:val="22"/>
        </w:rPr>
        <w:tab/>
        <w:t xml:space="preserve">CONTRATANTES: MUNICÍPIO DE NAVIRAÍ, Pessoa Jurídica de Direito Público Interno, </w:t>
      </w:r>
      <w:r w:rsidRPr="001200BD">
        <w:rPr>
          <w:rFonts w:eastAsia="Times New Roman"/>
          <w:i/>
          <w:iCs/>
          <w:sz w:val="22"/>
          <w:highlight w:val="yellow"/>
        </w:rPr>
        <w:t>com sede a Praça Prefeito Euclides Antônio Fabris n.º 343, inscrita no CGC/MF sob o n.º 03.155.934/0001-90</w:t>
      </w:r>
      <w:r w:rsidRPr="001200BD">
        <w:rPr>
          <w:rFonts w:eastAsia="Times New Roman"/>
          <w:i/>
          <w:iCs/>
          <w:sz w:val="22"/>
        </w:rPr>
        <w:t xml:space="preserve">, doravante denominada CONTRATANTE e a </w:t>
      </w:r>
      <w:proofErr w:type="gramStart"/>
      <w:r w:rsidRPr="001200BD">
        <w:rPr>
          <w:rFonts w:eastAsia="Times New Roman"/>
          <w:i/>
          <w:iCs/>
          <w:sz w:val="22"/>
        </w:rPr>
        <w:t>empresa ...</w:t>
      </w:r>
      <w:proofErr w:type="gramEnd"/>
      <w:r w:rsidRPr="001200BD">
        <w:rPr>
          <w:rFonts w:eastAsia="Times New Roman"/>
          <w:i/>
          <w:iCs/>
          <w:sz w:val="22"/>
        </w:rPr>
        <w:t>...................................................................., Pessoa Jurídica de Direito Privado, estabelecida à Rua.............................................................., inscrita no CNPJ/MF nº ................................ e Inscrição Estadual nº .........................................., doravante denominada CONTRATADA.</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i/>
          <w:sz w:val="22"/>
        </w:rPr>
        <w:t>II -</w:t>
      </w:r>
      <w:r w:rsidRPr="001200BD">
        <w:rPr>
          <w:rFonts w:eastAsia="Times New Roman"/>
          <w:i/>
          <w:sz w:val="22"/>
        </w:rPr>
        <w:tab/>
        <w:t xml:space="preserve"> REPRESENTANTES: Representa a CONTRATANTE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i/>
          <w:iCs/>
          <w:sz w:val="22"/>
          <w:u w:val="single"/>
        </w:rPr>
        <w:t xml:space="preserve">Ana Paula </w:t>
      </w:r>
      <w:proofErr w:type="spellStart"/>
      <w:r w:rsidRPr="001200BD">
        <w:rPr>
          <w:rFonts w:eastAsia="Times New Roman"/>
          <w:b/>
          <w:i/>
          <w:iCs/>
          <w:sz w:val="22"/>
          <w:u w:val="single"/>
        </w:rPr>
        <w:t>Krambeck</w:t>
      </w:r>
      <w:proofErr w:type="spellEnd"/>
      <w:r w:rsidRPr="001200BD">
        <w:rPr>
          <w:rFonts w:eastAsia="Times New Roman"/>
          <w:b/>
          <w:i/>
          <w:iCs/>
          <w:sz w:val="22"/>
          <w:u w:val="single"/>
        </w:rPr>
        <w:t xml:space="preserve"> Silva Rocha</w:t>
      </w:r>
      <w:r w:rsidRPr="001200BD">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1200BD">
        <w:rPr>
          <w:rFonts w:eastAsia="Times New Roman"/>
          <w:i/>
          <w:iCs/>
          <w:sz w:val="22"/>
        </w:rPr>
        <w:t>Berteli</w:t>
      </w:r>
      <w:proofErr w:type="spellEnd"/>
      <w:r w:rsidRPr="001200BD">
        <w:rPr>
          <w:rFonts w:eastAsia="Times New Roman"/>
          <w:i/>
          <w:iCs/>
          <w:sz w:val="22"/>
        </w:rPr>
        <w:t xml:space="preserve">, 116 - Residencial Classe A; e representa a CONTRATADA </w:t>
      </w:r>
      <w:proofErr w:type="gramStart"/>
      <w:r w:rsidRPr="001200BD">
        <w:rPr>
          <w:rFonts w:eastAsia="Times New Roman"/>
          <w:i/>
          <w:iCs/>
          <w:sz w:val="22"/>
        </w:rPr>
        <w:t>o(</w:t>
      </w:r>
      <w:proofErr w:type="gramEnd"/>
      <w:r w:rsidRPr="001200BD">
        <w:rPr>
          <w:rFonts w:eastAsia="Times New Roman"/>
          <w:i/>
          <w:iCs/>
          <w:sz w:val="22"/>
        </w:rPr>
        <w:t xml:space="preserve">a)  </w:t>
      </w:r>
      <w:proofErr w:type="spellStart"/>
      <w:r w:rsidRPr="001200BD">
        <w:rPr>
          <w:rFonts w:eastAsia="Times New Roman"/>
          <w:i/>
          <w:iCs/>
          <w:sz w:val="22"/>
        </w:rPr>
        <w:t>Sr</w:t>
      </w:r>
      <w:proofErr w:type="spellEnd"/>
      <w:r w:rsidRPr="001200BD">
        <w:rPr>
          <w:rFonts w:eastAsia="Times New Roman"/>
          <w:i/>
          <w:iCs/>
          <w:sz w:val="22"/>
        </w:rPr>
        <w:t xml:space="preserve"> (a) ............................, brasileiro (a), portador (a) do CPF/MF nº ....  e Cédula de Identidade RG, residente e domiciliado ....., a Rua. ......................., ............. – bairro....</w:t>
      </w:r>
    </w:p>
    <w:p w:rsidR="00045588" w:rsidRPr="001200BD" w:rsidRDefault="00045588" w:rsidP="0004558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spacing w:after="0" w:line="240" w:lineRule="auto"/>
        <w:jc w:val="both"/>
        <w:rPr>
          <w:rFonts w:eastAsia="Times New Roman"/>
          <w:i/>
          <w:iCs/>
          <w:sz w:val="22"/>
          <w:lang w:eastAsia="pt-BR"/>
        </w:rPr>
      </w:pPr>
      <w:r w:rsidRPr="001200BD">
        <w:rPr>
          <w:rFonts w:eastAsia="Times New Roman"/>
          <w:i/>
          <w:iCs/>
          <w:sz w:val="22"/>
          <w:lang w:eastAsia="pt-BR"/>
        </w:rPr>
        <w:t xml:space="preserve">III - DA AUTORIZAÇÃO DA LICITAÇÃO: O presente Contrato é celebrado em decorrência da autorização do Sr. José </w:t>
      </w:r>
      <w:proofErr w:type="spellStart"/>
      <w:r w:rsidRPr="001200BD">
        <w:rPr>
          <w:rFonts w:eastAsia="Times New Roman"/>
          <w:i/>
          <w:iCs/>
          <w:sz w:val="22"/>
          <w:lang w:eastAsia="pt-BR"/>
        </w:rPr>
        <w:t>Izauri</w:t>
      </w:r>
      <w:proofErr w:type="spellEnd"/>
      <w:r w:rsidRPr="001200BD">
        <w:rPr>
          <w:rFonts w:eastAsia="Times New Roman"/>
          <w:i/>
          <w:iCs/>
          <w:sz w:val="22"/>
          <w:lang w:eastAsia="pt-BR"/>
        </w:rPr>
        <w:t xml:space="preserve"> de Macedo, Prefeito Municipal, exarada em despacho constante do </w:t>
      </w:r>
      <w:r w:rsidRPr="001200BD">
        <w:rPr>
          <w:rFonts w:eastAsia="Times New Roman"/>
          <w:b/>
          <w:i/>
          <w:iCs/>
          <w:sz w:val="22"/>
          <w:lang w:eastAsia="pt-BR"/>
        </w:rPr>
        <w:t xml:space="preserve">Processo Licitatório nº </w:t>
      </w:r>
      <w:r>
        <w:rPr>
          <w:rFonts w:eastAsia="Times New Roman"/>
          <w:b/>
          <w:i/>
          <w:iCs/>
          <w:sz w:val="22"/>
          <w:lang w:eastAsia="pt-BR"/>
        </w:rPr>
        <w:t>214</w:t>
      </w:r>
      <w:r w:rsidRPr="001200BD">
        <w:rPr>
          <w:rFonts w:eastAsia="Times New Roman"/>
          <w:b/>
          <w:i/>
          <w:iCs/>
          <w:sz w:val="22"/>
          <w:lang w:eastAsia="pt-BR"/>
        </w:rPr>
        <w:t>/</w:t>
      </w:r>
      <w:r>
        <w:rPr>
          <w:rFonts w:eastAsia="Times New Roman"/>
          <w:b/>
          <w:i/>
          <w:iCs/>
          <w:sz w:val="22"/>
          <w:lang w:eastAsia="pt-BR"/>
        </w:rPr>
        <w:t>2019</w:t>
      </w:r>
      <w:r w:rsidRPr="001200BD">
        <w:rPr>
          <w:rFonts w:eastAsia="Times New Roman"/>
          <w:i/>
          <w:iCs/>
          <w:sz w:val="22"/>
          <w:lang w:eastAsia="pt-BR"/>
        </w:rPr>
        <w:t xml:space="preserve">, gerado pelo </w:t>
      </w:r>
      <w:r w:rsidRPr="001200BD">
        <w:rPr>
          <w:rFonts w:eastAsia="Times New Roman"/>
          <w:b/>
          <w:i/>
          <w:iCs/>
          <w:sz w:val="22"/>
          <w:lang w:eastAsia="pt-BR"/>
        </w:rPr>
        <w:t xml:space="preserve">Pregão Presencial nº </w:t>
      </w:r>
      <w:r>
        <w:rPr>
          <w:rFonts w:eastAsia="Times New Roman"/>
          <w:b/>
          <w:i/>
          <w:iCs/>
          <w:sz w:val="22"/>
          <w:lang w:eastAsia="pt-BR"/>
        </w:rPr>
        <w:t>153</w:t>
      </w:r>
      <w:r w:rsidRPr="001200BD">
        <w:rPr>
          <w:rFonts w:eastAsia="Times New Roman"/>
          <w:b/>
          <w:i/>
          <w:iCs/>
          <w:sz w:val="22"/>
          <w:lang w:eastAsia="pt-BR"/>
        </w:rPr>
        <w:t>/</w:t>
      </w:r>
      <w:r>
        <w:rPr>
          <w:rFonts w:eastAsia="Times New Roman"/>
          <w:b/>
          <w:i/>
          <w:iCs/>
          <w:sz w:val="22"/>
          <w:lang w:eastAsia="pt-BR"/>
        </w:rPr>
        <w:t>2019</w:t>
      </w:r>
      <w:r w:rsidRPr="001200BD">
        <w:rPr>
          <w:rFonts w:eastAsia="Times New Roman"/>
          <w:i/>
          <w:iCs/>
          <w:sz w:val="22"/>
          <w:lang w:eastAsia="pt-BR"/>
        </w:rPr>
        <w:t>, que faz parte integrante e complementar deste Contrato, como se nele estivesse contido.</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i/>
          <w:iCs/>
          <w:sz w:val="22"/>
        </w:rPr>
        <w:t>IV - FUNDAMENTO LEGAL: O presente Contrato é regido pelas cláusulas e condições nele contidas, pela Lei 8.666/93, e demais normas legais pertinentes.</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i/>
          <w:iCs/>
          <w:sz w:val="22"/>
        </w:rPr>
        <w:t>PARÁGRAFO ÚNICO: Cada Gerente subscreve este contrato com a responsabilidade adstrita ao quantitativo adquirido por sua respectiva Gerencia.</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200BD">
        <w:rPr>
          <w:rFonts w:eastAsia="Times New Roman"/>
          <w:b/>
          <w:i/>
          <w:iCs/>
          <w:sz w:val="22"/>
        </w:rPr>
        <w:t>CLÁUSULA PRIMEIRA - DO OBJETO</w:t>
      </w:r>
    </w:p>
    <w:p w:rsidR="00045588" w:rsidRPr="001200BD" w:rsidRDefault="00045588" w:rsidP="0004558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45588" w:rsidRPr="001200BD" w:rsidRDefault="00045588" w:rsidP="00045588">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i/>
          <w:iCs/>
          <w:sz w:val="22"/>
        </w:rPr>
        <w:t xml:space="preserve">- Constitui objeto deste Contrato a </w:t>
      </w:r>
      <w:r>
        <w:rPr>
          <w:rFonts w:eastAsia="Times New Roman"/>
          <w:b/>
          <w:i/>
          <w:iCs/>
          <w:sz w:val="22"/>
        </w:rPr>
        <w:t>AQUISIÇÃO DE LUMINÁRIAS DE LED PARA ILUMINAÇÃO PÚBLICA,  EM ATENDIMENTO AO “PROGRAMA NACIONAL DE ILUMINAÇÃO PÚBLICA EFICIENTE - RELUZ.  TERMO DE COOPERAÇÃO TÉCNICA – TCT – PRF – 020/2018/ELETROBRAS</w:t>
      </w:r>
    </w:p>
    <w:p w:rsidR="00045588" w:rsidRPr="001200BD" w:rsidRDefault="00045588" w:rsidP="00045588">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200BD">
        <w:rPr>
          <w:rFonts w:eastAsia="Times New Roman"/>
          <w:i/>
          <w:iCs/>
          <w:sz w:val="22"/>
        </w:rPr>
        <w:t xml:space="preserve">                  </w:t>
      </w:r>
    </w:p>
    <w:p w:rsidR="00045588" w:rsidRPr="001200BD" w:rsidRDefault="00045588" w:rsidP="0004558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200BD">
        <w:rPr>
          <w:rFonts w:eastAsia="Times New Roman"/>
          <w:b/>
          <w:i/>
          <w:iCs/>
          <w:sz w:val="22"/>
        </w:rPr>
        <w:t>CLÁUSULA SEGUNDA – DA OBRIGAÇÃO DAS PARTES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 xml:space="preserve">2.1 - </w:t>
      </w:r>
      <w:r w:rsidRPr="001200BD">
        <w:rPr>
          <w:rFonts w:eastAsia="Times New Roman"/>
          <w:i/>
          <w:iCs/>
          <w:sz w:val="22"/>
        </w:rPr>
        <w:t>Além das obrigações resultantes da observância da Lei 8.666/93, são obrigações da CONTRATADA:</w:t>
      </w: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w:t>
      </w:r>
      <w:r w:rsidRPr="001200BD">
        <w:rPr>
          <w:rFonts w:eastAsia="Times New Roman"/>
          <w:i/>
          <w:iCs/>
          <w:sz w:val="22"/>
        </w:rPr>
        <w:t xml:space="preserve"> Entregar com pontualidade o produto ofertado</w:t>
      </w: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200BD">
        <w:rPr>
          <w:rFonts w:eastAsia="Times New Roman"/>
          <w:b/>
          <w:bCs/>
          <w:i/>
          <w:iCs/>
          <w:sz w:val="22"/>
        </w:rPr>
        <w:t>II</w:t>
      </w:r>
      <w:r w:rsidRPr="001200B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III</w:t>
      </w:r>
      <w:r w:rsidRPr="001200BD">
        <w:rPr>
          <w:rFonts w:eastAsia="Times New Roman"/>
          <w:i/>
          <w:iCs/>
          <w:sz w:val="22"/>
        </w:rPr>
        <w:t xml:space="preserve"> Atender com prontidão as reclamações por parte do recebedor dos produtos, objeto da presente licitação.</w:t>
      </w: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IV</w:t>
      </w:r>
      <w:r w:rsidRPr="001200BD">
        <w:rPr>
          <w:rFonts w:eastAsia="Times New Roman"/>
          <w:i/>
          <w:iCs/>
          <w:sz w:val="22"/>
        </w:rPr>
        <w:t xml:space="preserve"> Manter todas as condições de habilitação exigidas na presente licitação: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color w:val="FF0000"/>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2.2</w:t>
      </w:r>
      <w:r w:rsidRPr="001200BD">
        <w:rPr>
          <w:rFonts w:eastAsia="Times New Roman"/>
          <w:i/>
          <w:iCs/>
          <w:sz w:val="22"/>
        </w:rPr>
        <w:t xml:space="preserve"> - Além das obrigações resultantes da observância da Lei 8.666/93, são obrigações da CONTRATANTE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 xml:space="preserve">I </w:t>
      </w:r>
      <w:r w:rsidRPr="001200BD">
        <w:rPr>
          <w:rFonts w:eastAsia="Times New Roman"/>
          <w:i/>
          <w:iCs/>
          <w:sz w:val="22"/>
        </w:rPr>
        <w:t>Cumprir todos os compromissos financeiros assumidos com a CONTRATADA;</w:t>
      </w: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II</w:t>
      </w:r>
      <w:r w:rsidRPr="001200BD">
        <w:rPr>
          <w:rFonts w:eastAsia="Times New Roman"/>
          <w:i/>
          <w:iCs/>
          <w:sz w:val="22"/>
        </w:rPr>
        <w:t xml:space="preserve"> Notificar, formal e tempestivamente, a CONTRATADA sobre as irregularidades observadas no cumprimento deste Contrato.</w:t>
      </w: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III</w:t>
      </w:r>
      <w:r w:rsidRPr="001200BD">
        <w:rPr>
          <w:rFonts w:eastAsia="Times New Roman"/>
          <w:i/>
          <w:iCs/>
          <w:sz w:val="22"/>
        </w:rPr>
        <w:t xml:space="preserve"> Notificar a CONTRATADA por escrito e com antecedência, sobre multas, penalidades e quaisquer débitos de sua responsabilidade;</w:t>
      </w:r>
    </w:p>
    <w:p w:rsidR="00045588" w:rsidRPr="001200BD" w:rsidRDefault="00045588" w:rsidP="0004558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r w:rsidRPr="001200BD">
        <w:rPr>
          <w:rFonts w:eastAsia="Times New Roman"/>
          <w:b/>
          <w:bCs/>
          <w:i/>
          <w:iCs/>
          <w:sz w:val="22"/>
        </w:rPr>
        <w:t>IV</w:t>
      </w:r>
      <w:r w:rsidRPr="001200BD">
        <w:rPr>
          <w:rFonts w:eastAsia="Times New Roman"/>
          <w:i/>
          <w:iCs/>
          <w:sz w:val="22"/>
        </w:rPr>
        <w:t xml:space="preserve"> Aplicar as sanções administrativas contratuais pertinentes, em caso de inadimplemento.</w:t>
      </w:r>
    </w:p>
    <w:p w:rsidR="00045588" w:rsidRPr="001200BD" w:rsidRDefault="00045588" w:rsidP="00045588">
      <w:pPr>
        <w:overflowPunct w:val="0"/>
        <w:autoSpaceDE w:val="0"/>
        <w:autoSpaceDN w:val="0"/>
        <w:adjustRightInd w:val="0"/>
        <w:spacing w:after="0" w:line="240" w:lineRule="auto"/>
        <w:ind w:left="360"/>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b/>
          <w:i/>
          <w:iCs/>
          <w:sz w:val="22"/>
        </w:rPr>
      </w:pPr>
      <w:r w:rsidRPr="001200BD">
        <w:rPr>
          <w:rFonts w:eastAsia="Times New Roman"/>
          <w:b/>
          <w:i/>
          <w:iCs/>
          <w:sz w:val="22"/>
        </w:rPr>
        <w:t>CLÁUSULA TERCEIRA - FORMA DE FORNECIMENTO DE OBJETO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sz w:val="22"/>
        </w:rPr>
        <w:t>3.1</w:t>
      </w:r>
      <w:r w:rsidRPr="001200BD">
        <w:rPr>
          <w:rFonts w:eastAsia="Times New Roman"/>
          <w:i/>
          <w:sz w:val="22"/>
        </w:rPr>
        <w:t xml:space="preserve"> – </w:t>
      </w:r>
      <w:r w:rsidRPr="001200BD">
        <w:rPr>
          <w:rFonts w:eastAsia="Times New Roman"/>
          <w:i/>
          <w:iCs/>
          <w:sz w:val="22"/>
        </w:rPr>
        <w:t xml:space="preserve">Os materiais poderão ser solicitados de forma parcelada, conforme a necessidade da gerência e deverão ser entregues no Almoxarifado Central pelo prazo máximo de </w:t>
      </w:r>
      <w:r w:rsidR="00234F0C">
        <w:rPr>
          <w:rFonts w:eastAsia="Times New Roman"/>
          <w:i/>
          <w:iCs/>
          <w:sz w:val="22"/>
        </w:rPr>
        <w:t>20</w:t>
      </w:r>
      <w:r w:rsidRPr="001200BD">
        <w:rPr>
          <w:rFonts w:eastAsia="Times New Roman"/>
          <w:i/>
          <w:iCs/>
          <w:sz w:val="22"/>
        </w:rPr>
        <w:t xml:space="preserve"> (</w:t>
      </w:r>
      <w:r w:rsidR="00234F0C">
        <w:rPr>
          <w:rFonts w:eastAsia="Times New Roman"/>
          <w:i/>
          <w:iCs/>
          <w:sz w:val="22"/>
        </w:rPr>
        <w:t>vinte</w:t>
      </w:r>
      <w:r w:rsidRPr="001200BD">
        <w:rPr>
          <w:rFonts w:eastAsia="Times New Roman"/>
          <w:i/>
          <w:iCs/>
          <w:sz w:val="22"/>
        </w:rPr>
        <w:t>) dias úteis, a contar do recebimento da requisição devidamente assinada.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sz w:val="22"/>
        </w:rPr>
        <w:t>3.2</w:t>
      </w:r>
      <w:r w:rsidRPr="001200BD">
        <w:rPr>
          <w:rFonts w:eastAsia="Times New Roman"/>
          <w:i/>
          <w:sz w:val="22"/>
        </w:rPr>
        <w:t xml:space="preserve"> – </w:t>
      </w:r>
      <w:r w:rsidRPr="001200BD">
        <w:rPr>
          <w:rFonts w:eastAsia="Times New Roman"/>
          <w:i/>
          <w:iCs/>
          <w:sz w:val="22"/>
        </w:rPr>
        <w:t>A Licitante vencedora ficará obrigada a trocar as suas expensas o material que vier a ser recusado sendo que o ato de recebimento não importará sua aceitação.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iCs/>
          <w:sz w:val="22"/>
        </w:rPr>
        <w:t xml:space="preserve">3.2.1 </w:t>
      </w:r>
      <w:r w:rsidRPr="001200BD">
        <w:rPr>
          <w:rFonts w:eastAsia="Times New Roman"/>
          <w:i/>
          <w:iCs/>
          <w:sz w:val="22"/>
        </w:rPr>
        <w:t>O prazo para a troca do material recusado será de 10 (dez) dias úteis, a contar da data da solicitação de troca de produto.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sz w:val="22"/>
        </w:rPr>
        <w:t>3.3</w:t>
      </w:r>
      <w:r w:rsidRPr="001200BD">
        <w:rPr>
          <w:rFonts w:eastAsia="Times New Roman"/>
          <w:i/>
          <w:sz w:val="22"/>
        </w:rPr>
        <w:t xml:space="preserve"> – </w:t>
      </w:r>
      <w:r w:rsidRPr="001200BD">
        <w:rPr>
          <w:rFonts w:eastAsia="Times New Roman"/>
          <w:i/>
          <w:iCs/>
          <w:sz w:val="22"/>
        </w:rPr>
        <w:t>Independentemente da aceitação, a adjudicatária garantirá a qualidade dos materiais obrigando-se a repor aquele que apresentar defeito ou for entregue em desacordo com apresentado na proposta.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sz w:val="22"/>
        </w:rPr>
        <w:t>3.4</w:t>
      </w:r>
      <w:r w:rsidRPr="001200BD">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45588" w:rsidRPr="001200BD" w:rsidRDefault="00045588" w:rsidP="00045588">
      <w:pPr>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keepNext/>
        <w:spacing w:after="0" w:line="240" w:lineRule="auto"/>
        <w:ind w:right="-618"/>
        <w:jc w:val="both"/>
        <w:outlineLvl w:val="2"/>
        <w:rPr>
          <w:rFonts w:eastAsia="Arial Unicode MS"/>
          <w:b/>
          <w:i/>
          <w:iCs/>
          <w:sz w:val="22"/>
          <w:lang w:val="x-none" w:eastAsia="x-none"/>
        </w:rPr>
      </w:pPr>
      <w:r w:rsidRPr="001200BD">
        <w:rPr>
          <w:rFonts w:eastAsia="Times New Roman"/>
          <w:b/>
          <w:i/>
          <w:iCs/>
          <w:sz w:val="22"/>
          <w:lang w:val="x-none" w:eastAsia="x-none"/>
        </w:rPr>
        <w:t>CLÁUSULA QUARTA - DO VALOR E CONDIÇÕES DE PAGAMENTO</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200BD">
        <w:rPr>
          <w:rFonts w:eastAsia="Times New Roman"/>
          <w:b/>
          <w:bCs/>
          <w:i/>
          <w:iCs/>
          <w:sz w:val="22"/>
          <w:szCs w:val="20"/>
        </w:rPr>
        <w:t>4.1.</w:t>
      </w:r>
      <w:r w:rsidRPr="001200BD">
        <w:rPr>
          <w:rFonts w:eastAsia="Times New Roman"/>
          <w:i/>
          <w:iCs/>
          <w:sz w:val="22"/>
          <w:szCs w:val="20"/>
        </w:rPr>
        <w:t xml:space="preserve"> O valor global do fornecimento, ora contratado é de R$ .............. ( ............................... ), fixo e irreajustável, correspondente ao seguinte item:</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45588" w:rsidRPr="001200BD" w:rsidTr="005A2847">
        <w:trPr>
          <w:trHeight w:val="120"/>
        </w:trPr>
        <w:tc>
          <w:tcPr>
            <w:tcW w:w="495"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00B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00B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00B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200B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200B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200B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00B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00BD">
              <w:rPr>
                <w:rFonts w:ascii="Palatino Linotype" w:eastAsia="Times New Roman" w:hAnsi="Palatino Linotype"/>
                <w:bCs/>
                <w:i/>
                <w:sz w:val="16"/>
                <w:szCs w:val="20"/>
              </w:rPr>
              <w:t>Vl. Total</w:t>
            </w:r>
          </w:p>
        </w:tc>
      </w:tr>
      <w:tr w:rsidR="00045588" w:rsidRPr="001200BD" w:rsidTr="005A284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45588" w:rsidRPr="001200BD" w:rsidRDefault="00045588" w:rsidP="005A2847">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45588" w:rsidRPr="001200BD" w:rsidRDefault="00045588" w:rsidP="005A284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spacing w:after="0" w:line="240" w:lineRule="auto"/>
        <w:jc w:val="both"/>
        <w:rPr>
          <w:rFonts w:eastAsia="Times New Roman"/>
          <w:i/>
          <w:iCs/>
          <w:sz w:val="22"/>
          <w:lang w:val="x-none" w:eastAsia="x-none"/>
        </w:rPr>
      </w:pPr>
      <w:r w:rsidRPr="001200BD">
        <w:rPr>
          <w:rFonts w:eastAsia="Times New Roman"/>
          <w:b/>
          <w:bCs/>
          <w:i/>
          <w:iCs/>
          <w:sz w:val="22"/>
          <w:lang w:val="x-none" w:eastAsia="x-none"/>
        </w:rPr>
        <w:t>4.2</w:t>
      </w:r>
      <w:r w:rsidRPr="001200BD">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Cs/>
          <w:i/>
          <w:iCs/>
          <w:sz w:val="22"/>
        </w:rPr>
      </w:pPr>
      <w:r w:rsidRPr="001200BD">
        <w:rPr>
          <w:rFonts w:eastAsia="Times New Roman"/>
          <w:b/>
          <w:i/>
          <w:iCs/>
          <w:sz w:val="22"/>
        </w:rPr>
        <w:t>4.3</w:t>
      </w:r>
      <w:r w:rsidRPr="001200BD">
        <w:rPr>
          <w:rFonts w:eastAsia="Times New Roman"/>
          <w:bCs/>
          <w:i/>
          <w:iCs/>
          <w:sz w:val="22"/>
        </w:rPr>
        <w:t xml:space="preserve"> – O pagamento será efetuado em até 30 (trinta) dias, a contar da apresentação da respectiva Nota Fiscal.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Cs/>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r w:rsidRPr="001200BD">
        <w:rPr>
          <w:rFonts w:eastAsia="Times New Roman"/>
          <w:b/>
          <w:i/>
          <w:iCs/>
          <w:sz w:val="22"/>
        </w:rPr>
        <w:t>4.4</w:t>
      </w:r>
      <w:r w:rsidRPr="001200BD">
        <w:rPr>
          <w:rFonts w:eastAsia="Times New Roman"/>
          <w:b/>
          <w:bCs/>
          <w:i/>
          <w:iCs/>
          <w:sz w:val="22"/>
        </w:rPr>
        <w:t xml:space="preserve"> - </w:t>
      </w:r>
      <w:r w:rsidRPr="001200B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Cs/>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i/>
          <w:iCs/>
          <w:sz w:val="22"/>
        </w:rPr>
        <w:lastRenderedPageBreak/>
        <w:t>4.5</w:t>
      </w:r>
      <w:r w:rsidRPr="001200BD">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4.6</w:t>
      </w:r>
      <w:r w:rsidRPr="001200BD">
        <w:rPr>
          <w:rFonts w:eastAsia="Times New Roman"/>
          <w:i/>
          <w:iCs/>
          <w:sz w:val="22"/>
        </w:rPr>
        <w:t xml:space="preserve"> – Em caso de devolução da Nota Fiscal para correção, o prazo para pagamento passará a fluir após a sua reapresentação.</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bCs/>
          <w:i/>
          <w:iCs/>
          <w:sz w:val="22"/>
        </w:rPr>
        <w:t>4.7</w:t>
      </w:r>
      <w:r w:rsidRPr="001200BD">
        <w:rPr>
          <w:rFonts w:eastAsia="Times New Roman"/>
          <w:i/>
          <w:iCs/>
          <w:sz w:val="22"/>
        </w:rPr>
        <w:t xml:space="preserve"> - </w:t>
      </w:r>
      <w:r w:rsidRPr="001200BD">
        <w:rPr>
          <w:rFonts w:eastAsia="Times New Roman"/>
          <w:i/>
          <w:sz w:val="22"/>
        </w:rPr>
        <w:t>O pagamento só será efetuado após a comprovação pela contratada de que se encontra em dia com suas obrigações, mantendo as mesmas condições habilitatórias:</w:t>
      </w:r>
      <w:r w:rsidRPr="001200BD">
        <w:rPr>
          <w:rFonts w:eastAsia="Times New Roman"/>
          <w:sz w:val="22"/>
        </w:rPr>
        <w:t xml:space="preserve"> </w:t>
      </w:r>
    </w:p>
    <w:p w:rsidR="00045588" w:rsidRPr="001200BD" w:rsidRDefault="00045588" w:rsidP="00045588">
      <w:pPr>
        <w:overflowPunct w:val="0"/>
        <w:autoSpaceDE w:val="0"/>
        <w:autoSpaceDN w:val="0"/>
        <w:adjustRightInd w:val="0"/>
        <w:spacing w:after="0" w:line="240" w:lineRule="auto"/>
        <w:ind w:left="1701" w:right="-96"/>
        <w:jc w:val="both"/>
        <w:textAlignment w:val="baseline"/>
        <w:rPr>
          <w:rFonts w:eastAsia="Times New Roman"/>
          <w:b/>
          <w:bCs/>
          <w:i/>
          <w:sz w:val="22"/>
        </w:rPr>
      </w:pP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r w:rsidRPr="001200BD">
        <w:rPr>
          <w:rFonts w:eastAsia="Times New Roman"/>
          <w:b/>
          <w:bCs/>
          <w:i/>
          <w:sz w:val="22"/>
        </w:rPr>
        <w:t xml:space="preserve">4.7.1 </w:t>
      </w:r>
      <w:r w:rsidRPr="001200B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r w:rsidRPr="001200BD">
        <w:rPr>
          <w:rFonts w:eastAsia="Times New Roman"/>
          <w:b/>
          <w:bCs/>
          <w:i/>
          <w:sz w:val="22"/>
        </w:rPr>
        <w:t>4.7.2</w:t>
      </w:r>
      <w:r w:rsidRPr="001200BD">
        <w:rPr>
          <w:rFonts w:eastAsia="Times New Roman"/>
          <w:i/>
          <w:sz w:val="22"/>
        </w:rPr>
        <w:t xml:space="preserve"> Prova de regularidade para com a Fazenda Estadual por meio da apresentação de Certidão Negativa ou Positiva com efeito de Negativa;</w:t>
      </w: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r w:rsidRPr="001200BD">
        <w:rPr>
          <w:rFonts w:eastAsia="Times New Roman"/>
          <w:b/>
          <w:bCs/>
          <w:i/>
          <w:sz w:val="22"/>
        </w:rPr>
        <w:t xml:space="preserve">4.7.3 </w:t>
      </w:r>
      <w:r w:rsidRPr="001200B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r w:rsidRPr="001200BD">
        <w:rPr>
          <w:rFonts w:eastAsia="Times New Roman"/>
          <w:b/>
          <w:bCs/>
          <w:i/>
          <w:sz w:val="22"/>
        </w:rPr>
        <w:t xml:space="preserve">4.7.4 </w:t>
      </w:r>
      <w:r w:rsidRPr="001200BD">
        <w:rPr>
          <w:rFonts w:eastAsia="Times New Roman"/>
          <w:bCs/>
          <w:i/>
          <w:sz w:val="22"/>
        </w:rPr>
        <w:t>Certificado de Regularidade do FGTS (CRF), emitido pelo órgão competente, da localidade de domicílio ou sede da empresa proponente, na forma da Lei</w:t>
      </w:r>
      <w:r w:rsidRPr="001200BD">
        <w:rPr>
          <w:rFonts w:eastAsia="Times New Roman"/>
          <w:i/>
          <w:sz w:val="22"/>
        </w:rPr>
        <w:t>.</w:t>
      </w:r>
    </w:p>
    <w:p w:rsidR="00045588" w:rsidRPr="001200BD" w:rsidRDefault="00045588" w:rsidP="0004558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sz w:val="22"/>
        </w:rPr>
      </w:pPr>
      <w:r w:rsidRPr="001200BD">
        <w:rPr>
          <w:rFonts w:eastAsia="Times New Roman"/>
          <w:b/>
          <w:bCs/>
          <w:i/>
          <w:sz w:val="22"/>
        </w:rPr>
        <w:t>4.7.5</w:t>
      </w:r>
      <w:r w:rsidRPr="001200B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r w:rsidRPr="001200BD">
        <w:rPr>
          <w:rFonts w:eastAsia="Times New Roman"/>
          <w:b/>
          <w:bCs/>
          <w:i/>
          <w:iCs/>
          <w:sz w:val="22"/>
        </w:rPr>
        <w:t>CLÁUSULA QUINTA - DO PREÇO E DO REAJUSTE:</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5.1</w:t>
      </w:r>
      <w:r w:rsidRPr="001200BD">
        <w:rPr>
          <w:rFonts w:eastAsia="Times New Roman"/>
          <w:i/>
          <w:iCs/>
          <w:sz w:val="22"/>
        </w:rPr>
        <w:t xml:space="preserve"> – Os preços deverão ser expressos em reais e de conformidade com o inciso I, subitem 7.1 do edital, fixo e irreajustável.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 xml:space="preserve">5.2 – </w:t>
      </w:r>
      <w:r w:rsidRPr="001200BD">
        <w:rPr>
          <w:rFonts w:eastAsia="Times New Roman"/>
          <w:i/>
          <w:iCs/>
          <w:sz w:val="22"/>
        </w:rPr>
        <w:t>Fica ressalvada a possibilidade de alteração dos preços, caso ocorra o desequilíbrio econômico financeiro do Contrato, conforme disposto no Art. 65, alínea “d” da Lei 8.666/93.</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 xml:space="preserve">5.2.1 – </w:t>
      </w:r>
      <w:r w:rsidRPr="001200BD">
        <w:rPr>
          <w:rFonts w:eastAsia="Times New Roman"/>
          <w:i/>
          <w:iCs/>
          <w:sz w:val="22"/>
        </w:rPr>
        <w:t>Caso ocorra à variação nos preços, a contratada deverá solicitar formalmente a Administração Municipal, devidamente acompanhada de documentos que comprovem a procedência do pedido.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 xml:space="preserve">5.3 - </w:t>
      </w:r>
      <w:r w:rsidRPr="001200BD">
        <w:rPr>
          <w:rFonts w:eastAsia="Times New Roman"/>
          <w:i/>
          <w:iCs/>
          <w:sz w:val="22"/>
        </w:rPr>
        <w:t>Em caso de redução nos preços dos produtos, a contratada fica obrigada a repassar ao município o mesmo percentual de desconto.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keepNext/>
        <w:spacing w:after="0" w:line="240" w:lineRule="auto"/>
        <w:ind w:right="-618"/>
        <w:jc w:val="both"/>
        <w:outlineLvl w:val="7"/>
        <w:rPr>
          <w:rFonts w:eastAsia="Times New Roman"/>
          <w:b/>
          <w:bCs/>
          <w:i/>
          <w:iCs/>
          <w:sz w:val="22"/>
          <w:lang w:val="x-none" w:eastAsia="x-none"/>
        </w:rPr>
      </w:pPr>
      <w:r w:rsidRPr="001200BD">
        <w:rPr>
          <w:rFonts w:eastAsia="Times New Roman"/>
          <w:b/>
          <w:bCs/>
          <w:i/>
          <w:iCs/>
          <w:sz w:val="22"/>
          <w:lang w:val="x-none" w:eastAsia="x-none"/>
        </w:rPr>
        <w:t>CLÁUSULA SEXTA - DO PRAZO</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6.1</w:t>
      </w:r>
      <w:r w:rsidRPr="001200BD">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b/>
          <w:i/>
          <w:iCs/>
          <w:sz w:val="22"/>
        </w:rPr>
      </w:pPr>
      <w:r w:rsidRPr="001200BD">
        <w:rPr>
          <w:rFonts w:eastAsia="Times New Roman"/>
          <w:b/>
          <w:i/>
          <w:iCs/>
          <w:sz w:val="22"/>
        </w:rPr>
        <w:t xml:space="preserve">6.2 - </w:t>
      </w:r>
      <w:r w:rsidRPr="001200BD">
        <w:rPr>
          <w:rFonts w:eastAsia="Times New Roman"/>
          <w:i/>
          <w:sz w:val="22"/>
        </w:rPr>
        <w:t>O preço é fixo e irreajustável pelo período determinado em Lei.  Após este período, admite-se reajuste dos preços e fica eleito o índice IGPM da FGV, publicamente divulgado</w:t>
      </w: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keepNext/>
        <w:spacing w:after="0" w:line="240" w:lineRule="auto"/>
        <w:ind w:right="-618"/>
        <w:jc w:val="both"/>
        <w:outlineLvl w:val="8"/>
        <w:rPr>
          <w:rFonts w:eastAsia="Times New Roman"/>
          <w:b/>
          <w:bCs/>
          <w:i/>
          <w:iCs/>
          <w:sz w:val="22"/>
          <w:lang w:val="x-none" w:eastAsia="x-none"/>
        </w:rPr>
      </w:pPr>
      <w:r w:rsidRPr="001200BD">
        <w:rPr>
          <w:rFonts w:eastAsia="Times New Roman"/>
          <w:b/>
          <w:bCs/>
          <w:i/>
          <w:iCs/>
          <w:sz w:val="22"/>
          <w:lang w:val="x-none" w:eastAsia="x-none"/>
        </w:rPr>
        <w:t>CLÁUSULA SÉTIMA – RECURSO ORÇAMENTÁRIO:</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color w:val="000000"/>
          <w:sz w:val="22"/>
        </w:rPr>
        <w:lastRenderedPageBreak/>
        <w:t>7.1 -</w:t>
      </w:r>
      <w:r w:rsidRPr="001200BD">
        <w:rPr>
          <w:rFonts w:eastAsia="Times New Roman"/>
          <w:i/>
          <w:iCs/>
          <w:color w:val="000000"/>
          <w:sz w:val="22"/>
        </w:rPr>
        <w:t xml:space="preserve"> A</w:t>
      </w:r>
      <w:r w:rsidRPr="001200BD">
        <w:rPr>
          <w:rFonts w:eastAsia="Times New Roman"/>
          <w:i/>
          <w:iCs/>
          <w:sz w:val="22"/>
        </w:rPr>
        <w:t>s despesas decorrentes da execução do objeto da presente licitação correrão a cargo das seguintes dotações orçamentárias:</w:t>
      </w:r>
    </w:p>
    <w:p w:rsidR="003671D5" w:rsidRPr="001200BD" w:rsidRDefault="003671D5" w:rsidP="003671D5">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671D5" w:rsidRPr="001200BD" w:rsidTr="00AC6E84">
        <w:tc>
          <w:tcPr>
            <w:tcW w:w="1631" w:type="dxa"/>
            <w:tcBorders>
              <w:top w:val="single" w:sz="4" w:space="0" w:color="auto"/>
              <w:left w:val="single" w:sz="4" w:space="0" w:color="auto"/>
              <w:bottom w:val="single" w:sz="4" w:space="0" w:color="auto"/>
              <w:right w:val="nil"/>
            </w:tcBorders>
            <w:hideMark/>
          </w:tcPr>
          <w:p w:rsidR="003671D5" w:rsidRPr="001200BD" w:rsidRDefault="003671D5" w:rsidP="00AC6E8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200B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textAlignment w:val="baseline"/>
              <w:rPr>
                <w:rFonts w:eastAsia="Times New Roman"/>
                <w:b/>
                <w:sz w:val="22"/>
                <w:lang w:eastAsia="pt-BR"/>
              </w:rPr>
            </w:pPr>
            <w:r w:rsidRPr="001200BD">
              <w:rPr>
                <w:rFonts w:eastAsia="Times New Roman"/>
                <w:b/>
                <w:sz w:val="22"/>
                <w:szCs w:val="20"/>
                <w:lang w:eastAsia="pt-BR"/>
              </w:rPr>
              <w:t xml:space="preserve">: </w:t>
            </w:r>
            <w:r>
              <w:rPr>
                <w:rFonts w:eastAsia="Times New Roman"/>
                <w:b/>
                <w:sz w:val="22"/>
                <w:szCs w:val="20"/>
                <w:lang w:eastAsia="pt-BR"/>
              </w:rPr>
              <w:t>GERENCIA DE OBRAS</w:t>
            </w:r>
          </w:p>
        </w:tc>
      </w:tr>
    </w:tbl>
    <w:p w:rsidR="003671D5" w:rsidRPr="001200BD" w:rsidRDefault="003671D5" w:rsidP="003671D5">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671D5" w:rsidRPr="001200BD" w:rsidTr="00AC6E84">
        <w:tc>
          <w:tcPr>
            <w:tcW w:w="1630" w:type="dxa"/>
            <w:tcBorders>
              <w:top w:val="single" w:sz="4" w:space="0" w:color="auto"/>
              <w:left w:val="single" w:sz="4" w:space="0" w:color="auto"/>
              <w:bottom w:val="single" w:sz="4" w:space="0" w:color="auto"/>
              <w:right w:val="nil"/>
            </w:tcBorders>
            <w:hideMark/>
          </w:tcPr>
          <w:p w:rsidR="003671D5" w:rsidRPr="001200BD" w:rsidRDefault="003671D5" w:rsidP="00AC6E84">
            <w:pPr>
              <w:overflowPunct w:val="0"/>
              <w:autoSpaceDE w:val="0"/>
              <w:autoSpaceDN w:val="0"/>
              <w:adjustRightInd w:val="0"/>
              <w:spacing w:after="0" w:line="240" w:lineRule="auto"/>
              <w:textAlignment w:val="baseline"/>
              <w:rPr>
                <w:rFonts w:eastAsia="Times New Roman"/>
                <w:sz w:val="22"/>
                <w:lang w:eastAsia="pt-BR"/>
              </w:rPr>
            </w:pPr>
            <w:r w:rsidRPr="001200B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textAlignment w:val="baseline"/>
              <w:rPr>
                <w:rFonts w:eastAsia="Times New Roman"/>
                <w:b/>
                <w:sz w:val="22"/>
                <w:lang w:eastAsia="pt-BR"/>
              </w:rPr>
            </w:pPr>
            <w:r w:rsidRPr="001200BD">
              <w:rPr>
                <w:rFonts w:eastAsia="Times New Roman"/>
                <w:b/>
                <w:sz w:val="22"/>
                <w:szCs w:val="20"/>
                <w:lang w:eastAsia="pt-BR"/>
              </w:rPr>
              <w:t xml:space="preserve">: </w:t>
            </w:r>
            <w:r>
              <w:rPr>
                <w:rFonts w:eastAsia="Times New Roman"/>
                <w:b/>
                <w:sz w:val="22"/>
                <w:szCs w:val="20"/>
                <w:lang w:eastAsia="pt-BR"/>
              </w:rPr>
              <w:t>GERENCIA DE OBRAS</w:t>
            </w:r>
          </w:p>
        </w:tc>
      </w:tr>
    </w:tbl>
    <w:p w:rsidR="003671D5" w:rsidRPr="001200BD" w:rsidRDefault="003671D5" w:rsidP="003671D5">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3671D5" w:rsidRPr="001200BD" w:rsidTr="00AC6E84">
        <w:trPr>
          <w:trHeight w:val="136"/>
        </w:trPr>
        <w:tc>
          <w:tcPr>
            <w:tcW w:w="1063"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r w:rsidRPr="001200B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1200BD">
              <w:rPr>
                <w:rFonts w:eastAsia="Times New Roman"/>
                <w:sz w:val="14"/>
                <w:szCs w:val="14"/>
                <w:lang w:eastAsia="pt-BR"/>
              </w:rPr>
              <w:t>Cod.</w:t>
            </w:r>
            <w:proofErr w:type="gramEnd"/>
            <w:r w:rsidRPr="001200BD">
              <w:rPr>
                <w:rFonts w:eastAsia="Times New Roman"/>
                <w:sz w:val="14"/>
                <w:szCs w:val="14"/>
                <w:lang w:eastAsia="pt-BR"/>
              </w:rPr>
              <w:t>Reduzido</w:t>
            </w:r>
            <w:proofErr w:type="spellEnd"/>
          </w:p>
        </w:tc>
      </w:tr>
      <w:tr w:rsidR="003671D5" w:rsidRPr="001200BD" w:rsidTr="00AC6E84">
        <w:trPr>
          <w:trHeight w:val="227"/>
        </w:trPr>
        <w:tc>
          <w:tcPr>
            <w:tcW w:w="1063"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1200BD">
              <w:rPr>
                <w:rFonts w:eastAsia="Times New Roman"/>
                <w:b/>
                <w:color w:val="FF0000"/>
                <w:sz w:val="22"/>
                <w:lang w:eastAsia="pt-BR"/>
              </w:rPr>
              <w:t xml:space="preserve"> </w:t>
            </w:r>
            <w:r>
              <w:rPr>
                <w:rFonts w:eastAsia="Times New Roman"/>
                <w:b/>
                <w:color w:val="FF0000"/>
                <w:sz w:val="22"/>
                <w:lang w:eastAsia="pt-BR"/>
              </w:rPr>
              <w:t>0104</w:t>
            </w:r>
            <w:r w:rsidRPr="001200BD">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15</w:t>
            </w:r>
          </w:p>
        </w:tc>
        <w:tc>
          <w:tcPr>
            <w:tcW w:w="992"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451</w:t>
            </w:r>
          </w:p>
        </w:tc>
        <w:tc>
          <w:tcPr>
            <w:tcW w:w="1134"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5</w:t>
            </w:r>
            <w:proofErr w:type="gramEnd"/>
          </w:p>
        </w:tc>
        <w:tc>
          <w:tcPr>
            <w:tcW w:w="1984" w:type="dxa"/>
            <w:tcBorders>
              <w:top w:val="single" w:sz="4" w:space="0" w:color="auto"/>
              <w:left w:val="single" w:sz="4" w:space="0" w:color="auto"/>
              <w:bottom w:val="single" w:sz="4" w:space="0" w:color="auto"/>
              <w:right w:val="single" w:sz="4" w:space="0" w:color="auto"/>
            </w:tcBorders>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3671D5" w:rsidRPr="001200BD" w:rsidRDefault="003671D5" w:rsidP="00AC6E8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114</w:t>
            </w:r>
          </w:p>
        </w:tc>
      </w:tr>
    </w:tbl>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r w:rsidRPr="001200BD">
        <w:rPr>
          <w:rFonts w:eastAsia="Times New Roman"/>
          <w:b/>
          <w:bCs/>
          <w:i/>
          <w:iCs/>
          <w:sz w:val="22"/>
        </w:rPr>
        <w:t>CLÁUSULA OITAVA - DAS PENALIDADES: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8.1</w:t>
      </w:r>
      <w:r w:rsidRPr="001200BD">
        <w:rPr>
          <w:rFonts w:eastAsia="Times New Roman"/>
          <w:i/>
          <w:iCs/>
          <w:sz w:val="22"/>
        </w:rPr>
        <w:t xml:space="preserve"> </w:t>
      </w:r>
      <w:r w:rsidRPr="001200BD">
        <w:rPr>
          <w:rFonts w:eastAsia="Times New Roman"/>
          <w:sz w:val="22"/>
        </w:rPr>
        <w:t xml:space="preserve"> </w:t>
      </w:r>
      <w:r w:rsidRPr="001200BD">
        <w:rPr>
          <w:rFonts w:eastAsia="Times New Roman"/>
          <w:i/>
          <w:iCs/>
          <w:sz w:val="22"/>
        </w:rPr>
        <w:t xml:space="preserve">– Nos termos do art. 86 da Lei n. 8.666/93, fica estipulado o percentual de </w:t>
      </w:r>
      <w:r w:rsidRPr="001200BD">
        <w:rPr>
          <w:rFonts w:eastAsia="Times New Roman"/>
          <w:b/>
          <w:bCs/>
          <w:i/>
          <w:iCs/>
          <w:sz w:val="22"/>
        </w:rPr>
        <w:t>0,5% (meio por cento)</w:t>
      </w:r>
      <w:r w:rsidRPr="001200BD">
        <w:rPr>
          <w:rFonts w:eastAsia="Times New Roman"/>
          <w:bCs/>
          <w:i/>
          <w:iCs/>
          <w:sz w:val="22"/>
        </w:rPr>
        <w:t xml:space="preserve"> sobre o valor inadimplido, a título de multa de mora, por dia de atraso injustificado no fornecimento do objeto deste pregão, até o limite de </w:t>
      </w:r>
      <w:r w:rsidRPr="001200BD">
        <w:rPr>
          <w:rFonts w:eastAsia="Times New Roman"/>
          <w:b/>
          <w:bCs/>
          <w:i/>
          <w:iCs/>
          <w:sz w:val="22"/>
        </w:rPr>
        <w:t>10% (dez por</w:t>
      </w:r>
      <w:r w:rsidRPr="001200BD">
        <w:rPr>
          <w:rFonts w:eastAsia="Times New Roman"/>
          <w:b/>
          <w:i/>
          <w:iCs/>
          <w:sz w:val="22"/>
        </w:rPr>
        <w:t xml:space="preserve"> </w:t>
      </w:r>
      <w:r w:rsidRPr="001200BD">
        <w:rPr>
          <w:rFonts w:eastAsia="Times New Roman"/>
          <w:b/>
          <w:bCs/>
          <w:i/>
          <w:iCs/>
          <w:sz w:val="22"/>
        </w:rPr>
        <w:t>cento)</w:t>
      </w:r>
      <w:r w:rsidRPr="001200BD">
        <w:rPr>
          <w:rFonts w:eastAsia="Times New Roman"/>
          <w:b/>
          <w:i/>
          <w:iCs/>
          <w:sz w:val="22"/>
        </w:rPr>
        <w:t xml:space="preserve"> </w:t>
      </w:r>
      <w:r w:rsidRPr="001200BD">
        <w:rPr>
          <w:rFonts w:eastAsia="Times New Roman"/>
          <w:i/>
          <w:iCs/>
          <w:sz w:val="22"/>
        </w:rPr>
        <w:t xml:space="preserve">do valor empenhado.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spacing w:after="0" w:line="240" w:lineRule="auto"/>
        <w:jc w:val="both"/>
        <w:rPr>
          <w:rFonts w:eastAsia="Times New Roman"/>
          <w:bCs/>
          <w:i/>
          <w:iCs/>
          <w:sz w:val="22"/>
          <w:lang w:eastAsia="x-none"/>
        </w:rPr>
      </w:pPr>
      <w:r w:rsidRPr="001200BD">
        <w:rPr>
          <w:rFonts w:eastAsia="Times New Roman"/>
          <w:b/>
          <w:bCs/>
          <w:i/>
          <w:iCs/>
          <w:sz w:val="22"/>
          <w:lang w:val="x-none" w:eastAsia="x-none"/>
        </w:rPr>
        <w:t>8.2 -</w:t>
      </w:r>
      <w:r w:rsidRPr="001200BD">
        <w:rPr>
          <w:rFonts w:eastAsia="Times New Roman"/>
          <w:i/>
          <w:iCs/>
          <w:sz w:val="22"/>
          <w:lang w:val="x-none" w:eastAsia="x-none"/>
        </w:rPr>
        <w:t xml:space="preserve"> </w:t>
      </w:r>
      <w:r w:rsidRPr="001200BD">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045588" w:rsidRPr="001200BD" w:rsidRDefault="00045588" w:rsidP="00045588">
      <w:pPr>
        <w:spacing w:after="0" w:line="240" w:lineRule="auto"/>
        <w:jc w:val="both"/>
        <w:rPr>
          <w:rFonts w:eastAsia="Times New Roman"/>
          <w:bCs/>
          <w:i/>
          <w:iCs/>
          <w:sz w:val="22"/>
          <w:lang w:eastAsia="x-none"/>
        </w:rPr>
      </w:pPr>
    </w:p>
    <w:p w:rsidR="00045588" w:rsidRPr="001200BD" w:rsidRDefault="00045588" w:rsidP="00045588">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1200BD">
        <w:rPr>
          <w:rFonts w:eastAsia="Times New Roman"/>
          <w:bCs/>
          <w:i/>
          <w:iCs/>
          <w:sz w:val="22"/>
          <w:lang w:val="x-none" w:eastAsia="x-none"/>
        </w:rPr>
        <w:t xml:space="preserve">advertência; </w:t>
      </w:r>
    </w:p>
    <w:p w:rsidR="00045588" w:rsidRPr="001200BD" w:rsidRDefault="00045588" w:rsidP="00045588">
      <w:pPr>
        <w:spacing w:after="0" w:line="240" w:lineRule="auto"/>
        <w:ind w:left="900"/>
        <w:jc w:val="both"/>
        <w:rPr>
          <w:rFonts w:eastAsia="Times New Roman"/>
          <w:bCs/>
          <w:i/>
          <w:iCs/>
          <w:sz w:val="22"/>
          <w:lang w:eastAsia="x-none"/>
        </w:rPr>
      </w:pPr>
    </w:p>
    <w:p w:rsidR="00045588" w:rsidRPr="001200BD" w:rsidRDefault="00045588" w:rsidP="00045588">
      <w:pPr>
        <w:spacing w:after="0" w:line="240" w:lineRule="auto"/>
        <w:ind w:left="180"/>
        <w:jc w:val="both"/>
        <w:rPr>
          <w:rFonts w:eastAsia="Times New Roman"/>
          <w:b/>
          <w:i/>
          <w:iCs/>
          <w:sz w:val="22"/>
          <w:lang w:eastAsia="x-none"/>
        </w:rPr>
      </w:pPr>
      <w:r w:rsidRPr="001200BD">
        <w:rPr>
          <w:rFonts w:eastAsia="Times New Roman"/>
          <w:bCs/>
          <w:i/>
          <w:iCs/>
          <w:sz w:val="22"/>
          <w:lang w:val="x-none" w:eastAsia="x-none"/>
        </w:rPr>
        <w:t xml:space="preserve">II- multa de </w:t>
      </w:r>
      <w:r w:rsidRPr="001200BD">
        <w:rPr>
          <w:rFonts w:eastAsia="Times New Roman"/>
          <w:b/>
          <w:i/>
          <w:iCs/>
          <w:sz w:val="22"/>
          <w:lang w:val="x-none" w:eastAsia="x-none"/>
        </w:rPr>
        <w:t>10% (dez por cento</w:t>
      </w:r>
      <w:r w:rsidRPr="001200BD">
        <w:rPr>
          <w:rFonts w:eastAsia="Times New Roman"/>
          <w:bCs/>
          <w:i/>
          <w:iCs/>
          <w:sz w:val="22"/>
          <w:lang w:val="x-none" w:eastAsia="x-none"/>
        </w:rPr>
        <w:t>) do valor do contrato</w:t>
      </w:r>
      <w:r w:rsidRPr="001200BD">
        <w:rPr>
          <w:rFonts w:eastAsia="Times New Roman"/>
          <w:b/>
          <w:i/>
          <w:iCs/>
          <w:sz w:val="22"/>
          <w:lang w:val="x-none" w:eastAsia="x-none"/>
        </w:rPr>
        <w:t>,</w:t>
      </w:r>
    </w:p>
    <w:p w:rsidR="00045588" w:rsidRPr="001200BD" w:rsidRDefault="00045588" w:rsidP="00045588">
      <w:pPr>
        <w:spacing w:after="0" w:line="240" w:lineRule="auto"/>
        <w:ind w:left="180"/>
        <w:jc w:val="both"/>
        <w:rPr>
          <w:rFonts w:eastAsia="Times New Roman"/>
          <w:b/>
          <w:i/>
          <w:iCs/>
          <w:sz w:val="22"/>
          <w:lang w:eastAsia="x-none"/>
        </w:rPr>
      </w:pPr>
    </w:p>
    <w:p w:rsidR="00045588" w:rsidRPr="001200BD" w:rsidRDefault="00045588" w:rsidP="00045588">
      <w:pPr>
        <w:spacing w:after="0" w:line="240" w:lineRule="auto"/>
        <w:ind w:left="180"/>
        <w:jc w:val="both"/>
        <w:rPr>
          <w:rFonts w:eastAsia="Times New Roman"/>
          <w:bCs/>
          <w:i/>
          <w:iCs/>
          <w:sz w:val="22"/>
          <w:lang w:eastAsia="x-none"/>
        </w:rPr>
      </w:pPr>
      <w:r w:rsidRPr="001200BD">
        <w:rPr>
          <w:rFonts w:eastAsia="Times New Roman"/>
          <w:bCs/>
          <w:i/>
          <w:iCs/>
          <w:sz w:val="22"/>
          <w:lang w:val="x-none" w:eastAsia="x-none"/>
        </w:rPr>
        <w:t xml:space="preserve">III– suspensão temporária de participar de licitação e impedimento de contratar com a Administração por prazo não superior a </w:t>
      </w:r>
      <w:r w:rsidRPr="001200BD">
        <w:rPr>
          <w:rFonts w:eastAsia="Times New Roman"/>
          <w:b/>
          <w:i/>
          <w:iCs/>
          <w:sz w:val="22"/>
          <w:lang w:val="x-none" w:eastAsia="x-none"/>
        </w:rPr>
        <w:t>2 (dois)</w:t>
      </w:r>
      <w:r w:rsidRPr="001200BD">
        <w:rPr>
          <w:rFonts w:eastAsia="Times New Roman"/>
          <w:bCs/>
          <w:i/>
          <w:iCs/>
          <w:sz w:val="22"/>
          <w:lang w:val="x-none" w:eastAsia="x-none"/>
        </w:rPr>
        <w:t xml:space="preserve"> anos e,</w:t>
      </w:r>
    </w:p>
    <w:p w:rsidR="00045588" w:rsidRPr="001200BD" w:rsidRDefault="00045588" w:rsidP="00045588">
      <w:pPr>
        <w:spacing w:after="0" w:line="240" w:lineRule="auto"/>
        <w:ind w:left="180"/>
        <w:jc w:val="both"/>
        <w:rPr>
          <w:rFonts w:eastAsia="Times New Roman"/>
          <w:bCs/>
          <w:i/>
          <w:iCs/>
          <w:sz w:val="22"/>
          <w:lang w:eastAsia="x-none"/>
        </w:rPr>
      </w:pPr>
    </w:p>
    <w:p w:rsidR="00045588" w:rsidRPr="001200BD" w:rsidRDefault="00045588" w:rsidP="00045588">
      <w:pPr>
        <w:spacing w:after="0" w:line="240" w:lineRule="auto"/>
        <w:ind w:left="180"/>
        <w:jc w:val="both"/>
        <w:rPr>
          <w:rFonts w:eastAsia="Times New Roman"/>
          <w:bCs/>
          <w:i/>
          <w:iCs/>
          <w:sz w:val="22"/>
          <w:lang w:val="x-none" w:eastAsia="x-none"/>
        </w:rPr>
      </w:pPr>
      <w:r w:rsidRPr="001200BD">
        <w:rPr>
          <w:rFonts w:eastAsia="Times New Roman"/>
          <w:bCs/>
          <w:i/>
          <w:iCs/>
          <w:sz w:val="22"/>
          <w:lang w:val="x-none" w:eastAsia="x-none"/>
        </w:rPr>
        <w:t>IV- declaração de inidoneidade para licitar ou contratar com a Administração Pública.</w:t>
      </w:r>
    </w:p>
    <w:p w:rsidR="00045588" w:rsidRPr="001200BD" w:rsidRDefault="00045588" w:rsidP="00045588">
      <w:pPr>
        <w:spacing w:after="0" w:line="240" w:lineRule="auto"/>
        <w:jc w:val="both"/>
        <w:rPr>
          <w:rFonts w:eastAsia="Times New Roman"/>
          <w:bCs/>
          <w:i/>
          <w:iCs/>
          <w:sz w:val="22"/>
          <w:lang w:val="x-none" w:eastAsia="x-none"/>
        </w:rPr>
      </w:pPr>
    </w:p>
    <w:p w:rsidR="00045588" w:rsidRPr="001200BD" w:rsidRDefault="00045588" w:rsidP="00045588">
      <w:pPr>
        <w:spacing w:after="0" w:line="240" w:lineRule="auto"/>
        <w:jc w:val="both"/>
        <w:rPr>
          <w:rFonts w:eastAsia="Times New Roman"/>
          <w:i/>
          <w:iCs/>
          <w:sz w:val="22"/>
          <w:lang w:val="x-none" w:eastAsia="x-none"/>
        </w:rPr>
      </w:pPr>
      <w:r w:rsidRPr="001200BD">
        <w:rPr>
          <w:rFonts w:eastAsia="Times New Roman"/>
          <w:b/>
          <w:i/>
          <w:iCs/>
          <w:sz w:val="22"/>
          <w:lang w:val="x-none" w:eastAsia="x-none"/>
        </w:rPr>
        <w:t>8.3</w:t>
      </w:r>
      <w:r w:rsidRPr="001200BD">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200BD">
        <w:rPr>
          <w:rFonts w:eastAsia="Times New Roman"/>
          <w:b/>
          <w:bCs/>
          <w:i/>
          <w:iCs/>
          <w:sz w:val="22"/>
          <w:lang w:val="x-none" w:eastAsia="x-none"/>
        </w:rPr>
        <w:t>5 (cinco) anos</w:t>
      </w:r>
      <w:r w:rsidRPr="001200BD">
        <w:rPr>
          <w:rFonts w:eastAsia="Times New Roman"/>
          <w:i/>
          <w:iCs/>
          <w:sz w:val="22"/>
          <w:lang w:val="x-none" w:eastAsia="x-none"/>
        </w:rPr>
        <w:t>, sem prejuízo das multas previstas em edital e no contrato e das demais cominações legais.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i/>
          <w:iCs/>
          <w:sz w:val="22"/>
        </w:rPr>
        <w:t>8.4 -</w:t>
      </w:r>
      <w:r w:rsidRPr="001200BD">
        <w:rPr>
          <w:rFonts w:eastAsia="Times New Roman"/>
          <w:i/>
          <w:iCs/>
          <w:sz w:val="22"/>
        </w:rPr>
        <w:t xml:space="preserve"> As penalidades somente poderão ser relevadas ou atenuadas pela autoridade competente aplicando-se o </w:t>
      </w:r>
      <w:r w:rsidRPr="001200BD">
        <w:rPr>
          <w:rFonts w:eastAsia="Times New Roman"/>
          <w:bCs/>
          <w:i/>
          <w:iCs/>
          <w:sz w:val="22"/>
        </w:rPr>
        <w:t>Princípio da Proporcionalidade</w:t>
      </w:r>
      <w:r w:rsidRPr="001200BD">
        <w:rPr>
          <w:rFonts w:eastAsia="Times New Roman"/>
          <w:i/>
          <w:iCs/>
          <w:sz w:val="22"/>
        </w:rPr>
        <w:t xml:space="preserve">, em razão de circunstâncias fundamentados em fatos reais e comprovados, desde que formuladas </w:t>
      </w:r>
      <w:r w:rsidRPr="001200BD">
        <w:rPr>
          <w:rFonts w:eastAsia="Times New Roman"/>
          <w:bCs/>
          <w:i/>
          <w:iCs/>
          <w:sz w:val="22"/>
        </w:rPr>
        <w:t xml:space="preserve">por escrito </w:t>
      </w:r>
      <w:r w:rsidRPr="001200BD">
        <w:rPr>
          <w:rFonts w:eastAsia="Times New Roman"/>
          <w:i/>
          <w:iCs/>
          <w:sz w:val="22"/>
        </w:rPr>
        <w:t xml:space="preserve">e no prazo máximo de </w:t>
      </w:r>
      <w:r w:rsidRPr="001200BD">
        <w:rPr>
          <w:rFonts w:eastAsia="Times New Roman"/>
          <w:b/>
          <w:bCs/>
          <w:i/>
          <w:iCs/>
          <w:sz w:val="22"/>
        </w:rPr>
        <w:t xml:space="preserve">5 (cinco) dias úteis </w:t>
      </w:r>
      <w:r w:rsidRPr="001200BD">
        <w:rPr>
          <w:rFonts w:eastAsia="Times New Roman"/>
          <w:bCs/>
          <w:i/>
          <w:iCs/>
          <w:sz w:val="22"/>
        </w:rPr>
        <w:t>da data em que for oficiada a pretensão da Administração no sentido da aplicação</w:t>
      </w:r>
      <w:r w:rsidRPr="001200BD">
        <w:rPr>
          <w:rFonts w:eastAsia="Times New Roman"/>
          <w:i/>
          <w:iCs/>
          <w:sz w:val="22"/>
        </w:rPr>
        <w:t xml:space="preserve"> da pena.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8.5</w:t>
      </w:r>
      <w:r w:rsidRPr="001200B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i/>
          <w:i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8.6</w:t>
      </w:r>
      <w:r w:rsidRPr="001200B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keepNext/>
        <w:spacing w:after="0" w:line="240" w:lineRule="auto"/>
        <w:ind w:right="-618"/>
        <w:jc w:val="both"/>
        <w:outlineLvl w:val="2"/>
        <w:rPr>
          <w:rFonts w:eastAsia="Arial Unicode MS"/>
          <w:b/>
          <w:i/>
          <w:iCs/>
          <w:sz w:val="22"/>
          <w:lang w:val="x-none" w:eastAsia="x-none"/>
        </w:rPr>
      </w:pPr>
      <w:r w:rsidRPr="001200BD">
        <w:rPr>
          <w:rFonts w:eastAsia="Times New Roman"/>
          <w:b/>
          <w:i/>
          <w:iCs/>
          <w:sz w:val="22"/>
          <w:lang w:val="x-none" w:eastAsia="x-none"/>
        </w:rPr>
        <w:t>CLÁUSULA NONA - DA RESCISÃO CONTRATUAL</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t>9.1</w:t>
      </w:r>
      <w:r w:rsidRPr="001200B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45588" w:rsidRPr="001200BD" w:rsidRDefault="00045588" w:rsidP="00045588">
      <w:pPr>
        <w:keepNext/>
        <w:tabs>
          <w:tab w:val="left" w:pos="0"/>
        </w:tabs>
        <w:spacing w:after="0" w:line="240" w:lineRule="auto"/>
        <w:ind w:right="-618"/>
        <w:jc w:val="both"/>
        <w:outlineLvl w:val="4"/>
        <w:rPr>
          <w:rFonts w:eastAsia="Times New Roman"/>
          <w:b/>
          <w:i/>
          <w:iCs/>
          <w:sz w:val="22"/>
          <w:lang w:val="x-none" w:eastAsia="x-none"/>
        </w:rPr>
      </w:pPr>
    </w:p>
    <w:p w:rsidR="00045588" w:rsidRPr="001200BD" w:rsidRDefault="00045588" w:rsidP="00045588">
      <w:pPr>
        <w:keepNext/>
        <w:tabs>
          <w:tab w:val="left" w:pos="0"/>
        </w:tabs>
        <w:spacing w:after="0" w:line="240" w:lineRule="auto"/>
        <w:ind w:right="-618"/>
        <w:jc w:val="both"/>
        <w:outlineLvl w:val="4"/>
        <w:rPr>
          <w:rFonts w:eastAsia="Arial Unicode MS"/>
          <w:b/>
          <w:i/>
          <w:iCs/>
          <w:sz w:val="22"/>
          <w:lang w:val="x-none" w:eastAsia="x-none"/>
        </w:rPr>
      </w:pPr>
      <w:r w:rsidRPr="001200BD">
        <w:rPr>
          <w:rFonts w:eastAsia="Times New Roman"/>
          <w:b/>
          <w:i/>
          <w:iCs/>
          <w:sz w:val="22"/>
          <w:lang w:val="x-none" w:eastAsia="x-none"/>
        </w:rPr>
        <w:t>CLÁUSULA DÉCIMA - DA PUBLICAÇÃO</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both"/>
        <w:textAlignment w:val="baseline"/>
        <w:rPr>
          <w:rFonts w:eastAsia="Times New Roman"/>
          <w:i/>
          <w:iCs/>
          <w:sz w:val="22"/>
        </w:rPr>
      </w:pPr>
      <w:r w:rsidRPr="001200BD">
        <w:rPr>
          <w:rFonts w:eastAsia="Times New Roman"/>
          <w:b/>
          <w:bCs/>
          <w:i/>
          <w:iCs/>
          <w:sz w:val="22"/>
        </w:rPr>
        <w:lastRenderedPageBreak/>
        <w:t>10.1</w:t>
      </w:r>
      <w:r w:rsidRPr="001200BD">
        <w:rPr>
          <w:rFonts w:eastAsia="Times New Roman"/>
          <w:i/>
          <w:iCs/>
          <w:sz w:val="22"/>
        </w:rPr>
        <w:t xml:space="preserve"> - Dentro do prazo legal, contado de sua assinatura, o CONTRATANTE providenciará a publicação de resumo deste Contrato na imprensa oficial do município.</w:t>
      </w:r>
    </w:p>
    <w:p w:rsidR="00045588" w:rsidRPr="001200BD" w:rsidRDefault="00045588" w:rsidP="0004558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ind w:right="-618"/>
        <w:jc w:val="both"/>
        <w:textAlignment w:val="baseline"/>
        <w:rPr>
          <w:rFonts w:eastAsia="Times New Roman"/>
          <w:b/>
          <w:i/>
          <w:iCs/>
          <w:sz w:val="22"/>
        </w:rPr>
      </w:pPr>
      <w:r w:rsidRPr="001200BD">
        <w:rPr>
          <w:rFonts w:eastAsia="Times New Roman"/>
          <w:b/>
          <w:i/>
          <w:iCs/>
          <w:sz w:val="22"/>
        </w:rPr>
        <w:t>CLÁUSULA DÉCIMA PRIMEIRA – DA FISCALIZAÇÃO DO CONTRATO</w:t>
      </w:r>
    </w:p>
    <w:p w:rsidR="00045588" w:rsidRPr="001200BD" w:rsidRDefault="00045588" w:rsidP="00045588">
      <w:pPr>
        <w:overflowPunct w:val="0"/>
        <w:autoSpaceDE w:val="0"/>
        <w:autoSpaceDN w:val="0"/>
        <w:adjustRightInd w:val="0"/>
        <w:spacing w:after="0" w:line="240" w:lineRule="auto"/>
        <w:ind w:right="-618"/>
        <w:jc w:val="both"/>
        <w:textAlignment w:val="baseline"/>
        <w:rPr>
          <w:rFonts w:eastAsia="Times New Roman"/>
          <w:b/>
          <w:i/>
          <w:iCs/>
          <w:sz w:val="22"/>
        </w:rPr>
      </w:pPr>
    </w:p>
    <w:p w:rsidR="00045588" w:rsidRPr="001200BD" w:rsidRDefault="00045588" w:rsidP="00045588">
      <w:pPr>
        <w:overflowPunct w:val="0"/>
        <w:autoSpaceDE w:val="0"/>
        <w:autoSpaceDN w:val="0"/>
        <w:adjustRightInd w:val="0"/>
        <w:spacing w:after="0" w:line="240" w:lineRule="auto"/>
        <w:ind w:right="-96"/>
        <w:jc w:val="both"/>
        <w:textAlignment w:val="baseline"/>
        <w:rPr>
          <w:rFonts w:eastAsia="Times New Roman"/>
          <w:bCs/>
          <w:i/>
          <w:iCs/>
          <w:sz w:val="22"/>
        </w:rPr>
      </w:pPr>
      <w:r w:rsidRPr="001200BD">
        <w:rPr>
          <w:rFonts w:eastAsia="Times New Roman"/>
          <w:b/>
          <w:i/>
          <w:iCs/>
          <w:sz w:val="22"/>
        </w:rPr>
        <w:t xml:space="preserve">11.1 – </w:t>
      </w:r>
      <w:r w:rsidRPr="001200BD">
        <w:rPr>
          <w:rFonts w:eastAsia="Times New Roman"/>
          <w:bCs/>
          <w:i/>
          <w:iCs/>
          <w:sz w:val="22"/>
        </w:rPr>
        <w:t>Será responsável por fiscalizar a execução do presente contrato, a pessoa indicada no Ato intitulado “ATO DE DESIGNAÇÃO DE FISCAL DE CONTRATO”.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
          <w:color w:val="008000"/>
          <w:sz w:val="22"/>
        </w:rPr>
      </w:pPr>
    </w:p>
    <w:p w:rsidR="00045588" w:rsidRPr="001200BD" w:rsidRDefault="00045588" w:rsidP="00045588">
      <w:pPr>
        <w:overflowPunct w:val="0"/>
        <w:autoSpaceDE w:val="0"/>
        <w:autoSpaceDN w:val="0"/>
        <w:adjustRightInd w:val="0"/>
        <w:spacing w:after="0" w:line="240" w:lineRule="auto"/>
        <w:ind w:right="-618"/>
        <w:jc w:val="both"/>
        <w:textAlignment w:val="baseline"/>
        <w:rPr>
          <w:rFonts w:eastAsia="Times New Roman"/>
          <w:b/>
          <w:i/>
          <w:iCs/>
          <w:sz w:val="22"/>
        </w:rPr>
      </w:pPr>
      <w:r w:rsidRPr="001200BD">
        <w:rPr>
          <w:rFonts w:eastAsia="Times New Roman"/>
          <w:b/>
          <w:i/>
          <w:iCs/>
          <w:sz w:val="22"/>
        </w:rPr>
        <w:t>CLÁUSULA DÉCIMA SEGUNDA - DO FORO</w:t>
      </w:r>
    </w:p>
    <w:p w:rsidR="00045588" w:rsidRPr="001200BD" w:rsidRDefault="00045588" w:rsidP="00045588">
      <w:pPr>
        <w:overflowPunct w:val="0"/>
        <w:autoSpaceDE w:val="0"/>
        <w:autoSpaceDN w:val="0"/>
        <w:adjustRightInd w:val="0"/>
        <w:spacing w:after="0" w:line="240" w:lineRule="auto"/>
        <w:ind w:right="-618"/>
        <w:jc w:val="both"/>
        <w:textAlignment w:val="baseline"/>
        <w:rPr>
          <w:rFonts w:eastAsia="Times New Roman"/>
          <w:i/>
          <w:iCs/>
          <w:sz w:val="22"/>
        </w:rPr>
      </w:pPr>
      <w:r w:rsidRPr="001200BD">
        <w:rPr>
          <w:rFonts w:eastAsia="Times New Roman"/>
          <w:i/>
          <w:iCs/>
          <w:sz w:val="22"/>
        </w:rPr>
        <w:t xml:space="preserve"> </w:t>
      </w:r>
    </w:p>
    <w:p w:rsidR="00045588" w:rsidRPr="001200BD" w:rsidRDefault="00045588" w:rsidP="00045588">
      <w:pPr>
        <w:spacing w:after="0" w:line="240" w:lineRule="auto"/>
        <w:jc w:val="both"/>
        <w:rPr>
          <w:rFonts w:eastAsia="Times New Roman"/>
          <w:i/>
          <w:iCs/>
          <w:sz w:val="22"/>
          <w:lang w:val="x-none" w:eastAsia="x-none"/>
        </w:rPr>
      </w:pPr>
      <w:r w:rsidRPr="001200BD">
        <w:rPr>
          <w:rFonts w:eastAsia="Times New Roman"/>
          <w:b/>
          <w:bCs/>
          <w:i/>
          <w:iCs/>
          <w:sz w:val="22"/>
          <w:lang w:val="x-none" w:eastAsia="x-none"/>
        </w:rPr>
        <w:t>12.1 -</w:t>
      </w:r>
      <w:r w:rsidRPr="001200BD">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045588" w:rsidRPr="001200BD" w:rsidRDefault="00045588" w:rsidP="00045588">
      <w:pPr>
        <w:spacing w:after="0" w:line="240" w:lineRule="auto"/>
        <w:jc w:val="both"/>
        <w:rPr>
          <w:rFonts w:eastAsia="Times New Roman"/>
          <w:i/>
          <w:iCs/>
          <w:sz w:val="22"/>
          <w:lang w:val="x-none" w:eastAsia="x-none"/>
        </w:rPr>
      </w:pPr>
    </w:p>
    <w:p w:rsidR="00045588" w:rsidRPr="001200BD" w:rsidRDefault="00045588" w:rsidP="00045588">
      <w:pPr>
        <w:spacing w:after="0" w:line="240" w:lineRule="auto"/>
        <w:jc w:val="both"/>
        <w:rPr>
          <w:rFonts w:eastAsia="Times New Roman"/>
          <w:i/>
          <w:iCs/>
          <w:sz w:val="22"/>
          <w:lang w:val="x-none" w:eastAsia="x-none"/>
        </w:rPr>
      </w:pPr>
      <w:r w:rsidRPr="001200BD">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045588" w:rsidRPr="001200BD" w:rsidRDefault="00045588" w:rsidP="00045588">
      <w:pPr>
        <w:widowControl w:val="0"/>
        <w:overflowPunct w:val="0"/>
        <w:autoSpaceDE w:val="0"/>
        <w:autoSpaceDN w:val="0"/>
        <w:adjustRightInd w:val="0"/>
        <w:spacing w:after="0" w:line="240" w:lineRule="auto"/>
        <w:jc w:val="right"/>
        <w:textAlignment w:val="baseline"/>
        <w:rPr>
          <w:rFonts w:eastAsia="Times New Roman"/>
          <w:i/>
          <w:iCs/>
          <w:sz w:val="22"/>
        </w:rPr>
      </w:pPr>
    </w:p>
    <w:p w:rsidR="00045588" w:rsidRPr="001200BD" w:rsidRDefault="00045588" w:rsidP="00045588">
      <w:pPr>
        <w:widowControl w:val="0"/>
        <w:overflowPunct w:val="0"/>
        <w:autoSpaceDE w:val="0"/>
        <w:autoSpaceDN w:val="0"/>
        <w:adjustRightInd w:val="0"/>
        <w:spacing w:after="0" w:line="240" w:lineRule="auto"/>
        <w:jc w:val="right"/>
        <w:textAlignment w:val="baseline"/>
        <w:rPr>
          <w:rFonts w:eastAsia="Times New Roman"/>
          <w:i/>
          <w:iCs/>
          <w:sz w:val="22"/>
        </w:rPr>
      </w:pPr>
      <w:r w:rsidRPr="001200BD">
        <w:rPr>
          <w:rFonts w:eastAsia="Times New Roman"/>
          <w:i/>
          <w:iCs/>
          <w:sz w:val="22"/>
        </w:rPr>
        <w:t xml:space="preserve">NAVIRAÍ-MS, </w:t>
      </w:r>
      <w:r w:rsidRPr="003671D5">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45588" w:rsidRPr="001200BD" w:rsidTr="005A2847">
        <w:tc>
          <w:tcPr>
            <w:tcW w:w="5778" w:type="dxa"/>
            <w:shd w:val="clear" w:color="auto" w:fill="auto"/>
          </w:tcPr>
          <w:p w:rsidR="00045588" w:rsidRPr="001200BD" w:rsidRDefault="00045588" w:rsidP="003671D5">
            <w:pPr>
              <w:keepNext/>
              <w:tabs>
                <w:tab w:val="left" w:pos="708"/>
                <w:tab w:val="left" w:pos="3270"/>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ANA PAULA KRAMBECK SILVA ROCHA</w:t>
            </w:r>
          </w:p>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Ger. de Obras e Ordenadora de Despesas</w:t>
            </w:r>
          </w:p>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Conforme Decreto nº 005/17</w:t>
            </w:r>
          </w:p>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Contratante</w:t>
            </w: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r w:rsidRPr="001200BD">
              <w:rPr>
                <w:rFonts w:eastAsia="Times New Roman"/>
                <w:b/>
                <w:iCs/>
                <w:sz w:val="22"/>
              </w:rPr>
              <w:t>...............................................</w:t>
            </w:r>
          </w:p>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r w:rsidRPr="001200BD">
              <w:rPr>
                <w:rFonts w:eastAsia="Times New Roman"/>
                <w:b/>
                <w:iCs/>
                <w:sz w:val="22"/>
              </w:rPr>
              <w:t>Nome:</w:t>
            </w:r>
          </w:p>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r w:rsidRPr="001200BD">
              <w:rPr>
                <w:rFonts w:eastAsia="Times New Roman"/>
                <w:b/>
                <w:iCs/>
                <w:sz w:val="22"/>
              </w:rPr>
              <w:t>CPF:</w:t>
            </w: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1200BD">
        <w:rPr>
          <w:rFonts w:eastAsia="Times New Roman"/>
          <w:i/>
          <w:iCs/>
          <w:sz w:val="22"/>
        </w:rPr>
        <w:t>Testemunhas:</w:t>
      </w: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1D5" w:rsidRDefault="003671D5"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34F0C" w:rsidRDefault="00234F0C"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200BD">
        <w:rPr>
          <w:rFonts w:eastAsia="Times New Roman"/>
          <w:b/>
          <w:sz w:val="22"/>
          <w:szCs w:val="20"/>
        </w:rPr>
        <w:t>ATO DE DESIGNAÇÃO DO FISCAL CONTRATO Nº______/______</w:t>
      </w:r>
      <w:proofErr w:type="gramStart"/>
      <w:r w:rsidRPr="001200BD">
        <w:rPr>
          <w:rFonts w:eastAsia="Times New Roman"/>
          <w:b/>
          <w:sz w:val="22"/>
          <w:szCs w:val="20"/>
        </w:rPr>
        <w:t xml:space="preserve"> .</w:t>
      </w:r>
      <w:proofErr w:type="gramEnd"/>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00BD">
        <w:rPr>
          <w:rFonts w:eastAsia="Times New Roman"/>
          <w:b/>
          <w:sz w:val="22"/>
        </w:rPr>
        <w:t xml:space="preserve">PROCESSO Nº </w:t>
      </w:r>
      <w:r>
        <w:rPr>
          <w:rFonts w:eastAsia="Times New Roman"/>
          <w:b/>
          <w:sz w:val="22"/>
        </w:rPr>
        <w:t>214</w:t>
      </w:r>
      <w:r w:rsidRPr="001200BD">
        <w:rPr>
          <w:rFonts w:eastAsia="Times New Roman"/>
          <w:b/>
          <w:sz w:val="22"/>
        </w:rPr>
        <w:t xml:space="preserve"> / </w:t>
      </w:r>
      <w:r>
        <w:rPr>
          <w:rFonts w:eastAsia="Times New Roman"/>
          <w:b/>
          <w:sz w:val="22"/>
        </w:rPr>
        <w:t>2019</w:t>
      </w:r>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00BD">
        <w:rPr>
          <w:rFonts w:eastAsia="Times New Roman"/>
          <w:b/>
          <w:sz w:val="22"/>
        </w:rPr>
        <w:t xml:space="preserve">PREGÃO PRESENCIAL Nº </w:t>
      </w:r>
      <w:r>
        <w:rPr>
          <w:rFonts w:eastAsia="Times New Roman"/>
          <w:b/>
          <w:sz w:val="22"/>
        </w:rPr>
        <w:t>153</w:t>
      </w:r>
      <w:r w:rsidRPr="001200BD">
        <w:rPr>
          <w:rFonts w:eastAsia="Times New Roman"/>
          <w:b/>
          <w:sz w:val="22"/>
        </w:rPr>
        <w:t xml:space="preserve"> / </w:t>
      </w:r>
      <w:r>
        <w:rPr>
          <w:rFonts w:eastAsia="Times New Roman"/>
          <w:b/>
          <w:sz w:val="22"/>
        </w:rPr>
        <w:t>2019</w:t>
      </w:r>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00BD">
        <w:rPr>
          <w:rFonts w:eastAsia="Times New Roman"/>
          <w:b/>
          <w:sz w:val="22"/>
        </w:rPr>
        <w:t>EMPRESA: .....................................................CNPJ Nº: ................................................................</w:t>
      </w:r>
    </w:p>
    <w:p w:rsidR="00045588" w:rsidRPr="001200BD" w:rsidRDefault="00045588" w:rsidP="0004558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45588" w:rsidRPr="001200BD" w:rsidRDefault="00045588" w:rsidP="0004558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200BD">
        <w:rPr>
          <w:rFonts w:eastAsia="Times New Roman"/>
          <w:b/>
          <w:sz w:val="22"/>
        </w:rPr>
        <w:t xml:space="preserve">OBJETO: </w:t>
      </w:r>
      <w:r>
        <w:rPr>
          <w:rFonts w:eastAsia="Times New Roman"/>
          <w:b/>
          <w:sz w:val="22"/>
        </w:rPr>
        <w:t>AQUISIÇÃO DE LUMINÁRIAS DE LED PARA ILUMINAÇÃO PÚBLICA,  EM ATENDIMENTO AO “PROGRAMA NACIONAL DE ILUMINAÇÃO PÚBLICA EFICIENTE - RELUZ.  TERMO DE COOPERAÇÃO TÉCNICA – TCT – PRF – 020/2018/ELETROBRAS</w:t>
      </w:r>
    </w:p>
    <w:p w:rsidR="00045588" w:rsidRPr="001200BD" w:rsidRDefault="00045588" w:rsidP="00045588">
      <w:pPr>
        <w:tabs>
          <w:tab w:val="left" w:pos="10915"/>
        </w:tabs>
        <w:overflowPunct w:val="0"/>
        <w:autoSpaceDE w:val="0"/>
        <w:autoSpaceDN w:val="0"/>
        <w:adjustRightInd w:val="0"/>
        <w:spacing w:after="0" w:line="274" w:lineRule="exact"/>
        <w:textAlignment w:val="baseline"/>
        <w:rPr>
          <w:rFonts w:eastAsia="Times New Roman"/>
          <w:b/>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iCs/>
          <w:sz w:val="22"/>
        </w:rPr>
      </w:pPr>
      <w:r w:rsidRPr="001200BD">
        <w:rPr>
          <w:rFonts w:eastAsia="Times New Roman"/>
          <w:b/>
          <w:iCs/>
          <w:sz w:val="22"/>
          <w:u w:val="single"/>
        </w:rPr>
        <w:t xml:space="preserve">Ana Paula </w:t>
      </w:r>
      <w:proofErr w:type="spellStart"/>
      <w:r w:rsidRPr="001200BD">
        <w:rPr>
          <w:rFonts w:eastAsia="Times New Roman"/>
          <w:b/>
          <w:iCs/>
          <w:sz w:val="22"/>
          <w:u w:val="single"/>
        </w:rPr>
        <w:t>Krambeck</w:t>
      </w:r>
      <w:proofErr w:type="spellEnd"/>
      <w:r w:rsidRPr="001200BD">
        <w:rPr>
          <w:rFonts w:eastAsia="Times New Roman"/>
          <w:b/>
          <w:iCs/>
          <w:sz w:val="22"/>
          <w:u w:val="single"/>
        </w:rPr>
        <w:t xml:space="preserve"> Silva Rocha</w:t>
      </w:r>
      <w:r w:rsidRPr="001200BD">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1200BD">
        <w:rPr>
          <w:rFonts w:eastAsia="Times New Roman"/>
          <w:iCs/>
          <w:sz w:val="22"/>
        </w:rPr>
        <w:t>Bert</w:t>
      </w:r>
      <w:r w:rsidR="003671D5">
        <w:rPr>
          <w:rFonts w:eastAsia="Times New Roman"/>
          <w:iCs/>
          <w:sz w:val="22"/>
        </w:rPr>
        <w:t>eli</w:t>
      </w:r>
      <w:proofErr w:type="spellEnd"/>
      <w:r w:rsidR="003671D5">
        <w:rPr>
          <w:rFonts w:eastAsia="Times New Roman"/>
          <w:iCs/>
          <w:sz w:val="22"/>
        </w:rPr>
        <w:t>, 116 - Residencial Classe A</w:t>
      </w:r>
      <w:r w:rsidRPr="001200B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45588" w:rsidRPr="001200BD" w:rsidRDefault="00045588" w:rsidP="0004558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1200BD">
        <w:rPr>
          <w:rFonts w:eastAsia="Times New Roman"/>
          <w:b/>
          <w:sz w:val="22"/>
        </w:rPr>
        <w:t>Art.1º</w:t>
      </w:r>
      <w:r w:rsidRPr="001200BD">
        <w:rPr>
          <w:rFonts w:eastAsia="Times New Roman"/>
          <w:sz w:val="22"/>
        </w:rPr>
        <w:t xml:space="preserve"> Designar os servidores abaixo com o encargo de Fiscal do Contrato nº. _________ / ______</w:t>
      </w:r>
    </w:p>
    <w:p w:rsidR="00045588" w:rsidRPr="001200BD" w:rsidRDefault="00045588" w:rsidP="0004558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45588" w:rsidRPr="001200BD" w:rsidTr="005A284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b/>
                <w:bCs/>
                <w:color w:val="000000"/>
                <w:sz w:val="22"/>
              </w:rPr>
              <w:t>Gerência</w:t>
            </w:r>
            <w:r w:rsidRPr="001200B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bCs/>
                <w:color w:val="000000"/>
                <w:sz w:val="22"/>
              </w:rPr>
            </w:pPr>
            <w:r w:rsidRPr="001200B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b/>
                <w:bCs/>
                <w:color w:val="000000"/>
                <w:sz w:val="22"/>
              </w:rPr>
            </w:pPr>
            <w:r w:rsidRPr="001200BD">
              <w:rPr>
                <w:rFonts w:eastAsia="Times New Roman"/>
                <w:b/>
                <w:bCs/>
                <w:color w:val="000000"/>
                <w:sz w:val="22"/>
              </w:rPr>
              <w:t>FISCAL SUPLENTE</w:t>
            </w:r>
          </w:p>
        </w:tc>
      </w:tr>
      <w:tr w:rsidR="00045588" w:rsidRPr="001200BD" w:rsidTr="005A284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Matrícula</w:t>
            </w:r>
          </w:p>
        </w:tc>
      </w:tr>
      <w:tr w:rsidR="00045588" w:rsidRPr="001200BD" w:rsidTr="005A284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5588" w:rsidRPr="001200BD" w:rsidRDefault="003671D5" w:rsidP="005A2847">
            <w:pPr>
              <w:overflowPunct w:val="0"/>
              <w:autoSpaceDE w:val="0"/>
              <w:autoSpaceDN w:val="0"/>
              <w:adjustRightInd w:val="0"/>
              <w:spacing w:after="0" w:line="240" w:lineRule="auto"/>
              <w:textAlignment w:val="baseline"/>
              <w:rPr>
                <w:rFonts w:eastAsia="Times New Roman"/>
                <w:color w:val="000000"/>
                <w:sz w:val="22"/>
              </w:rPr>
            </w:pPr>
            <w:r w:rsidRPr="001200BD">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color w:val="000000"/>
                <w:sz w:val="22"/>
              </w:rPr>
            </w:pPr>
            <w:r w:rsidRPr="001200B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textAlignment w:val="baseline"/>
              <w:rPr>
                <w:rFonts w:eastAsia="Times New Roman"/>
                <w:color w:val="000000"/>
                <w:sz w:val="22"/>
              </w:rPr>
            </w:pPr>
            <w:r w:rsidRPr="001200B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5588" w:rsidRPr="001200BD" w:rsidRDefault="00045588" w:rsidP="005A2847">
            <w:pPr>
              <w:overflowPunct w:val="0"/>
              <w:autoSpaceDE w:val="0"/>
              <w:autoSpaceDN w:val="0"/>
              <w:adjustRightInd w:val="0"/>
              <w:spacing w:after="0" w:line="240" w:lineRule="auto"/>
              <w:jc w:val="center"/>
              <w:textAlignment w:val="baseline"/>
              <w:rPr>
                <w:rFonts w:eastAsia="Times New Roman"/>
                <w:color w:val="000000"/>
                <w:sz w:val="22"/>
              </w:rPr>
            </w:pPr>
            <w:r w:rsidRPr="001200BD">
              <w:rPr>
                <w:rFonts w:eastAsia="Times New Roman"/>
                <w:color w:val="000000"/>
                <w:sz w:val="22"/>
              </w:rPr>
              <w:t> </w:t>
            </w:r>
          </w:p>
        </w:tc>
      </w:tr>
    </w:tbl>
    <w:p w:rsidR="00045588" w:rsidRPr="001200BD" w:rsidRDefault="00045588" w:rsidP="0004558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1200BD">
        <w:rPr>
          <w:rFonts w:eastAsia="Times New Roman"/>
          <w:b/>
          <w:spacing w:val="2"/>
          <w:sz w:val="22"/>
        </w:rPr>
        <w:t xml:space="preserve"> </w:t>
      </w:r>
    </w:p>
    <w:p w:rsidR="00045588" w:rsidRPr="001200BD" w:rsidRDefault="00045588" w:rsidP="00045588">
      <w:pPr>
        <w:tabs>
          <w:tab w:val="left" w:pos="1661"/>
          <w:tab w:val="left" w:pos="10915"/>
        </w:tabs>
        <w:overflowPunct w:val="0"/>
        <w:autoSpaceDE w:val="0"/>
        <w:autoSpaceDN w:val="0"/>
        <w:adjustRightInd w:val="0"/>
        <w:spacing w:after="240"/>
        <w:textAlignment w:val="baseline"/>
        <w:rPr>
          <w:rFonts w:eastAsia="Times New Roman"/>
          <w:sz w:val="22"/>
        </w:rPr>
      </w:pPr>
      <w:r w:rsidRPr="001200BD">
        <w:rPr>
          <w:rFonts w:eastAsia="Times New Roman"/>
          <w:b/>
          <w:spacing w:val="2"/>
          <w:sz w:val="22"/>
        </w:rPr>
        <w:t xml:space="preserve">Art. </w:t>
      </w:r>
      <w:r w:rsidRPr="001200BD">
        <w:rPr>
          <w:rFonts w:eastAsia="Times New Roman"/>
          <w:b/>
          <w:sz w:val="22"/>
        </w:rPr>
        <w:t>2º</w:t>
      </w:r>
      <w:r w:rsidRPr="001200BD">
        <w:rPr>
          <w:rFonts w:eastAsia="Times New Roman"/>
          <w:sz w:val="22"/>
        </w:rPr>
        <w:t xml:space="preserve"> </w:t>
      </w:r>
      <w:r w:rsidRPr="001200BD">
        <w:rPr>
          <w:rFonts w:eastAsia="Times New Roman"/>
          <w:spacing w:val="2"/>
          <w:sz w:val="22"/>
        </w:rPr>
        <w:t xml:space="preserve">São </w:t>
      </w:r>
      <w:r w:rsidRPr="001200BD">
        <w:rPr>
          <w:rFonts w:eastAsia="Times New Roman"/>
          <w:spacing w:val="3"/>
          <w:sz w:val="22"/>
        </w:rPr>
        <w:t xml:space="preserve">atribuições </w:t>
      </w:r>
      <w:r w:rsidRPr="001200BD">
        <w:rPr>
          <w:rFonts w:eastAsia="Times New Roman"/>
          <w:sz w:val="22"/>
        </w:rPr>
        <w:t xml:space="preserve">do </w:t>
      </w:r>
      <w:r w:rsidRPr="001200BD">
        <w:rPr>
          <w:rFonts w:eastAsia="Times New Roman"/>
          <w:spacing w:val="2"/>
          <w:sz w:val="22"/>
        </w:rPr>
        <w:t xml:space="preserve">fiscal </w:t>
      </w:r>
      <w:r w:rsidRPr="001200BD">
        <w:rPr>
          <w:rFonts w:eastAsia="Times New Roman"/>
          <w:sz w:val="22"/>
        </w:rPr>
        <w:t xml:space="preserve">de </w:t>
      </w:r>
      <w:r w:rsidRPr="001200BD">
        <w:rPr>
          <w:rFonts w:eastAsia="Times New Roman"/>
          <w:spacing w:val="2"/>
          <w:sz w:val="22"/>
        </w:rPr>
        <w:t>contrato</w:t>
      </w:r>
      <w:r w:rsidRPr="001200BD">
        <w:rPr>
          <w:rFonts w:eastAsia="Times New Roman"/>
          <w:sz w:val="22"/>
        </w:rPr>
        <w:t xml:space="preserve">: </w:t>
      </w:r>
    </w:p>
    <w:p w:rsidR="00045588" w:rsidRPr="001200BD" w:rsidRDefault="00045588" w:rsidP="00045588">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1200BD">
        <w:rPr>
          <w:rFonts w:eastAsia="Times New Roman"/>
          <w:sz w:val="22"/>
        </w:rPr>
        <w:t>-</w:t>
      </w:r>
      <w:r w:rsidRPr="001200BD">
        <w:rPr>
          <w:rFonts w:eastAsia="Times New Roman"/>
          <w:spacing w:val="3"/>
          <w:sz w:val="22"/>
        </w:rPr>
        <w:t xml:space="preserve"> </w:t>
      </w:r>
      <w:r w:rsidRPr="001200BD">
        <w:rPr>
          <w:rFonts w:eastAsia="Times New Roman"/>
          <w:spacing w:val="2"/>
          <w:sz w:val="22"/>
        </w:rPr>
        <w:t xml:space="preserve">Acompanhar </w:t>
      </w:r>
      <w:r w:rsidRPr="001200BD">
        <w:rPr>
          <w:rFonts w:eastAsia="Times New Roman"/>
          <w:sz w:val="22"/>
        </w:rPr>
        <w:t xml:space="preserve">e </w:t>
      </w:r>
      <w:r w:rsidRPr="001200BD">
        <w:rPr>
          <w:rFonts w:eastAsia="Times New Roman"/>
          <w:spacing w:val="2"/>
          <w:sz w:val="22"/>
        </w:rPr>
        <w:t xml:space="preserve">fiscalizar </w:t>
      </w:r>
      <w:r w:rsidRPr="001200BD">
        <w:rPr>
          <w:rFonts w:eastAsia="Times New Roman"/>
          <w:sz w:val="22"/>
        </w:rPr>
        <w:t xml:space="preserve">o fiel </w:t>
      </w:r>
      <w:r w:rsidRPr="001200BD">
        <w:rPr>
          <w:rFonts w:eastAsia="Times New Roman"/>
          <w:spacing w:val="2"/>
          <w:sz w:val="22"/>
        </w:rPr>
        <w:t xml:space="preserve">cumprimento </w:t>
      </w:r>
      <w:r w:rsidRPr="001200BD">
        <w:rPr>
          <w:rFonts w:eastAsia="Times New Roman"/>
          <w:sz w:val="22"/>
        </w:rPr>
        <w:t>do</w:t>
      </w:r>
      <w:r w:rsidRPr="001200BD">
        <w:rPr>
          <w:rFonts w:eastAsia="Times New Roman"/>
          <w:spacing w:val="50"/>
          <w:sz w:val="22"/>
        </w:rPr>
        <w:t xml:space="preserve"> </w:t>
      </w:r>
      <w:r w:rsidRPr="001200BD">
        <w:rPr>
          <w:rFonts w:eastAsia="Times New Roman"/>
          <w:spacing w:val="2"/>
          <w:sz w:val="22"/>
        </w:rPr>
        <w:t>contrato;</w:t>
      </w:r>
    </w:p>
    <w:p w:rsidR="00045588" w:rsidRPr="001200BD" w:rsidRDefault="00045588" w:rsidP="0004558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1200BD">
        <w:rPr>
          <w:rFonts w:eastAsia="Times New Roman"/>
          <w:spacing w:val="3"/>
          <w:sz w:val="22"/>
        </w:rPr>
        <w:t xml:space="preserve">- Manifestar-se </w:t>
      </w:r>
      <w:r w:rsidRPr="001200BD">
        <w:rPr>
          <w:rFonts w:eastAsia="Times New Roman"/>
          <w:spacing w:val="2"/>
          <w:sz w:val="22"/>
        </w:rPr>
        <w:t xml:space="preserve">por escrito, </w:t>
      </w:r>
      <w:r w:rsidRPr="001200BD">
        <w:rPr>
          <w:rFonts w:eastAsia="Times New Roman"/>
          <w:sz w:val="22"/>
        </w:rPr>
        <w:t xml:space="preserve">em forma de </w:t>
      </w:r>
      <w:r w:rsidRPr="001200BD">
        <w:rPr>
          <w:rFonts w:eastAsia="Times New Roman"/>
          <w:spacing w:val="2"/>
          <w:sz w:val="22"/>
        </w:rPr>
        <w:t xml:space="preserve">relatório </w:t>
      </w:r>
      <w:r w:rsidRPr="001200BD">
        <w:rPr>
          <w:rFonts w:eastAsia="Times New Roman"/>
          <w:spacing w:val="4"/>
          <w:sz w:val="22"/>
        </w:rPr>
        <w:t xml:space="preserve">juntado </w:t>
      </w:r>
      <w:r w:rsidRPr="001200BD">
        <w:rPr>
          <w:rFonts w:eastAsia="Times New Roman"/>
          <w:spacing w:val="2"/>
          <w:sz w:val="22"/>
        </w:rPr>
        <w:t>aos autos, acerca da</w:t>
      </w:r>
      <w:r w:rsidRPr="001200BD">
        <w:rPr>
          <w:rFonts w:eastAsia="Times New Roman"/>
          <w:sz w:val="22"/>
        </w:rPr>
        <w:t xml:space="preserve"> exequibilidade</w:t>
      </w:r>
      <w:r w:rsidRPr="001200BD">
        <w:rPr>
          <w:rFonts w:eastAsia="Times New Roman"/>
          <w:spacing w:val="3"/>
          <w:sz w:val="22"/>
        </w:rPr>
        <w:t xml:space="preserve"> do</w:t>
      </w:r>
      <w:r w:rsidRPr="001200BD">
        <w:rPr>
          <w:rFonts w:eastAsia="Times New Roman"/>
          <w:sz w:val="22"/>
        </w:rPr>
        <w:t xml:space="preserve"> referido</w:t>
      </w:r>
      <w:r w:rsidRPr="001200BD">
        <w:rPr>
          <w:rFonts w:eastAsia="Times New Roman"/>
          <w:spacing w:val="2"/>
          <w:sz w:val="22"/>
        </w:rPr>
        <w:t xml:space="preserve"> ajuste contratual tempestivamente, </w:t>
      </w:r>
      <w:r w:rsidRPr="001200BD">
        <w:rPr>
          <w:rFonts w:eastAsia="Times New Roman"/>
          <w:sz w:val="22"/>
        </w:rPr>
        <w:t xml:space="preserve">das </w:t>
      </w:r>
      <w:r w:rsidRPr="001200BD">
        <w:rPr>
          <w:rFonts w:eastAsia="Times New Roman"/>
          <w:spacing w:val="2"/>
          <w:sz w:val="22"/>
        </w:rPr>
        <w:t xml:space="preserve">irregularidades encontradas, das providências </w:t>
      </w:r>
      <w:r w:rsidRPr="001200BD">
        <w:rPr>
          <w:rFonts w:eastAsia="Times New Roman"/>
          <w:sz w:val="22"/>
        </w:rPr>
        <w:t xml:space="preserve">que </w:t>
      </w:r>
      <w:r w:rsidRPr="001200BD">
        <w:rPr>
          <w:rFonts w:eastAsia="Times New Roman"/>
          <w:spacing w:val="2"/>
          <w:sz w:val="22"/>
        </w:rPr>
        <w:t xml:space="preserve">determinaram </w:t>
      </w:r>
      <w:r w:rsidRPr="001200BD">
        <w:rPr>
          <w:rFonts w:eastAsia="Times New Roman"/>
          <w:sz w:val="22"/>
        </w:rPr>
        <w:t xml:space="preserve">os </w:t>
      </w:r>
      <w:r w:rsidRPr="001200BD">
        <w:rPr>
          <w:rFonts w:eastAsia="Times New Roman"/>
          <w:spacing w:val="2"/>
          <w:sz w:val="22"/>
        </w:rPr>
        <w:t xml:space="preserve">incidentes verificados </w:t>
      </w:r>
      <w:r w:rsidRPr="001200BD">
        <w:rPr>
          <w:rFonts w:eastAsia="Times New Roman"/>
          <w:sz w:val="22"/>
        </w:rPr>
        <w:t xml:space="preserve">e do </w:t>
      </w:r>
      <w:r w:rsidRPr="001200BD">
        <w:rPr>
          <w:rFonts w:eastAsia="Times New Roman"/>
          <w:spacing w:val="2"/>
          <w:sz w:val="22"/>
        </w:rPr>
        <w:t xml:space="preserve">resultado dessas medidas, bem como, informar por escrito </w:t>
      </w:r>
      <w:r w:rsidRPr="001200BD">
        <w:rPr>
          <w:rFonts w:eastAsia="Times New Roman"/>
          <w:sz w:val="22"/>
        </w:rPr>
        <w:t xml:space="preserve">à </w:t>
      </w:r>
      <w:r w:rsidRPr="001200BD">
        <w:rPr>
          <w:rFonts w:eastAsia="Times New Roman"/>
          <w:spacing w:val="2"/>
          <w:sz w:val="22"/>
        </w:rPr>
        <w:t xml:space="preserve">autoridade superior sobre ocorrências para ciência </w:t>
      </w:r>
      <w:r w:rsidRPr="001200BD">
        <w:rPr>
          <w:rFonts w:eastAsia="Times New Roman"/>
          <w:sz w:val="22"/>
        </w:rPr>
        <w:t xml:space="preserve">e </w:t>
      </w:r>
      <w:r w:rsidRPr="001200BD">
        <w:rPr>
          <w:rFonts w:eastAsia="Times New Roman"/>
          <w:spacing w:val="2"/>
          <w:sz w:val="22"/>
        </w:rPr>
        <w:t xml:space="preserve">apreciação </w:t>
      </w:r>
      <w:r w:rsidRPr="001200BD">
        <w:rPr>
          <w:rFonts w:eastAsia="Times New Roman"/>
          <w:sz w:val="22"/>
        </w:rPr>
        <w:t>para</w:t>
      </w:r>
      <w:r w:rsidRPr="001200BD">
        <w:rPr>
          <w:rFonts w:eastAsia="Times New Roman"/>
          <w:spacing w:val="8"/>
          <w:sz w:val="22"/>
        </w:rPr>
        <w:t xml:space="preserve"> </w:t>
      </w:r>
      <w:r w:rsidRPr="001200BD">
        <w:rPr>
          <w:rFonts w:eastAsia="Times New Roman"/>
          <w:spacing w:val="2"/>
          <w:sz w:val="22"/>
        </w:rPr>
        <w:t>providências;</w:t>
      </w:r>
    </w:p>
    <w:p w:rsidR="00045588" w:rsidRPr="001200BD" w:rsidRDefault="00045588" w:rsidP="0004558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200BD">
        <w:rPr>
          <w:rFonts w:eastAsia="Times New Roman"/>
          <w:sz w:val="22"/>
        </w:rPr>
        <w:t xml:space="preserve">- </w:t>
      </w:r>
      <w:r w:rsidRPr="001200BD">
        <w:rPr>
          <w:rFonts w:eastAsia="Times New Roman"/>
          <w:spacing w:val="3"/>
          <w:sz w:val="22"/>
        </w:rPr>
        <w:t xml:space="preserve">Responsabilizar-se </w:t>
      </w:r>
      <w:r w:rsidRPr="001200BD">
        <w:rPr>
          <w:rFonts w:eastAsia="Times New Roman"/>
          <w:spacing w:val="2"/>
          <w:sz w:val="22"/>
        </w:rPr>
        <w:t xml:space="preserve">pelas justificativas que </w:t>
      </w:r>
      <w:r w:rsidRPr="001200BD">
        <w:rPr>
          <w:rFonts w:eastAsia="Times New Roman"/>
          <w:sz w:val="22"/>
        </w:rPr>
        <w:t xml:space="preserve">se </w:t>
      </w:r>
      <w:r w:rsidRPr="001200BD">
        <w:rPr>
          <w:rFonts w:eastAsia="Times New Roman"/>
          <w:spacing w:val="2"/>
          <w:sz w:val="22"/>
        </w:rPr>
        <w:t xml:space="preserve">fizerem necessárias </w:t>
      </w:r>
      <w:r w:rsidRPr="001200BD">
        <w:rPr>
          <w:rFonts w:eastAsia="Times New Roman"/>
          <w:sz w:val="22"/>
        </w:rPr>
        <w:t xml:space="preserve">em </w:t>
      </w:r>
      <w:r w:rsidRPr="001200BD">
        <w:rPr>
          <w:rFonts w:eastAsia="Times New Roman"/>
          <w:spacing w:val="2"/>
          <w:sz w:val="22"/>
        </w:rPr>
        <w:t xml:space="preserve">resposta </w:t>
      </w:r>
      <w:r w:rsidRPr="001200BD">
        <w:rPr>
          <w:rFonts w:eastAsia="Times New Roman"/>
          <w:sz w:val="22"/>
        </w:rPr>
        <w:t xml:space="preserve">a </w:t>
      </w:r>
      <w:r w:rsidRPr="001200BD">
        <w:rPr>
          <w:rFonts w:eastAsia="Times New Roman"/>
          <w:spacing w:val="2"/>
          <w:sz w:val="22"/>
        </w:rPr>
        <w:t xml:space="preserve">eventuais diligências dos órgãos </w:t>
      </w:r>
      <w:r w:rsidRPr="001200BD">
        <w:rPr>
          <w:rFonts w:eastAsia="Times New Roman"/>
          <w:sz w:val="22"/>
        </w:rPr>
        <w:t xml:space="preserve">de </w:t>
      </w:r>
      <w:r w:rsidRPr="001200BD">
        <w:rPr>
          <w:rFonts w:eastAsia="Times New Roman"/>
          <w:spacing w:val="2"/>
          <w:sz w:val="22"/>
        </w:rPr>
        <w:t xml:space="preserve">Controle Interno </w:t>
      </w:r>
      <w:r w:rsidRPr="001200BD">
        <w:rPr>
          <w:rFonts w:eastAsia="Times New Roman"/>
          <w:sz w:val="22"/>
        </w:rPr>
        <w:t>e</w:t>
      </w:r>
      <w:r w:rsidRPr="001200BD">
        <w:rPr>
          <w:rFonts w:eastAsia="Times New Roman"/>
          <w:spacing w:val="34"/>
          <w:sz w:val="22"/>
        </w:rPr>
        <w:t xml:space="preserve"> </w:t>
      </w:r>
      <w:r w:rsidRPr="001200BD">
        <w:rPr>
          <w:rFonts w:eastAsia="Times New Roman"/>
          <w:spacing w:val="2"/>
          <w:sz w:val="22"/>
        </w:rPr>
        <w:t>Externo;</w:t>
      </w:r>
    </w:p>
    <w:p w:rsidR="00045588" w:rsidRPr="001200BD" w:rsidRDefault="00045588" w:rsidP="0004558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1200BD">
        <w:rPr>
          <w:rFonts w:eastAsia="Times New Roman"/>
          <w:sz w:val="22"/>
        </w:rPr>
        <w:t xml:space="preserve">- </w:t>
      </w:r>
      <w:r w:rsidRPr="001200BD">
        <w:rPr>
          <w:rFonts w:eastAsia="Times New Roman"/>
          <w:spacing w:val="2"/>
          <w:sz w:val="22"/>
        </w:rPr>
        <w:t xml:space="preserve">Propor mediante apreciação </w:t>
      </w:r>
      <w:r w:rsidRPr="001200BD">
        <w:rPr>
          <w:rFonts w:eastAsia="Times New Roman"/>
          <w:sz w:val="22"/>
        </w:rPr>
        <w:t xml:space="preserve">do </w:t>
      </w:r>
      <w:r w:rsidRPr="001200BD">
        <w:rPr>
          <w:rFonts w:eastAsia="Times New Roman"/>
          <w:spacing w:val="2"/>
          <w:sz w:val="22"/>
        </w:rPr>
        <w:t xml:space="preserve">Gestor a aplicação </w:t>
      </w:r>
      <w:r w:rsidRPr="001200BD">
        <w:rPr>
          <w:rFonts w:eastAsia="Times New Roman"/>
          <w:sz w:val="22"/>
        </w:rPr>
        <w:t xml:space="preserve">de </w:t>
      </w:r>
      <w:r w:rsidRPr="001200BD">
        <w:rPr>
          <w:rFonts w:eastAsia="Times New Roman"/>
          <w:spacing w:val="2"/>
          <w:sz w:val="22"/>
        </w:rPr>
        <w:t xml:space="preserve">sanções administrativa </w:t>
      </w:r>
      <w:r w:rsidRPr="001200BD">
        <w:rPr>
          <w:rFonts w:eastAsia="Times New Roman"/>
          <w:sz w:val="22"/>
        </w:rPr>
        <w:t xml:space="preserve">à </w:t>
      </w:r>
      <w:r w:rsidRPr="001200BD">
        <w:rPr>
          <w:rFonts w:eastAsia="Times New Roman"/>
          <w:spacing w:val="2"/>
          <w:sz w:val="22"/>
        </w:rPr>
        <w:t xml:space="preserve">contratada </w:t>
      </w:r>
      <w:r w:rsidRPr="001200BD">
        <w:rPr>
          <w:rFonts w:eastAsia="Times New Roman"/>
          <w:sz w:val="22"/>
        </w:rPr>
        <w:t xml:space="preserve">em </w:t>
      </w:r>
      <w:r w:rsidRPr="001200BD">
        <w:rPr>
          <w:rFonts w:eastAsia="Times New Roman"/>
          <w:spacing w:val="2"/>
          <w:sz w:val="22"/>
        </w:rPr>
        <w:t xml:space="preserve">virtude </w:t>
      </w:r>
      <w:r w:rsidRPr="001200BD">
        <w:rPr>
          <w:rFonts w:eastAsia="Times New Roman"/>
          <w:sz w:val="22"/>
        </w:rPr>
        <w:t xml:space="preserve">de </w:t>
      </w:r>
      <w:r w:rsidRPr="001200BD">
        <w:rPr>
          <w:rFonts w:eastAsia="Times New Roman"/>
          <w:spacing w:val="2"/>
          <w:sz w:val="22"/>
        </w:rPr>
        <w:t>inobservância</w:t>
      </w:r>
      <w:r w:rsidRPr="001200BD">
        <w:rPr>
          <w:rFonts w:eastAsia="Times New Roman"/>
          <w:spacing w:val="9"/>
          <w:sz w:val="22"/>
        </w:rPr>
        <w:t xml:space="preserve"> </w:t>
      </w:r>
      <w:r w:rsidRPr="001200BD">
        <w:rPr>
          <w:rFonts w:eastAsia="Times New Roman"/>
          <w:sz w:val="22"/>
        </w:rPr>
        <w:t>ou</w:t>
      </w:r>
      <w:r w:rsidRPr="001200BD">
        <w:rPr>
          <w:rFonts w:eastAsia="Times New Roman"/>
          <w:spacing w:val="10"/>
          <w:sz w:val="22"/>
        </w:rPr>
        <w:t xml:space="preserve"> </w:t>
      </w:r>
      <w:r w:rsidRPr="001200BD">
        <w:rPr>
          <w:rFonts w:eastAsia="Times New Roman"/>
          <w:spacing w:val="2"/>
          <w:sz w:val="22"/>
        </w:rPr>
        <w:t>desobediência</w:t>
      </w:r>
      <w:r w:rsidRPr="001200BD">
        <w:rPr>
          <w:rFonts w:eastAsia="Times New Roman"/>
          <w:spacing w:val="10"/>
          <w:sz w:val="22"/>
        </w:rPr>
        <w:t xml:space="preserve"> </w:t>
      </w:r>
      <w:r w:rsidRPr="001200BD">
        <w:rPr>
          <w:rFonts w:eastAsia="Times New Roman"/>
          <w:sz w:val="22"/>
        </w:rPr>
        <w:t>das</w:t>
      </w:r>
      <w:r w:rsidRPr="001200BD">
        <w:rPr>
          <w:rFonts w:eastAsia="Times New Roman"/>
          <w:spacing w:val="10"/>
          <w:sz w:val="22"/>
        </w:rPr>
        <w:t xml:space="preserve"> </w:t>
      </w:r>
      <w:r w:rsidRPr="001200BD">
        <w:rPr>
          <w:rFonts w:eastAsia="Times New Roman"/>
          <w:spacing w:val="2"/>
          <w:sz w:val="22"/>
        </w:rPr>
        <w:t>cláusulas</w:t>
      </w:r>
      <w:r w:rsidRPr="001200BD">
        <w:rPr>
          <w:rFonts w:eastAsia="Times New Roman"/>
          <w:spacing w:val="10"/>
          <w:sz w:val="22"/>
        </w:rPr>
        <w:t xml:space="preserve"> </w:t>
      </w:r>
      <w:r w:rsidRPr="001200BD">
        <w:rPr>
          <w:rFonts w:eastAsia="Times New Roman"/>
          <w:spacing w:val="2"/>
          <w:sz w:val="22"/>
        </w:rPr>
        <w:t>contratuais</w:t>
      </w:r>
      <w:r w:rsidRPr="001200BD">
        <w:rPr>
          <w:rFonts w:eastAsia="Times New Roman"/>
          <w:spacing w:val="10"/>
          <w:sz w:val="22"/>
        </w:rPr>
        <w:t xml:space="preserve"> </w:t>
      </w:r>
      <w:r w:rsidRPr="001200BD">
        <w:rPr>
          <w:rFonts w:eastAsia="Times New Roman"/>
          <w:sz w:val="22"/>
        </w:rPr>
        <w:t>e</w:t>
      </w:r>
      <w:r w:rsidRPr="001200BD">
        <w:rPr>
          <w:rFonts w:eastAsia="Times New Roman"/>
          <w:spacing w:val="10"/>
          <w:sz w:val="22"/>
        </w:rPr>
        <w:t xml:space="preserve"> </w:t>
      </w:r>
      <w:r w:rsidRPr="001200BD">
        <w:rPr>
          <w:rFonts w:eastAsia="Times New Roman"/>
          <w:spacing w:val="2"/>
          <w:sz w:val="22"/>
        </w:rPr>
        <w:t>instruções</w:t>
      </w:r>
      <w:r w:rsidRPr="001200BD">
        <w:rPr>
          <w:rFonts w:eastAsia="Times New Roman"/>
          <w:spacing w:val="10"/>
          <w:sz w:val="22"/>
        </w:rPr>
        <w:t xml:space="preserve"> </w:t>
      </w:r>
      <w:r w:rsidRPr="001200BD">
        <w:rPr>
          <w:rFonts w:eastAsia="Times New Roman"/>
          <w:sz w:val="22"/>
        </w:rPr>
        <w:t>e</w:t>
      </w:r>
      <w:r w:rsidRPr="001200BD">
        <w:rPr>
          <w:rFonts w:eastAsia="Times New Roman"/>
          <w:spacing w:val="10"/>
          <w:sz w:val="22"/>
        </w:rPr>
        <w:t xml:space="preserve"> </w:t>
      </w:r>
      <w:r w:rsidRPr="001200BD">
        <w:rPr>
          <w:rFonts w:eastAsia="Times New Roman"/>
          <w:spacing w:val="2"/>
          <w:sz w:val="22"/>
        </w:rPr>
        <w:t>ordens</w:t>
      </w:r>
      <w:r w:rsidRPr="001200BD">
        <w:rPr>
          <w:rFonts w:eastAsia="Times New Roman"/>
          <w:spacing w:val="10"/>
          <w:sz w:val="22"/>
        </w:rPr>
        <w:t xml:space="preserve"> </w:t>
      </w:r>
      <w:r w:rsidRPr="001200BD">
        <w:rPr>
          <w:rFonts w:eastAsia="Times New Roman"/>
          <w:sz w:val="22"/>
        </w:rPr>
        <w:t>da</w:t>
      </w:r>
      <w:r w:rsidRPr="001200BD">
        <w:rPr>
          <w:rFonts w:eastAsia="Times New Roman"/>
          <w:spacing w:val="10"/>
          <w:sz w:val="22"/>
        </w:rPr>
        <w:t xml:space="preserve"> </w:t>
      </w:r>
      <w:r w:rsidRPr="001200BD">
        <w:rPr>
          <w:rFonts w:eastAsia="Times New Roman"/>
          <w:spacing w:val="2"/>
          <w:sz w:val="22"/>
        </w:rPr>
        <w:t>fiscalização;</w:t>
      </w:r>
    </w:p>
    <w:p w:rsidR="00045588" w:rsidRPr="001200BD" w:rsidRDefault="00045588" w:rsidP="00045588">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1200BD">
        <w:rPr>
          <w:rFonts w:eastAsia="Times New Roman"/>
          <w:sz w:val="22"/>
        </w:rPr>
        <w:t xml:space="preserve">- </w:t>
      </w:r>
      <w:r w:rsidRPr="001200BD">
        <w:rPr>
          <w:rFonts w:eastAsia="Times New Roman"/>
          <w:spacing w:val="2"/>
          <w:sz w:val="22"/>
        </w:rPr>
        <w:t xml:space="preserve">Atestar </w:t>
      </w:r>
      <w:r w:rsidRPr="001200BD">
        <w:rPr>
          <w:rFonts w:eastAsia="Times New Roman"/>
          <w:sz w:val="22"/>
        </w:rPr>
        <w:t xml:space="preserve">a </w:t>
      </w:r>
      <w:r w:rsidRPr="001200BD">
        <w:rPr>
          <w:rFonts w:eastAsia="Times New Roman"/>
          <w:spacing w:val="2"/>
          <w:sz w:val="22"/>
        </w:rPr>
        <w:t>realização dos serviços efetivamente prestados, mediante relatório consolidado, para posterior pagamento;</w:t>
      </w:r>
    </w:p>
    <w:p w:rsidR="00045588" w:rsidRPr="001200BD" w:rsidRDefault="00045588" w:rsidP="00045588">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 </w:t>
      </w:r>
      <w:r w:rsidRPr="001200BD">
        <w:rPr>
          <w:rFonts w:eastAsia="Times New Roman"/>
          <w:spacing w:val="2"/>
          <w:sz w:val="22"/>
        </w:rPr>
        <w:t xml:space="preserve">Observar </w:t>
      </w:r>
      <w:r w:rsidRPr="001200BD">
        <w:rPr>
          <w:rFonts w:eastAsia="Times New Roman"/>
          <w:sz w:val="22"/>
        </w:rPr>
        <w:t xml:space="preserve">a </w:t>
      </w:r>
      <w:r w:rsidRPr="001200BD">
        <w:rPr>
          <w:rFonts w:eastAsia="Times New Roman"/>
          <w:spacing w:val="2"/>
          <w:sz w:val="22"/>
        </w:rPr>
        <w:t xml:space="preserve">execução </w:t>
      </w:r>
      <w:r w:rsidRPr="001200BD">
        <w:rPr>
          <w:rFonts w:eastAsia="Times New Roman"/>
          <w:sz w:val="22"/>
        </w:rPr>
        <w:t xml:space="preserve">do </w:t>
      </w:r>
      <w:r w:rsidRPr="001200BD">
        <w:rPr>
          <w:rFonts w:eastAsia="Times New Roman"/>
          <w:spacing w:val="2"/>
          <w:sz w:val="22"/>
        </w:rPr>
        <w:t xml:space="preserve">contrato, </w:t>
      </w:r>
      <w:r w:rsidRPr="001200BD">
        <w:rPr>
          <w:rFonts w:eastAsia="Times New Roman"/>
          <w:spacing w:val="3"/>
          <w:sz w:val="22"/>
        </w:rPr>
        <w:t xml:space="preserve">dentro </w:t>
      </w:r>
      <w:r w:rsidRPr="001200BD">
        <w:rPr>
          <w:rFonts w:eastAsia="Times New Roman"/>
          <w:spacing w:val="2"/>
          <w:sz w:val="22"/>
        </w:rPr>
        <w:t xml:space="preserve">dos limites dos créditos orçamentários para ele determinado; </w:t>
      </w:r>
      <w:r w:rsidRPr="001200BD">
        <w:rPr>
          <w:rFonts w:eastAsia="Times New Roman"/>
          <w:sz w:val="22"/>
        </w:rPr>
        <w:t xml:space="preserve">VII - </w:t>
      </w:r>
      <w:r w:rsidRPr="001200BD">
        <w:rPr>
          <w:rFonts w:eastAsia="Times New Roman"/>
          <w:spacing w:val="2"/>
          <w:sz w:val="22"/>
        </w:rPr>
        <w:t xml:space="preserve">Manifestar quanto </w:t>
      </w:r>
      <w:r w:rsidRPr="001200BD">
        <w:rPr>
          <w:rFonts w:eastAsia="Times New Roman"/>
          <w:sz w:val="22"/>
        </w:rPr>
        <w:t xml:space="preserve">à </w:t>
      </w:r>
      <w:r w:rsidRPr="001200BD">
        <w:rPr>
          <w:rFonts w:eastAsia="Times New Roman"/>
          <w:spacing w:val="2"/>
          <w:sz w:val="22"/>
        </w:rPr>
        <w:t xml:space="preserve">oportunidade </w:t>
      </w:r>
      <w:r w:rsidRPr="001200BD">
        <w:rPr>
          <w:rFonts w:eastAsia="Times New Roman"/>
          <w:sz w:val="22"/>
        </w:rPr>
        <w:t xml:space="preserve">e </w:t>
      </w:r>
      <w:r w:rsidRPr="001200BD">
        <w:rPr>
          <w:rFonts w:eastAsia="Times New Roman"/>
          <w:spacing w:val="2"/>
          <w:sz w:val="22"/>
        </w:rPr>
        <w:t xml:space="preserve">conveniência </w:t>
      </w:r>
      <w:r w:rsidRPr="001200BD">
        <w:rPr>
          <w:rFonts w:eastAsia="Times New Roman"/>
          <w:sz w:val="22"/>
        </w:rPr>
        <w:t xml:space="preserve">de </w:t>
      </w:r>
      <w:r w:rsidRPr="001200BD">
        <w:rPr>
          <w:rFonts w:eastAsia="Times New Roman"/>
          <w:spacing w:val="2"/>
          <w:sz w:val="22"/>
        </w:rPr>
        <w:t xml:space="preserve">prorrogação </w:t>
      </w:r>
      <w:r w:rsidRPr="001200BD">
        <w:rPr>
          <w:rFonts w:eastAsia="Times New Roman"/>
          <w:sz w:val="22"/>
        </w:rPr>
        <w:t xml:space="preserve">de </w:t>
      </w:r>
      <w:r w:rsidRPr="001200BD">
        <w:rPr>
          <w:rFonts w:eastAsia="Times New Roman"/>
          <w:spacing w:val="2"/>
          <w:sz w:val="22"/>
        </w:rPr>
        <w:t xml:space="preserve">vigência </w:t>
      </w:r>
      <w:r w:rsidRPr="001200BD">
        <w:rPr>
          <w:rFonts w:eastAsia="Times New Roman"/>
          <w:sz w:val="22"/>
        </w:rPr>
        <w:t xml:space="preserve">ou </w:t>
      </w:r>
      <w:r w:rsidRPr="001200BD">
        <w:rPr>
          <w:rFonts w:eastAsia="Times New Roman"/>
          <w:spacing w:val="2"/>
          <w:sz w:val="22"/>
        </w:rPr>
        <w:t xml:space="preserve">aditamento </w:t>
      </w:r>
      <w:r w:rsidRPr="001200BD">
        <w:rPr>
          <w:rFonts w:eastAsia="Times New Roman"/>
          <w:sz w:val="22"/>
        </w:rPr>
        <w:t xml:space="preserve">de </w:t>
      </w:r>
      <w:r w:rsidRPr="001200BD">
        <w:rPr>
          <w:rFonts w:eastAsia="Times New Roman"/>
          <w:spacing w:val="2"/>
          <w:sz w:val="22"/>
        </w:rPr>
        <w:t xml:space="preserve">objeto, com antecedência </w:t>
      </w:r>
      <w:r w:rsidRPr="001200BD">
        <w:rPr>
          <w:rFonts w:eastAsia="Times New Roman"/>
          <w:sz w:val="22"/>
        </w:rPr>
        <w:t xml:space="preserve">de 30 </w:t>
      </w:r>
      <w:r w:rsidRPr="001200BD">
        <w:rPr>
          <w:rFonts w:eastAsia="Times New Roman"/>
          <w:spacing w:val="2"/>
          <w:sz w:val="22"/>
        </w:rPr>
        <w:t xml:space="preserve">(trinta) dias </w:t>
      </w:r>
      <w:r w:rsidRPr="001200BD">
        <w:rPr>
          <w:rFonts w:eastAsia="Times New Roman"/>
          <w:sz w:val="22"/>
        </w:rPr>
        <w:t xml:space="preserve">do </w:t>
      </w:r>
      <w:r w:rsidRPr="001200BD">
        <w:rPr>
          <w:rFonts w:eastAsia="Times New Roman"/>
          <w:spacing w:val="2"/>
          <w:sz w:val="22"/>
        </w:rPr>
        <w:t xml:space="preserve">final </w:t>
      </w:r>
      <w:r w:rsidRPr="001200BD">
        <w:rPr>
          <w:rFonts w:eastAsia="Times New Roman"/>
          <w:sz w:val="22"/>
        </w:rPr>
        <w:t>da</w:t>
      </w:r>
      <w:r w:rsidRPr="001200BD">
        <w:rPr>
          <w:rFonts w:eastAsia="Times New Roman"/>
          <w:spacing w:val="8"/>
          <w:sz w:val="22"/>
        </w:rPr>
        <w:t xml:space="preserve"> </w:t>
      </w:r>
      <w:r w:rsidRPr="001200BD">
        <w:rPr>
          <w:rFonts w:eastAsia="Times New Roman"/>
          <w:spacing w:val="2"/>
          <w:sz w:val="22"/>
        </w:rPr>
        <w:t>vigência;</w:t>
      </w:r>
    </w:p>
    <w:p w:rsidR="00045588" w:rsidRPr="001200BD" w:rsidRDefault="00045588" w:rsidP="00045588">
      <w:pPr>
        <w:tabs>
          <w:tab w:val="left" w:pos="11057"/>
        </w:tabs>
        <w:spacing w:after="0"/>
        <w:jc w:val="both"/>
        <w:rPr>
          <w:rFonts w:eastAsia="Times New Roman"/>
          <w:sz w:val="22"/>
          <w:lang w:val="x-none" w:eastAsia="x-none"/>
        </w:rPr>
      </w:pPr>
    </w:p>
    <w:p w:rsidR="00045588" w:rsidRPr="001200BD" w:rsidRDefault="00045588" w:rsidP="00045588">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200BD">
        <w:rPr>
          <w:rFonts w:eastAsia="Times New Roman"/>
          <w:b/>
          <w:color w:val="000000"/>
          <w:sz w:val="22"/>
        </w:rPr>
        <w:t>Art. 3º</w:t>
      </w:r>
      <w:r w:rsidRPr="001200BD">
        <w:rPr>
          <w:rFonts w:eastAsia="Times New Roman"/>
          <w:color w:val="000000"/>
          <w:sz w:val="22"/>
        </w:rPr>
        <w:t xml:space="preserve"> Dê ciência aos interessados.</w:t>
      </w:r>
    </w:p>
    <w:p w:rsidR="00045588" w:rsidRPr="001200BD" w:rsidRDefault="00045588" w:rsidP="00045588">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045588" w:rsidRPr="001200BD" w:rsidRDefault="00045588" w:rsidP="003671D5">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1200BD">
        <w:rPr>
          <w:rFonts w:eastAsia="Times New Roman"/>
          <w:b/>
          <w:color w:val="000000"/>
          <w:sz w:val="22"/>
        </w:rPr>
        <w:t>Art. 4º</w:t>
      </w:r>
      <w:r w:rsidRPr="001200BD">
        <w:rPr>
          <w:rFonts w:eastAsia="Times New Roman"/>
          <w:color w:val="000000"/>
          <w:sz w:val="22"/>
        </w:rPr>
        <w:t xml:space="preserve"> Autue-se no processo.</w:t>
      </w:r>
    </w:p>
    <w:p w:rsidR="00045588" w:rsidRDefault="00045588" w:rsidP="0004558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200BD">
        <w:rPr>
          <w:rFonts w:eastAsia="Times New Roman"/>
          <w:color w:val="000000"/>
          <w:sz w:val="22"/>
        </w:rPr>
        <w:t>Naviraí - MS,_______/__________/_______.</w:t>
      </w:r>
    </w:p>
    <w:p w:rsidR="003671D5" w:rsidRPr="001200BD" w:rsidRDefault="003671D5" w:rsidP="0004558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ANA PAULA KRAMBECK SILVA ROCHA</w:t>
            </w:r>
          </w:p>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Ger. de Obras e Ordenadora de Despesas</w:t>
            </w:r>
          </w:p>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200BD">
              <w:rPr>
                <w:rFonts w:eastAsia="Times New Roman"/>
                <w:b/>
                <w:iCs/>
                <w:sz w:val="22"/>
              </w:rPr>
              <w:t>Conforme Decreto nº 005/17</w:t>
            </w: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r w:rsidRPr="001200BD">
              <w:rPr>
                <w:rFonts w:eastAsia="Times New Roman"/>
                <w:b/>
                <w:iCs/>
                <w:sz w:val="22"/>
              </w:rPr>
              <w:t>...............................................</w:t>
            </w:r>
          </w:p>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r w:rsidRPr="001200BD">
              <w:rPr>
                <w:rFonts w:eastAsia="Times New Roman"/>
                <w:b/>
                <w:iCs/>
                <w:sz w:val="22"/>
              </w:rPr>
              <w:t>Nome:</w:t>
            </w:r>
          </w:p>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r w:rsidRPr="001200BD">
              <w:rPr>
                <w:rFonts w:eastAsia="Times New Roman"/>
                <w:b/>
                <w:iCs/>
                <w:sz w:val="22"/>
              </w:rPr>
              <w:t>Matrícula:</w:t>
            </w: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45588" w:rsidRPr="001200BD" w:rsidTr="005A2847">
        <w:tc>
          <w:tcPr>
            <w:tcW w:w="5778" w:type="dxa"/>
            <w:shd w:val="clear" w:color="auto" w:fill="auto"/>
          </w:tcPr>
          <w:p w:rsidR="00045588" w:rsidRPr="001200BD" w:rsidRDefault="00045588" w:rsidP="005A284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45588" w:rsidRPr="001200BD" w:rsidRDefault="00045588" w:rsidP="005A2847">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045588" w:rsidRPr="001200BD" w:rsidRDefault="00045588" w:rsidP="00045588">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045588" w:rsidRPr="001200BD" w:rsidRDefault="00045588" w:rsidP="00045588">
      <w:pPr>
        <w:widowControl w:val="0"/>
        <w:overflowPunct w:val="0"/>
        <w:autoSpaceDE w:val="0"/>
        <w:autoSpaceDN w:val="0"/>
        <w:adjustRightInd w:val="0"/>
        <w:spacing w:after="0" w:line="240" w:lineRule="auto"/>
        <w:jc w:val="right"/>
        <w:textAlignment w:val="baseline"/>
        <w:rPr>
          <w:rFonts w:eastAsia="Times New Roman"/>
          <w:i/>
          <w:i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Pr="001200BD"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keepNext/>
        <w:spacing w:after="0" w:line="240" w:lineRule="auto"/>
        <w:jc w:val="center"/>
        <w:outlineLvl w:val="5"/>
        <w:rPr>
          <w:rFonts w:eastAsia="Times New Roman"/>
          <w:sz w:val="22"/>
          <w:lang w:val="x-none" w:eastAsia="x-none"/>
        </w:rPr>
      </w:pPr>
      <w:r w:rsidRPr="001200BD">
        <w:rPr>
          <w:rFonts w:eastAsia="Times New Roman"/>
          <w:sz w:val="22"/>
          <w:lang w:val="x-none" w:eastAsia="x-none"/>
        </w:rPr>
        <w:t>ANEXO IV</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MODELO DE DECLARAÇÃO DE FATOS SUPERVENIENTES</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u w:val="single"/>
        </w:rPr>
      </w:pPr>
      <w:r w:rsidRPr="001200BD">
        <w:rPr>
          <w:rFonts w:eastAsia="Times New Roman"/>
          <w:b/>
          <w:bCs/>
          <w:sz w:val="22"/>
          <w:u w:val="single"/>
        </w:rPr>
        <w:t>DECLARAÇÃO</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u w:val="single"/>
        </w:rPr>
      </w:pP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sz w:val="22"/>
          <w:lang w:val="x-none" w:eastAsia="x-none"/>
        </w:rPr>
        <w:t xml:space="preserve"> ______________________________________________________________________</w:t>
      </w: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sz w:val="22"/>
          <w:lang w:val="x-none" w:eastAsia="x-none"/>
        </w:rPr>
        <w:t xml:space="preserve">                                                      Nome da Empresa</w:t>
      </w:r>
    </w:p>
    <w:p w:rsidR="00045588" w:rsidRPr="001200BD" w:rsidRDefault="00045588" w:rsidP="00045588">
      <w:pPr>
        <w:spacing w:after="0" w:line="240" w:lineRule="auto"/>
        <w:jc w:val="both"/>
        <w:rPr>
          <w:rFonts w:eastAsia="Times New Roman"/>
          <w:sz w:val="22"/>
          <w:lang w:val="x-none" w:eastAsia="x-none"/>
        </w:rPr>
      </w:pPr>
      <w:r w:rsidRPr="001200BD">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center"/>
        <w:rPr>
          <w:rFonts w:eastAsia="Times New Roman"/>
          <w:sz w:val="22"/>
          <w:lang w:val="x-none" w:eastAsia="x-none"/>
        </w:rPr>
      </w:pPr>
      <w:r w:rsidRPr="001200BD">
        <w:rPr>
          <w:rFonts w:eastAsia="Times New Roman"/>
          <w:sz w:val="22"/>
          <w:lang w:val="x-none" w:eastAsia="x-none"/>
        </w:rPr>
        <w:t xml:space="preserve">Local e Data __________________, ____ de _____________________ </w:t>
      </w:r>
      <w:proofErr w:type="spellStart"/>
      <w:r w:rsidRPr="001200BD">
        <w:rPr>
          <w:rFonts w:eastAsia="Times New Roman"/>
          <w:sz w:val="22"/>
          <w:lang w:val="x-none" w:eastAsia="x-none"/>
        </w:rPr>
        <w:t>de</w:t>
      </w:r>
      <w:proofErr w:type="spellEnd"/>
      <w:r w:rsidRPr="001200BD">
        <w:rPr>
          <w:rFonts w:eastAsia="Times New Roman"/>
          <w:sz w:val="22"/>
          <w:lang w:val="x-none" w:eastAsia="x-none"/>
        </w:rPr>
        <w:t xml:space="preserve"> _________</w:t>
      </w: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both"/>
        <w:rPr>
          <w:rFonts w:eastAsia="Times New Roman"/>
          <w:sz w:val="22"/>
          <w:lang w:val="x-none" w:eastAsia="x-none"/>
        </w:rPr>
      </w:pPr>
    </w:p>
    <w:p w:rsidR="00045588" w:rsidRPr="001200BD" w:rsidRDefault="00045588" w:rsidP="00045588">
      <w:pPr>
        <w:spacing w:after="0" w:line="240" w:lineRule="auto"/>
        <w:jc w:val="center"/>
        <w:rPr>
          <w:rFonts w:eastAsia="Times New Roman"/>
          <w:sz w:val="22"/>
          <w:lang w:val="x-none" w:eastAsia="x-none"/>
        </w:rPr>
      </w:pPr>
      <w:r w:rsidRPr="001200BD">
        <w:rPr>
          <w:rFonts w:eastAsia="Times New Roman"/>
          <w:sz w:val="22"/>
          <w:lang w:val="x-none" w:eastAsia="x-none"/>
        </w:rPr>
        <w:t>_____________________________________________________________</w:t>
      </w:r>
    </w:p>
    <w:p w:rsidR="00045588" w:rsidRPr="001200BD" w:rsidRDefault="00045588" w:rsidP="00045588">
      <w:pPr>
        <w:spacing w:after="0" w:line="240" w:lineRule="auto"/>
        <w:jc w:val="center"/>
        <w:rPr>
          <w:rFonts w:eastAsia="Times New Roman"/>
          <w:sz w:val="22"/>
          <w:lang w:val="x-none" w:eastAsia="x-none"/>
        </w:rPr>
      </w:pPr>
      <w:r w:rsidRPr="001200BD">
        <w:rPr>
          <w:rFonts w:eastAsia="Times New Roman"/>
          <w:sz w:val="22"/>
          <w:lang w:val="x-none" w:eastAsia="x-none"/>
        </w:rPr>
        <w:t xml:space="preserve">Assinatura do responsável legal </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Obs.: Esta Declaração deverá ser inserida no envelope de Documentos de Habilitação.</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ANEXO V</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keepNext/>
        <w:spacing w:after="0" w:line="240" w:lineRule="auto"/>
        <w:jc w:val="center"/>
        <w:outlineLvl w:val="8"/>
        <w:rPr>
          <w:rFonts w:eastAsia="Times New Roman"/>
          <w:sz w:val="22"/>
          <w:lang w:val="x-none" w:eastAsia="x-none"/>
        </w:rPr>
      </w:pPr>
      <w:r w:rsidRPr="001200BD">
        <w:rPr>
          <w:rFonts w:eastAsia="Times New Roman"/>
          <w:sz w:val="22"/>
          <w:lang w:val="x-none" w:eastAsia="x-none"/>
        </w:rPr>
        <w:t>DECLARAÇÃO DE NÃO EMPREGO A MENOR</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_____________________________________________________________________</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Ressalva: emprega menor a partir dos 14 (quatorze) anos, na condição de aprendiz.</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(Observação: em caso afirmativo, assinalar a ressalva acima).</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Local e data, _____ de __________________________________de 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________________________________________________________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 xml:space="preserve">Assinatura </w:t>
      </w:r>
    </w:p>
    <w:p w:rsidR="00045588" w:rsidRDefault="00045588"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Pr="001200BD"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r w:rsidRPr="001200BD">
        <w:rPr>
          <w:rFonts w:eastAsia="Times New Roman"/>
          <w:b/>
          <w:bCs/>
          <w:sz w:val="22"/>
        </w:rPr>
        <w:t xml:space="preserve"> </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ANEXO VI</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Cs/>
          <w:sz w:val="22"/>
        </w:rPr>
      </w:pPr>
      <w:r w:rsidRPr="001200BD">
        <w:rPr>
          <w:rFonts w:eastAsia="Times New Roman"/>
          <w:bCs/>
          <w:sz w:val="22"/>
        </w:rPr>
        <w:t>DECLARAÇÃO DE COMPROMETIMENTO DE HABILITAÇÃO</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r w:rsidRPr="001200BD">
        <w:rPr>
          <w:rFonts w:eastAsia="Times New Roman"/>
          <w:sz w:val="22"/>
        </w:rPr>
        <w:t>_____________________________________________________________________</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1200BD">
        <w:rPr>
          <w:rFonts w:eastAsia="Times New Roman"/>
          <w:b/>
          <w:sz w:val="22"/>
          <w:u w:val="single"/>
        </w:rPr>
        <w:t xml:space="preserve">Pregão Presencial nº </w:t>
      </w:r>
      <w:r>
        <w:rPr>
          <w:rFonts w:eastAsia="Times New Roman"/>
          <w:b/>
          <w:sz w:val="22"/>
          <w:u w:val="single"/>
        </w:rPr>
        <w:t>153</w:t>
      </w:r>
      <w:r w:rsidRPr="001200BD">
        <w:rPr>
          <w:rFonts w:eastAsia="Times New Roman"/>
          <w:b/>
          <w:sz w:val="22"/>
          <w:u w:val="single"/>
        </w:rPr>
        <w:t>/</w:t>
      </w:r>
      <w:r>
        <w:rPr>
          <w:rFonts w:eastAsia="Times New Roman"/>
          <w:b/>
          <w:sz w:val="22"/>
          <w:u w:val="single"/>
        </w:rPr>
        <w:t>2019</w:t>
      </w:r>
      <w:r w:rsidRPr="001200BD">
        <w:rPr>
          <w:rFonts w:eastAsia="Times New Roman"/>
          <w:sz w:val="22"/>
        </w:rPr>
        <w:t xml:space="preserve"> da Prefeitura Municipal de Naviraí - MS, DECLARA expressamente que cumpre plenamente os requisitos de habilitação exigidos do Edital do Pregão em epígrafe.</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Local e data, _____ de __________________________________de 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________________________________________________________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 xml:space="preserve">Assinatura </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Pr="001200BD"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r w:rsidRPr="001200BD">
        <w:rPr>
          <w:rFonts w:eastAsia="Times New Roman"/>
          <w:sz w:val="22"/>
        </w:rPr>
        <w:t xml:space="preserv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ANEXO VII</w:t>
      </w:r>
    </w:p>
    <w:p w:rsidR="00045588" w:rsidRPr="001200BD" w:rsidRDefault="00045588" w:rsidP="00045588">
      <w:pPr>
        <w:keepNext/>
        <w:spacing w:after="0" w:line="240" w:lineRule="auto"/>
        <w:jc w:val="center"/>
        <w:outlineLvl w:val="8"/>
        <w:rPr>
          <w:rFonts w:eastAsia="Times New Roman"/>
          <w:sz w:val="22"/>
          <w:lang w:val="x-none" w:eastAsia="x-none"/>
        </w:rPr>
      </w:pPr>
      <w:r w:rsidRPr="001200BD">
        <w:rPr>
          <w:rFonts w:eastAsia="Times New Roman"/>
          <w:sz w:val="22"/>
          <w:lang w:val="x-none" w:eastAsia="x-none"/>
        </w:rPr>
        <w:t>DECLARAÇÃO DO CONTADOR LEI 123/06</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ab/>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Local e data, _____ de __________________________________de __________</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________________________________________________________</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Assinatura e carimbo do CRC</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VÁLIDA SOMENTE COM RECONHECIMENTO DE FIRMA</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u w:val="single"/>
        </w:rPr>
      </w:pPr>
      <w:r w:rsidRPr="001200BD">
        <w:rPr>
          <w:rFonts w:eastAsia="Times New Roman"/>
          <w:b/>
          <w:sz w:val="22"/>
          <w:u w:val="single"/>
        </w:rPr>
        <w:t>Observação: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sz w:val="22"/>
          <w:u w:val="single"/>
        </w:rPr>
      </w:pPr>
    </w:p>
    <w:p w:rsidR="00045588" w:rsidRPr="001200BD" w:rsidRDefault="00045588" w:rsidP="0004558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Esta declaração terá validade de 30 dias após sua emissão e deverá ser apresentada de acordo com o inciso I, alínea “d” do item 5.2 do edital; </w:t>
      </w:r>
    </w:p>
    <w:p w:rsidR="00045588" w:rsidRPr="001200BD" w:rsidRDefault="00045588" w:rsidP="00045588">
      <w:pPr>
        <w:overflowPunct w:val="0"/>
        <w:autoSpaceDE w:val="0"/>
        <w:autoSpaceDN w:val="0"/>
        <w:adjustRightInd w:val="0"/>
        <w:spacing w:after="0" w:line="240" w:lineRule="auto"/>
        <w:ind w:left="720"/>
        <w:jc w:val="both"/>
        <w:textAlignment w:val="baseline"/>
        <w:rPr>
          <w:rFonts w:eastAsia="Times New Roman"/>
          <w:sz w:val="22"/>
        </w:rPr>
      </w:pPr>
    </w:p>
    <w:p w:rsidR="00045588" w:rsidRPr="001200BD" w:rsidRDefault="00045588" w:rsidP="0004558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Se a licitante for Micro Empreendedor Individual – MEI, fica dispensado da apresentação do inciso I, da alínea “d” do subitem 5.2</w:t>
      </w:r>
    </w:p>
    <w:p w:rsidR="00045588" w:rsidRPr="001200BD" w:rsidRDefault="00045588" w:rsidP="0004558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b/>
          <w:sz w:val="22"/>
          <w:highlight w:val="yellow"/>
        </w:rPr>
        <w:t>A Declaração deve obedecer ao texto original do anexo, sob pena de não ser aceito</w:t>
      </w:r>
      <w:r w:rsidRPr="001200BD">
        <w:rPr>
          <w:rFonts w:eastAsia="Times New Roman"/>
          <w:b/>
          <w:sz w:val="22"/>
        </w:rPr>
        <w:t>.</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045588" w:rsidRDefault="00045588"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3671D5" w:rsidRDefault="003671D5" w:rsidP="00045588">
      <w:pPr>
        <w:overflowPunct w:val="0"/>
        <w:autoSpaceDE w:val="0"/>
        <w:autoSpaceDN w:val="0"/>
        <w:adjustRightInd w:val="0"/>
        <w:spacing w:after="0" w:line="240" w:lineRule="auto"/>
        <w:jc w:val="center"/>
        <w:textAlignment w:val="baseline"/>
        <w:rPr>
          <w:rFonts w:eastAsia="Times New Roman"/>
          <w:b/>
          <w:bCs/>
          <w:sz w:val="22"/>
        </w:rPr>
      </w:pPr>
    </w:p>
    <w:p w:rsidR="00234F0C"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234F0C" w:rsidRPr="001200BD" w:rsidRDefault="00234F0C" w:rsidP="00045588">
      <w:pPr>
        <w:overflowPunct w:val="0"/>
        <w:autoSpaceDE w:val="0"/>
        <w:autoSpaceDN w:val="0"/>
        <w:adjustRightInd w:val="0"/>
        <w:spacing w:after="0" w:line="240" w:lineRule="auto"/>
        <w:jc w:val="center"/>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b/>
          <w:bCs/>
          <w:sz w:val="22"/>
        </w:rPr>
        <w:t xml:space="preserve">PREGÃO PRESENCIAL N° </w:t>
      </w:r>
      <w:r>
        <w:rPr>
          <w:rFonts w:eastAsia="Times New Roman"/>
          <w:b/>
          <w:bCs/>
          <w:sz w:val="22"/>
        </w:rPr>
        <w:t>153</w:t>
      </w:r>
      <w:r w:rsidRPr="001200BD">
        <w:rPr>
          <w:rFonts w:eastAsia="Times New Roman"/>
          <w:b/>
          <w:bCs/>
          <w:sz w:val="22"/>
        </w:rPr>
        <w:t>/</w:t>
      </w:r>
      <w:r>
        <w:rPr>
          <w:rFonts w:eastAsia="Times New Roman"/>
          <w:b/>
          <w:bCs/>
          <w:sz w:val="22"/>
        </w:rPr>
        <w:t>2019</w:t>
      </w:r>
      <w:r w:rsidRPr="001200BD">
        <w:rPr>
          <w:rFonts w:eastAsia="Times New Roman"/>
          <w:sz w:val="22"/>
        </w:rPr>
        <w:t xml:space="preserve">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b/>
          <w:bCs/>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ANEXO VIII</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keepNext/>
        <w:spacing w:after="0" w:line="240" w:lineRule="auto"/>
        <w:jc w:val="center"/>
        <w:outlineLvl w:val="8"/>
        <w:rPr>
          <w:rFonts w:eastAsia="Times New Roman"/>
          <w:sz w:val="22"/>
          <w:lang w:val="x-none" w:eastAsia="x-none"/>
        </w:rPr>
      </w:pPr>
      <w:r w:rsidRPr="001200BD">
        <w:rPr>
          <w:rFonts w:eastAsia="Times New Roman"/>
          <w:sz w:val="22"/>
          <w:lang w:val="x-none" w:eastAsia="x-none"/>
        </w:rPr>
        <w:t>DECLARAÇÃO DO REPRESENTANTE LEGAL DA EMPRESA LEI 123/06 e 147/14</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ab/>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Local e data, _____ de __________________________________de __________</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________________________________________________________</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 xml:space="preserve">Assinatura </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(Observação: Declaração terá validade de 30 dias após sua emissão)</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Default="00045588"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Default="003671D5" w:rsidP="00045588">
      <w:pPr>
        <w:overflowPunct w:val="0"/>
        <w:autoSpaceDE w:val="0"/>
        <w:autoSpaceDN w:val="0"/>
        <w:adjustRightInd w:val="0"/>
        <w:spacing w:after="0" w:line="240" w:lineRule="auto"/>
        <w:textAlignment w:val="baseline"/>
        <w:rPr>
          <w:rFonts w:eastAsia="Times New Roman"/>
          <w:sz w:val="22"/>
        </w:rPr>
      </w:pPr>
    </w:p>
    <w:p w:rsidR="003671D5" w:rsidRPr="001200BD" w:rsidRDefault="003671D5" w:rsidP="00045588">
      <w:pPr>
        <w:overflowPunct w:val="0"/>
        <w:autoSpaceDE w:val="0"/>
        <w:autoSpaceDN w:val="0"/>
        <w:adjustRightInd w:val="0"/>
        <w:spacing w:after="0" w:line="240" w:lineRule="auto"/>
        <w:textAlignment w:val="baseline"/>
        <w:rPr>
          <w:rFonts w:eastAsia="Times New Roman"/>
          <w:sz w:val="22"/>
        </w:rPr>
      </w:pPr>
    </w:p>
    <w:p w:rsidR="00234F0C" w:rsidRDefault="00045588" w:rsidP="00045588">
      <w:pPr>
        <w:overflowPunct w:val="0"/>
        <w:autoSpaceDE w:val="0"/>
        <w:autoSpaceDN w:val="0"/>
        <w:adjustRightInd w:val="0"/>
        <w:spacing w:after="0" w:line="240" w:lineRule="auto"/>
        <w:textAlignment w:val="baseline"/>
        <w:rPr>
          <w:rFonts w:eastAsia="Times New Roman"/>
          <w:b/>
          <w:bCs/>
          <w:sz w:val="22"/>
        </w:rPr>
      </w:pPr>
      <w:r w:rsidRPr="001200BD">
        <w:rPr>
          <w:rFonts w:eastAsia="Times New Roman"/>
          <w:b/>
          <w:bCs/>
          <w:sz w:val="22"/>
        </w:rPr>
        <w:lastRenderedPageBreak/>
        <w:t xml:space="preserve">             </w:t>
      </w:r>
      <w:r w:rsidR="003671D5">
        <w:rPr>
          <w:rFonts w:eastAsia="Times New Roman"/>
          <w:b/>
          <w:bCs/>
          <w:sz w:val="22"/>
        </w:rPr>
        <w:t xml:space="preserve">                                </w:t>
      </w:r>
    </w:p>
    <w:p w:rsidR="00045588" w:rsidRPr="001200BD" w:rsidRDefault="00234F0C" w:rsidP="00045588">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                                                  </w:t>
      </w:r>
      <w:r w:rsidR="003671D5">
        <w:rPr>
          <w:rFonts w:eastAsia="Times New Roman"/>
          <w:b/>
          <w:bCs/>
          <w:sz w:val="22"/>
        </w:rPr>
        <w:t xml:space="preserve"> </w:t>
      </w:r>
      <w:r w:rsidR="00045588" w:rsidRPr="001200BD">
        <w:rPr>
          <w:rFonts w:eastAsia="Times New Roman"/>
          <w:b/>
          <w:bCs/>
          <w:sz w:val="22"/>
        </w:rPr>
        <w:t xml:space="preserve">PREGÃO PRESENCIAL N° </w:t>
      </w:r>
      <w:r w:rsidR="00045588">
        <w:rPr>
          <w:rFonts w:eastAsia="Times New Roman"/>
          <w:b/>
          <w:bCs/>
          <w:sz w:val="22"/>
        </w:rPr>
        <w:t>153</w:t>
      </w:r>
      <w:r w:rsidR="00045588" w:rsidRPr="001200BD">
        <w:rPr>
          <w:rFonts w:eastAsia="Times New Roman"/>
          <w:b/>
          <w:bCs/>
          <w:sz w:val="22"/>
        </w:rPr>
        <w:t>/</w:t>
      </w:r>
      <w:r w:rsidR="00045588">
        <w:rPr>
          <w:rFonts w:eastAsia="Times New Roman"/>
          <w:b/>
          <w:bCs/>
          <w:sz w:val="22"/>
        </w:rPr>
        <w:t>2019</w:t>
      </w: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textAlignment w:val="baseline"/>
        <w:rPr>
          <w:rFonts w:eastAsia="Times New Roman"/>
          <w:sz w:val="22"/>
        </w:rPr>
      </w:pPr>
    </w:p>
    <w:p w:rsidR="00045588" w:rsidRPr="001200BD" w:rsidRDefault="00045588" w:rsidP="00045588">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1200BD">
        <w:rPr>
          <w:rFonts w:eastAsia="Times New Roman"/>
          <w:b/>
          <w:iCs/>
          <w:sz w:val="22"/>
        </w:rPr>
        <w:tab/>
      </w:r>
      <w:r w:rsidRPr="001200BD">
        <w:rPr>
          <w:rFonts w:eastAsia="Times New Roman"/>
          <w:iCs/>
          <w:sz w:val="22"/>
        </w:rPr>
        <w:t>ANEXO IX</w:t>
      </w:r>
      <w:r w:rsidRPr="001200BD">
        <w:rPr>
          <w:rFonts w:eastAsia="Times New Roman"/>
          <w:iCs/>
          <w:sz w:val="22"/>
        </w:rPr>
        <w:tab/>
      </w:r>
    </w:p>
    <w:p w:rsidR="00045588" w:rsidRPr="001200BD" w:rsidRDefault="00045588" w:rsidP="0004558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200BD">
        <w:rPr>
          <w:rFonts w:eastAsia="Times New Roman"/>
          <w:iCs/>
          <w:sz w:val="22"/>
        </w:rPr>
        <w:t>DECLARAÇÃO DE CONHECIMENTO E ACEITAÇÃO DO TEOR DO EDITAL</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_____________________________________________________________________</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r w:rsidRPr="001200B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both"/>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Local e data, _____ de __________________________________de 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________________________________________________________</w:t>
      </w:r>
    </w:p>
    <w:p w:rsidR="00045588" w:rsidRPr="001200BD" w:rsidRDefault="00045588" w:rsidP="00045588">
      <w:pPr>
        <w:overflowPunct w:val="0"/>
        <w:autoSpaceDE w:val="0"/>
        <w:autoSpaceDN w:val="0"/>
        <w:adjustRightInd w:val="0"/>
        <w:spacing w:after="0" w:line="240" w:lineRule="auto"/>
        <w:jc w:val="center"/>
        <w:textAlignment w:val="baseline"/>
        <w:rPr>
          <w:rFonts w:eastAsia="Times New Roman"/>
          <w:sz w:val="22"/>
        </w:rPr>
      </w:pPr>
      <w:r w:rsidRPr="001200BD">
        <w:rPr>
          <w:rFonts w:eastAsia="Times New Roman"/>
          <w:sz w:val="22"/>
        </w:rPr>
        <w:t>Assinatura e carimbo do CNPJ</w:t>
      </w:r>
    </w:p>
    <w:p w:rsidR="00045588" w:rsidRPr="001200BD" w:rsidRDefault="00045588" w:rsidP="00045588"/>
    <w:p w:rsidR="00133BE7" w:rsidRDefault="00133BE7"/>
    <w:sectPr w:rsidR="00133BE7" w:rsidSect="005A2847">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84" w:rsidRDefault="00AC6E84">
      <w:pPr>
        <w:spacing w:after="0" w:line="240" w:lineRule="auto"/>
      </w:pPr>
      <w:r>
        <w:separator/>
      </w:r>
    </w:p>
  </w:endnote>
  <w:endnote w:type="continuationSeparator" w:id="0">
    <w:p w:rsidR="00AC6E84" w:rsidRDefault="00AC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4" w:rsidRDefault="00AC6E84">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C6E84" w:rsidRDefault="00AC6E84">
    <w:pPr>
      <w:pStyle w:val="Rodap"/>
    </w:pPr>
  </w:p>
  <w:p w:rsidR="00AC6E84" w:rsidRDefault="00AC6E84"/>
  <w:p w:rsidR="00AC6E84" w:rsidRDefault="00AC6E84"/>
  <w:p w:rsidR="00AC6E84" w:rsidRDefault="00AC6E84"/>
  <w:p w:rsidR="00AC6E84" w:rsidRDefault="00AC6E84"/>
  <w:p w:rsidR="00AC6E84" w:rsidRDefault="00AC6E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4" w:rsidRDefault="00AC6E84" w:rsidP="005A284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5B85F74" wp14:editId="3D32D336">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D5DEE" w:rsidRDefault="00AC6E84" w:rsidP="00AD5DEE">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w:t>
    </w:r>
    <w:hyperlink r:id="rId1" w:history="1">
      <w:r w:rsidR="00AD5DEE" w:rsidRPr="00BB51DD">
        <w:rPr>
          <w:rStyle w:val="Hyperlink"/>
          <w:rFonts w:ascii="Garamond" w:hAnsi="Garamond"/>
          <w:b/>
          <w:iCs/>
          <w:sz w:val="20"/>
        </w:rPr>
        <w:t>licitacaonavirai</w:t>
      </w:r>
      <w:r w:rsidR="00AD5DEE" w:rsidRPr="00BB51DD">
        <w:rPr>
          <w:rStyle w:val="Hyperlink"/>
          <w:rFonts w:ascii="Garamond" w:hAnsi="Garamond"/>
          <w:b/>
          <w:iCs/>
          <w:sz w:val="20"/>
          <w:lang w:val="pt-BR"/>
        </w:rPr>
        <w:t>@gmail.com</w:t>
      </w:r>
    </w:hyperlink>
  </w:p>
  <w:p w:rsidR="00AC6E84" w:rsidRDefault="00AC6E84" w:rsidP="00AD5DEE">
    <w:pPr>
      <w:pStyle w:val="Rodap"/>
      <w:tabs>
        <w:tab w:val="clear" w:pos="8838"/>
        <w:tab w:val="right" w:pos="8222"/>
      </w:tabs>
      <w:ind w:left="-1418" w:right="-521"/>
      <w:jc w:val="cente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3C2C4D">
      <w:rPr>
        <w:rStyle w:val="Nmerodepgina"/>
        <w:rFonts w:ascii="Garamond" w:eastAsiaTheme="majorEastAsia" w:hAnsi="Garamond"/>
        <w:noProof/>
        <w:sz w:val="20"/>
      </w:rPr>
      <w:t>18</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84" w:rsidRDefault="00AC6E84">
      <w:pPr>
        <w:spacing w:after="0" w:line="240" w:lineRule="auto"/>
      </w:pPr>
      <w:r>
        <w:separator/>
      </w:r>
    </w:p>
  </w:footnote>
  <w:footnote w:type="continuationSeparator" w:id="0">
    <w:p w:rsidR="00AC6E84" w:rsidRDefault="00AC6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4" w:rsidRPr="009F1D1E" w:rsidRDefault="00AC6E84" w:rsidP="005A2847">
    <w:pPr>
      <w:pStyle w:val="Cabealho"/>
      <w:rPr>
        <w:lang w:val="pt-BR"/>
      </w:rPr>
    </w:pPr>
    <w:r>
      <w:rPr>
        <w:noProof/>
        <w:lang w:val="pt-BR" w:eastAsia="pt-BR"/>
      </w:rPr>
      <w:drawing>
        <wp:anchor distT="0" distB="0" distL="114300" distR="114300" simplePos="0" relativeHeight="251660288" behindDoc="1" locked="0" layoutInCell="1" allowOverlap="1" wp14:anchorId="796D5C80" wp14:editId="7382906F">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E84" w:rsidRDefault="00AC6E84" w:rsidP="00AD5DEE">
    <w:pPr>
      <w:pStyle w:val="Ttulo1"/>
      <w:ind w:left="1134" w:right="-241"/>
      <w:rPr>
        <w:rFonts w:ascii="Garamond" w:hAnsi="Garamond"/>
        <w:b/>
        <w:bCs/>
        <w:i w:val="0"/>
        <w:iCs/>
        <w:sz w:val="26"/>
      </w:rPr>
    </w:pPr>
    <w:r>
      <w:rPr>
        <w:rFonts w:ascii="Garamond" w:hAnsi="Garamond"/>
        <w:b/>
        <w:bCs/>
        <w:i w:val="0"/>
        <w:iCs/>
        <w:sz w:val="26"/>
      </w:rPr>
      <w:t>PREFEITURA MUNICIPAL DE NAVIRAÍ</w:t>
    </w:r>
  </w:p>
  <w:p w:rsidR="00AC6E84" w:rsidRDefault="00AC6E84" w:rsidP="00AD5DEE">
    <w:pPr>
      <w:spacing w:after="0"/>
      <w:ind w:left="1134" w:right="-241"/>
      <w:jc w:val="center"/>
      <w:rPr>
        <w:rFonts w:ascii="Garamond" w:hAnsi="Garamond"/>
        <w:b/>
        <w:bCs/>
        <w:iCs/>
        <w:sz w:val="26"/>
      </w:rPr>
    </w:pPr>
    <w:r>
      <w:rPr>
        <w:rFonts w:ascii="Garamond" w:hAnsi="Garamond"/>
        <w:b/>
        <w:bCs/>
        <w:iCs/>
        <w:sz w:val="26"/>
      </w:rPr>
      <w:t>ESTADO DE MATO GROSSO DO SUL</w:t>
    </w:r>
  </w:p>
  <w:p w:rsidR="00AC6E84" w:rsidRDefault="00AC6E84" w:rsidP="00AD5DE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C6E84" w:rsidRDefault="00AC6E84" w:rsidP="00AD5DEE">
    <w:pPr>
      <w:tabs>
        <w:tab w:val="center" w:pos="4419"/>
        <w:tab w:val="right" w:pos="8838"/>
      </w:tabs>
      <w:spacing w:after="0"/>
      <w:ind w:left="1418"/>
      <w:jc w:val="cente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72EBEEED" wp14:editId="6039FCFF">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88"/>
    <w:rsid w:val="00045588"/>
    <w:rsid w:val="00133BE7"/>
    <w:rsid w:val="001A4EEF"/>
    <w:rsid w:val="00234F0C"/>
    <w:rsid w:val="003671D5"/>
    <w:rsid w:val="003C2C4D"/>
    <w:rsid w:val="00446CDA"/>
    <w:rsid w:val="004640CC"/>
    <w:rsid w:val="005A2847"/>
    <w:rsid w:val="00AC6E84"/>
    <w:rsid w:val="00AD5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4558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4558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4558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4558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4558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4558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4558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4558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4558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4558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4558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4558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4558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4558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4558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4558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4558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4558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45588"/>
  </w:style>
  <w:style w:type="character" w:styleId="Nmerodepgina">
    <w:name w:val="page number"/>
    <w:basedOn w:val="Fontepargpadro"/>
    <w:rsid w:val="00045588"/>
  </w:style>
  <w:style w:type="paragraph" w:styleId="Rodap">
    <w:name w:val="footer"/>
    <w:basedOn w:val="Normal"/>
    <w:link w:val="RodapChar2"/>
    <w:rsid w:val="0004558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45588"/>
    <w:rPr>
      <w:rFonts w:ascii="Times New Roman" w:hAnsi="Times New Roman" w:cs="Times New Roman"/>
      <w:sz w:val="20"/>
    </w:rPr>
  </w:style>
  <w:style w:type="paragraph" w:styleId="Ttulo">
    <w:name w:val="Title"/>
    <w:basedOn w:val="Normal"/>
    <w:link w:val="TtuloChar2"/>
    <w:qFormat/>
    <w:rsid w:val="0004558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4558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4558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4558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45588"/>
    <w:rPr>
      <w:rFonts w:ascii="Times New Roman" w:hAnsi="Times New Roman" w:cs="Times New Roman"/>
      <w:sz w:val="20"/>
    </w:rPr>
  </w:style>
  <w:style w:type="paragraph" w:styleId="Corpodetexto">
    <w:name w:val="Body Text"/>
    <w:basedOn w:val="Normal"/>
    <w:link w:val="CorpodetextoChar2"/>
    <w:rsid w:val="0004558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45588"/>
    <w:rPr>
      <w:rFonts w:ascii="Times New Roman" w:hAnsi="Times New Roman" w:cs="Times New Roman"/>
      <w:sz w:val="20"/>
    </w:rPr>
  </w:style>
  <w:style w:type="paragraph" w:styleId="Corpodetexto3">
    <w:name w:val="Body Text 3"/>
    <w:basedOn w:val="Normal"/>
    <w:link w:val="Corpodetexto3Char2"/>
    <w:rsid w:val="0004558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45588"/>
    <w:rPr>
      <w:rFonts w:ascii="Times New Roman" w:hAnsi="Times New Roman" w:cs="Times New Roman"/>
      <w:sz w:val="16"/>
      <w:szCs w:val="16"/>
    </w:rPr>
  </w:style>
  <w:style w:type="paragraph" w:styleId="Recuodecorpodetexto2">
    <w:name w:val="Body Text Indent 2"/>
    <w:basedOn w:val="Normal"/>
    <w:link w:val="Recuodecorpodetexto2Char2"/>
    <w:rsid w:val="0004558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45588"/>
    <w:rPr>
      <w:rFonts w:ascii="Times New Roman" w:hAnsi="Times New Roman" w:cs="Times New Roman"/>
      <w:sz w:val="20"/>
    </w:rPr>
  </w:style>
  <w:style w:type="paragraph" w:styleId="Cabealho">
    <w:name w:val="header"/>
    <w:basedOn w:val="Normal"/>
    <w:link w:val="CabealhoChar2"/>
    <w:rsid w:val="0004558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45588"/>
    <w:rPr>
      <w:rFonts w:ascii="Times New Roman" w:hAnsi="Times New Roman" w:cs="Times New Roman"/>
      <w:sz w:val="20"/>
    </w:rPr>
  </w:style>
  <w:style w:type="paragraph" w:styleId="Corpodetexto2">
    <w:name w:val="Body Text 2"/>
    <w:basedOn w:val="Normal"/>
    <w:link w:val="Corpodetexto2Char2"/>
    <w:rsid w:val="0004558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45588"/>
    <w:rPr>
      <w:rFonts w:ascii="Times New Roman" w:hAnsi="Times New Roman" w:cs="Times New Roman"/>
      <w:sz w:val="20"/>
    </w:rPr>
  </w:style>
  <w:style w:type="character" w:styleId="Hyperlink">
    <w:name w:val="Hyperlink"/>
    <w:rsid w:val="00045588"/>
    <w:rPr>
      <w:color w:val="0000FF"/>
      <w:u w:val="single"/>
    </w:rPr>
  </w:style>
  <w:style w:type="paragraph" w:customStyle="1" w:styleId="DivisodeTabelas">
    <w:name w:val="Divisão de Tabelas"/>
    <w:basedOn w:val="Normal"/>
    <w:rsid w:val="0004558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4558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45588"/>
    <w:rPr>
      <w:rFonts w:ascii="Times New Roman" w:hAnsi="Times New Roman" w:cs="Times New Roman"/>
      <w:sz w:val="16"/>
      <w:szCs w:val="16"/>
    </w:rPr>
  </w:style>
  <w:style w:type="paragraph" w:styleId="PargrafodaLista">
    <w:name w:val="List Paragraph"/>
    <w:basedOn w:val="Normal"/>
    <w:uiPriority w:val="1"/>
    <w:qFormat/>
    <w:rsid w:val="0004558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45588"/>
    <w:rPr>
      <w:rFonts w:ascii="Arial" w:eastAsia="Times New Roman" w:hAnsi="Arial" w:cs="Times New Roman"/>
      <w:i/>
      <w:sz w:val="20"/>
      <w:szCs w:val="20"/>
      <w:lang w:val="x-none" w:eastAsia="x-none"/>
    </w:rPr>
  </w:style>
  <w:style w:type="character" w:customStyle="1" w:styleId="Ttulo5Char2">
    <w:name w:val="Título 5 Char2"/>
    <w:link w:val="Ttulo5"/>
    <w:rsid w:val="00045588"/>
    <w:rPr>
      <w:rFonts w:ascii="Arial" w:eastAsia="Times New Roman" w:hAnsi="Arial" w:cs="Times New Roman"/>
      <w:b/>
      <w:szCs w:val="20"/>
      <w:lang w:val="x-none" w:eastAsia="x-none"/>
    </w:rPr>
  </w:style>
  <w:style w:type="character" w:customStyle="1" w:styleId="Ttulo2Char2">
    <w:name w:val="Título 2 Char2"/>
    <w:link w:val="Ttulo2"/>
    <w:rsid w:val="0004558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45588"/>
    <w:rPr>
      <w:rFonts w:ascii="Arial" w:eastAsia="Times New Roman" w:hAnsi="Arial" w:cs="Times New Roman"/>
      <w:b/>
      <w:color w:val="FF0000"/>
      <w:szCs w:val="20"/>
      <w:lang w:val="x-none" w:eastAsia="x-none"/>
    </w:rPr>
  </w:style>
  <w:style w:type="character" w:customStyle="1" w:styleId="Ttulo4Char2">
    <w:name w:val="Título 4 Char2"/>
    <w:link w:val="Ttulo4"/>
    <w:rsid w:val="00045588"/>
    <w:rPr>
      <w:rFonts w:ascii="Arial" w:eastAsia="Times New Roman" w:hAnsi="Arial" w:cs="Times New Roman"/>
      <w:b/>
      <w:szCs w:val="20"/>
      <w:lang w:val="x-none" w:eastAsia="x-none"/>
    </w:rPr>
  </w:style>
  <w:style w:type="character" w:customStyle="1" w:styleId="Ttulo6Char2">
    <w:name w:val="Título 6 Char2"/>
    <w:link w:val="Ttulo6"/>
    <w:rsid w:val="00045588"/>
    <w:rPr>
      <w:rFonts w:ascii="Arial" w:eastAsia="Times New Roman" w:hAnsi="Arial" w:cs="Times New Roman"/>
      <w:i/>
      <w:sz w:val="24"/>
      <w:szCs w:val="20"/>
      <w:lang w:val="x-none" w:eastAsia="x-none"/>
    </w:rPr>
  </w:style>
  <w:style w:type="character" w:customStyle="1" w:styleId="Ttulo7Char2">
    <w:name w:val="Título 7 Char2"/>
    <w:link w:val="Ttulo7"/>
    <w:rsid w:val="00045588"/>
    <w:rPr>
      <w:rFonts w:ascii="Arial" w:eastAsia="Times New Roman" w:hAnsi="Arial" w:cs="Times New Roman"/>
      <w:b/>
      <w:bCs/>
      <w:sz w:val="21"/>
      <w:szCs w:val="20"/>
      <w:lang w:val="x-none"/>
    </w:rPr>
  </w:style>
  <w:style w:type="character" w:customStyle="1" w:styleId="Ttulo8Char2">
    <w:name w:val="Título 8 Char2"/>
    <w:link w:val="Ttulo8"/>
    <w:rsid w:val="00045588"/>
    <w:rPr>
      <w:rFonts w:ascii="Arial" w:eastAsia="Times New Roman" w:hAnsi="Arial" w:cs="Times New Roman"/>
      <w:i/>
      <w:sz w:val="24"/>
      <w:szCs w:val="20"/>
      <w:lang w:val="x-none" w:eastAsia="x-none"/>
    </w:rPr>
  </w:style>
  <w:style w:type="character" w:customStyle="1" w:styleId="Ttulo9Char2">
    <w:name w:val="Título 9 Char2"/>
    <w:link w:val="Ttulo9"/>
    <w:rsid w:val="00045588"/>
    <w:rPr>
      <w:rFonts w:ascii="Arial" w:eastAsia="Times New Roman" w:hAnsi="Arial" w:cs="Times New Roman"/>
      <w:i/>
      <w:sz w:val="28"/>
      <w:szCs w:val="20"/>
      <w:lang w:val="x-none" w:eastAsia="x-none"/>
    </w:rPr>
  </w:style>
  <w:style w:type="numbering" w:customStyle="1" w:styleId="Semlista11">
    <w:name w:val="Sem lista11"/>
    <w:next w:val="Semlista"/>
    <w:semiHidden/>
    <w:rsid w:val="00045588"/>
  </w:style>
  <w:style w:type="character" w:customStyle="1" w:styleId="RodapChar2">
    <w:name w:val="Rodapé Char2"/>
    <w:link w:val="Rodap"/>
    <w:rsid w:val="00045588"/>
    <w:rPr>
      <w:rFonts w:ascii="Courier (W1)" w:eastAsia="Times New Roman" w:hAnsi="Courier (W1)" w:cs="Times New Roman"/>
      <w:color w:val="000000"/>
      <w:sz w:val="24"/>
      <w:szCs w:val="20"/>
      <w:lang w:val="x-none"/>
    </w:rPr>
  </w:style>
  <w:style w:type="character" w:customStyle="1" w:styleId="TtuloChar2">
    <w:name w:val="Título Char2"/>
    <w:link w:val="Ttulo"/>
    <w:rsid w:val="0004558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4558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4558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4558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45588"/>
    <w:rPr>
      <w:rFonts w:ascii="Arial" w:eastAsia="Times New Roman" w:hAnsi="Arial" w:cs="Times New Roman"/>
      <w:sz w:val="23"/>
      <w:szCs w:val="20"/>
      <w:lang w:val="x-none" w:eastAsia="x-none"/>
    </w:rPr>
  </w:style>
  <w:style w:type="character" w:customStyle="1" w:styleId="CabealhoChar2">
    <w:name w:val="Cabeçalho Char2"/>
    <w:link w:val="Cabealho"/>
    <w:rsid w:val="0004558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4558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45588"/>
    <w:rPr>
      <w:rFonts w:ascii="Arial" w:eastAsia="Times New Roman" w:hAnsi="Arial" w:cs="Times New Roman"/>
      <w:bCs/>
      <w:sz w:val="21"/>
      <w:szCs w:val="20"/>
      <w:lang w:val="x-none"/>
    </w:rPr>
  </w:style>
  <w:style w:type="character" w:styleId="HiperlinkVisitado">
    <w:name w:val="FollowedHyperlink"/>
    <w:rsid w:val="00045588"/>
    <w:rPr>
      <w:color w:val="800080"/>
      <w:u w:val="single"/>
    </w:rPr>
  </w:style>
  <w:style w:type="paragraph" w:customStyle="1" w:styleId="msolistparagraph0">
    <w:name w:val="msolistparagraph"/>
    <w:basedOn w:val="Normal"/>
    <w:rsid w:val="0004558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45588"/>
    <w:rPr>
      <w:rFonts w:ascii="Arial" w:eastAsia="Times New Roman" w:hAnsi="Arial" w:cs="Times New Roman" w:hint="default"/>
      <w:i/>
      <w:iCs w:val="0"/>
      <w:sz w:val="20"/>
      <w:szCs w:val="20"/>
      <w:lang w:val="x-none" w:eastAsia="x-none"/>
    </w:rPr>
  </w:style>
  <w:style w:type="character" w:customStyle="1" w:styleId="Ttulo5Char1">
    <w:name w:val="Título 5 Char1"/>
    <w:locked/>
    <w:rsid w:val="00045588"/>
    <w:rPr>
      <w:rFonts w:ascii="Arial" w:eastAsia="Times New Roman" w:hAnsi="Arial" w:cs="Times New Roman" w:hint="default"/>
      <w:b/>
      <w:bCs w:val="0"/>
      <w:szCs w:val="20"/>
      <w:lang w:val="x-none" w:eastAsia="x-none"/>
    </w:rPr>
  </w:style>
  <w:style w:type="character" w:customStyle="1" w:styleId="Ttulo2Char1">
    <w:name w:val="Título 2 Char1"/>
    <w:locked/>
    <w:rsid w:val="0004558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4558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45588"/>
    <w:rPr>
      <w:rFonts w:ascii="Arial" w:eastAsia="Times New Roman" w:hAnsi="Arial" w:cs="Times New Roman" w:hint="default"/>
      <w:b/>
      <w:bCs w:val="0"/>
      <w:szCs w:val="20"/>
      <w:lang w:val="x-none" w:eastAsia="x-none"/>
    </w:rPr>
  </w:style>
  <w:style w:type="character" w:customStyle="1" w:styleId="Ttulo6Char1">
    <w:name w:val="Título 6 Char1"/>
    <w:locked/>
    <w:rsid w:val="00045588"/>
    <w:rPr>
      <w:rFonts w:ascii="Arial" w:eastAsia="Times New Roman" w:hAnsi="Arial" w:cs="Times New Roman" w:hint="default"/>
      <w:i/>
      <w:iCs w:val="0"/>
      <w:sz w:val="24"/>
      <w:szCs w:val="20"/>
      <w:lang w:val="x-none" w:eastAsia="x-none"/>
    </w:rPr>
  </w:style>
  <w:style w:type="character" w:customStyle="1" w:styleId="Ttulo7Char1">
    <w:name w:val="Título 7 Char1"/>
    <w:locked/>
    <w:rsid w:val="00045588"/>
    <w:rPr>
      <w:rFonts w:ascii="Arial" w:eastAsia="Times New Roman" w:hAnsi="Arial" w:cs="Times New Roman" w:hint="default"/>
      <w:b/>
      <w:bCs/>
      <w:sz w:val="21"/>
      <w:szCs w:val="20"/>
      <w:lang w:val="x-none"/>
    </w:rPr>
  </w:style>
  <w:style w:type="character" w:customStyle="1" w:styleId="Ttulo8Char1">
    <w:name w:val="Título 8 Char1"/>
    <w:locked/>
    <w:rsid w:val="00045588"/>
    <w:rPr>
      <w:rFonts w:ascii="Arial" w:eastAsia="Times New Roman" w:hAnsi="Arial" w:cs="Times New Roman" w:hint="default"/>
      <w:i/>
      <w:iCs w:val="0"/>
      <w:sz w:val="24"/>
      <w:szCs w:val="20"/>
      <w:lang w:val="x-none" w:eastAsia="x-none"/>
    </w:rPr>
  </w:style>
  <w:style w:type="character" w:customStyle="1" w:styleId="Ttulo9Char1">
    <w:name w:val="Título 9 Char1"/>
    <w:locked/>
    <w:rsid w:val="00045588"/>
    <w:rPr>
      <w:rFonts w:ascii="Arial" w:eastAsia="Times New Roman" w:hAnsi="Arial" w:cs="Times New Roman" w:hint="default"/>
      <w:i/>
      <w:iCs w:val="0"/>
      <w:sz w:val="28"/>
      <w:szCs w:val="20"/>
      <w:lang w:val="x-none" w:eastAsia="x-none"/>
    </w:rPr>
  </w:style>
  <w:style w:type="character" w:customStyle="1" w:styleId="RodapChar1">
    <w:name w:val="Rodapé Char1"/>
    <w:locked/>
    <w:rsid w:val="00045588"/>
    <w:rPr>
      <w:rFonts w:ascii="Courier (W1)" w:eastAsia="Times New Roman" w:hAnsi="Courier (W1)" w:cs="Times New Roman" w:hint="default"/>
      <w:color w:val="000000"/>
      <w:sz w:val="24"/>
      <w:szCs w:val="20"/>
      <w:lang w:val="x-none"/>
    </w:rPr>
  </w:style>
  <w:style w:type="character" w:customStyle="1" w:styleId="TtuloChar1">
    <w:name w:val="Título Char1"/>
    <w:locked/>
    <w:rsid w:val="0004558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4558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4558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4558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45588"/>
    <w:rPr>
      <w:rFonts w:ascii="Arial" w:eastAsia="Times New Roman" w:hAnsi="Arial" w:cs="Times New Roman" w:hint="default"/>
      <w:sz w:val="23"/>
      <w:szCs w:val="20"/>
      <w:lang w:val="x-none" w:eastAsia="x-none"/>
    </w:rPr>
  </w:style>
  <w:style w:type="character" w:customStyle="1" w:styleId="CabealhoChar1">
    <w:name w:val="Cabeçalho Char1"/>
    <w:locked/>
    <w:rsid w:val="0004558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4558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4558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4558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4558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4558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4558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4558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4558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4558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4558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4558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4558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4558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4558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4558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4558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4558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4558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4558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4558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4558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4558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4558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45588"/>
  </w:style>
  <w:style w:type="character" w:styleId="Nmerodepgina">
    <w:name w:val="page number"/>
    <w:basedOn w:val="Fontepargpadro"/>
    <w:rsid w:val="00045588"/>
  </w:style>
  <w:style w:type="paragraph" w:styleId="Rodap">
    <w:name w:val="footer"/>
    <w:basedOn w:val="Normal"/>
    <w:link w:val="RodapChar2"/>
    <w:rsid w:val="0004558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45588"/>
    <w:rPr>
      <w:rFonts w:ascii="Times New Roman" w:hAnsi="Times New Roman" w:cs="Times New Roman"/>
      <w:sz w:val="20"/>
    </w:rPr>
  </w:style>
  <w:style w:type="paragraph" w:styleId="Ttulo">
    <w:name w:val="Title"/>
    <w:basedOn w:val="Normal"/>
    <w:link w:val="TtuloChar2"/>
    <w:qFormat/>
    <w:rsid w:val="0004558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4558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4558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4558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45588"/>
    <w:rPr>
      <w:rFonts w:ascii="Times New Roman" w:hAnsi="Times New Roman" w:cs="Times New Roman"/>
      <w:sz w:val="20"/>
    </w:rPr>
  </w:style>
  <w:style w:type="paragraph" w:styleId="Corpodetexto">
    <w:name w:val="Body Text"/>
    <w:basedOn w:val="Normal"/>
    <w:link w:val="CorpodetextoChar2"/>
    <w:rsid w:val="0004558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45588"/>
    <w:rPr>
      <w:rFonts w:ascii="Times New Roman" w:hAnsi="Times New Roman" w:cs="Times New Roman"/>
      <w:sz w:val="20"/>
    </w:rPr>
  </w:style>
  <w:style w:type="paragraph" w:styleId="Corpodetexto3">
    <w:name w:val="Body Text 3"/>
    <w:basedOn w:val="Normal"/>
    <w:link w:val="Corpodetexto3Char2"/>
    <w:rsid w:val="0004558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45588"/>
    <w:rPr>
      <w:rFonts w:ascii="Times New Roman" w:hAnsi="Times New Roman" w:cs="Times New Roman"/>
      <w:sz w:val="16"/>
      <w:szCs w:val="16"/>
    </w:rPr>
  </w:style>
  <w:style w:type="paragraph" w:styleId="Recuodecorpodetexto2">
    <w:name w:val="Body Text Indent 2"/>
    <w:basedOn w:val="Normal"/>
    <w:link w:val="Recuodecorpodetexto2Char2"/>
    <w:rsid w:val="0004558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45588"/>
    <w:rPr>
      <w:rFonts w:ascii="Times New Roman" w:hAnsi="Times New Roman" w:cs="Times New Roman"/>
      <w:sz w:val="20"/>
    </w:rPr>
  </w:style>
  <w:style w:type="paragraph" w:styleId="Cabealho">
    <w:name w:val="header"/>
    <w:basedOn w:val="Normal"/>
    <w:link w:val="CabealhoChar2"/>
    <w:rsid w:val="0004558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45588"/>
    <w:rPr>
      <w:rFonts w:ascii="Times New Roman" w:hAnsi="Times New Roman" w:cs="Times New Roman"/>
      <w:sz w:val="20"/>
    </w:rPr>
  </w:style>
  <w:style w:type="paragraph" w:styleId="Corpodetexto2">
    <w:name w:val="Body Text 2"/>
    <w:basedOn w:val="Normal"/>
    <w:link w:val="Corpodetexto2Char2"/>
    <w:rsid w:val="0004558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45588"/>
    <w:rPr>
      <w:rFonts w:ascii="Times New Roman" w:hAnsi="Times New Roman" w:cs="Times New Roman"/>
      <w:sz w:val="20"/>
    </w:rPr>
  </w:style>
  <w:style w:type="character" w:styleId="Hyperlink">
    <w:name w:val="Hyperlink"/>
    <w:rsid w:val="00045588"/>
    <w:rPr>
      <w:color w:val="0000FF"/>
      <w:u w:val="single"/>
    </w:rPr>
  </w:style>
  <w:style w:type="paragraph" w:customStyle="1" w:styleId="DivisodeTabelas">
    <w:name w:val="Divisão de Tabelas"/>
    <w:basedOn w:val="Normal"/>
    <w:rsid w:val="0004558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4558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45588"/>
    <w:rPr>
      <w:rFonts w:ascii="Times New Roman" w:hAnsi="Times New Roman" w:cs="Times New Roman"/>
      <w:sz w:val="16"/>
      <w:szCs w:val="16"/>
    </w:rPr>
  </w:style>
  <w:style w:type="paragraph" w:styleId="PargrafodaLista">
    <w:name w:val="List Paragraph"/>
    <w:basedOn w:val="Normal"/>
    <w:uiPriority w:val="1"/>
    <w:qFormat/>
    <w:rsid w:val="0004558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45588"/>
    <w:rPr>
      <w:rFonts w:ascii="Arial" w:eastAsia="Times New Roman" w:hAnsi="Arial" w:cs="Times New Roman"/>
      <w:i/>
      <w:sz w:val="20"/>
      <w:szCs w:val="20"/>
      <w:lang w:val="x-none" w:eastAsia="x-none"/>
    </w:rPr>
  </w:style>
  <w:style w:type="character" w:customStyle="1" w:styleId="Ttulo5Char2">
    <w:name w:val="Título 5 Char2"/>
    <w:link w:val="Ttulo5"/>
    <w:rsid w:val="00045588"/>
    <w:rPr>
      <w:rFonts w:ascii="Arial" w:eastAsia="Times New Roman" w:hAnsi="Arial" w:cs="Times New Roman"/>
      <w:b/>
      <w:szCs w:val="20"/>
      <w:lang w:val="x-none" w:eastAsia="x-none"/>
    </w:rPr>
  </w:style>
  <w:style w:type="character" w:customStyle="1" w:styleId="Ttulo2Char2">
    <w:name w:val="Título 2 Char2"/>
    <w:link w:val="Ttulo2"/>
    <w:rsid w:val="0004558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45588"/>
    <w:rPr>
      <w:rFonts w:ascii="Arial" w:eastAsia="Times New Roman" w:hAnsi="Arial" w:cs="Times New Roman"/>
      <w:b/>
      <w:color w:val="FF0000"/>
      <w:szCs w:val="20"/>
      <w:lang w:val="x-none" w:eastAsia="x-none"/>
    </w:rPr>
  </w:style>
  <w:style w:type="character" w:customStyle="1" w:styleId="Ttulo4Char2">
    <w:name w:val="Título 4 Char2"/>
    <w:link w:val="Ttulo4"/>
    <w:rsid w:val="00045588"/>
    <w:rPr>
      <w:rFonts w:ascii="Arial" w:eastAsia="Times New Roman" w:hAnsi="Arial" w:cs="Times New Roman"/>
      <w:b/>
      <w:szCs w:val="20"/>
      <w:lang w:val="x-none" w:eastAsia="x-none"/>
    </w:rPr>
  </w:style>
  <w:style w:type="character" w:customStyle="1" w:styleId="Ttulo6Char2">
    <w:name w:val="Título 6 Char2"/>
    <w:link w:val="Ttulo6"/>
    <w:rsid w:val="00045588"/>
    <w:rPr>
      <w:rFonts w:ascii="Arial" w:eastAsia="Times New Roman" w:hAnsi="Arial" w:cs="Times New Roman"/>
      <w:i/>
      <w:sz w:val="24"/>
      <w:szCs w:val="20"/>
      <w:lang w:val="x-none" w:eastAsia="x-none"/>
    </w:rPr>
  </w:style>
  <w:style w:type="character" w:customStyle="1" w:styleId="Ttulo7Char2">
    <w:name w:val="Título 7 Char2"/>
    <w:link w:val="Ttulo7"/>
    <w:rsid w:val="00045588"/>
    <w:rPr>
      <w:rFonts w:ascii="Arial" w:eastAsia="Times New Roman" w:hAnsi="Arial" w:cs="Times New Roman"/>
      <w:b/>
      <w:bCs/>
      <w:sz w:val="21"/>
      <w:szCs w:val="20"/>
      <w:lang w:val="x-none"/>
    </w:rPr>
  </w:style>
  <w:style w:type="character" w:customStyle="1" w:styleId="Ttulo8Char2">
    <w:name w:val="Título 8 Char2"/>
    <w:link w:val="Ttulo8"/>
    <w:rsid w:val="00045588"/>
    <w:rPr>
      <w:rFonts w:ascii="Arial" w:eastAsia="Times New Roman" w:hAnsi="Arial" w:cs="Times New Roman"/>
      <w:i/>
      <w:sz w:val="24"/>
      <w:szCs w:val="20"/>
      <w:lang w:val="x-none" w:eastAsia="x-none"/>
    </w:rPr>
  </w:style>
  <w:style w:type="character" w:customStyle="1" w:styleId="Ttulo9Char2">
    <w:name w:val="Título 9 Char2"/>
    <w:link w:val="Ttulo9"/>
    <w:rsid w:val="00045588"/>
    <w:rPr>
      <w:rFonts w:ascii="Arial" w:eastAsia="Times New Roman" w:hAnsi="Arial" w:cs="Times New Roman"/>
      <w:i/>
      <w:sz w:val="28"/>
      <w:szCs w:val="20"/>
      <w:lang w:val="x-none" w:eastAsia="x-none"/>
    </w:rPr>
  </w:style>
  <w:style w:type="numbering" w:customStyle="1" w:styleId="Semlista11">
    <w:name w:val="Sem lista11"/>
    <w:next w:val="Semlista"/>
    <w:semiHidden/>
    <w:rsid w:val="00045588"/>
  </w:style>
  <w:style w:type="character" w:customStyle="1" w:styleId="RodapChar2">
    <w:name w:val="Rodapé Char2"/>
    <w:link w:val="Rodap"/>
    <w:rsid w:val="00045588"/>
    <w:rPr>
      <w:rFonts w:ascii="Courier (W1)" w:eastAsia="Times New Roman" w:hAnsi="Courier (W1)" w:cs="Times New Roman"/>
      <w:color w:val="000000"/>
      <w:sz w:val="24"/>
      <w:szCs w:val="20"/>
      <w:lang w:val="x-none"/>
    </w:rPr>
  </w:style>
  <w:style w:type="character" w:customStyle="1" w:styleId="TtuloChar2">
    <w:name w:val="Título Char2"/>
    <w:link w:val="Ttulo"/>
    <w:rsid w:val="0004558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4558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4558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4558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45588"/>
    <w:rPr>
      <w:rFonts w:ascii="Arial" w:eastAsia="Times New Roman" w:hAnsi="Arial" w:cs="Times New Roman"/>
      <w:sz w:val="23"/>
      <w:szCs w:val="20"/>
      <w:lang w:val="x-none" w:eastAsia="x-none"/>
    </w:rPr>
  </w:style>
  <w:style w:type="character" w:customStyle="1" w:styleId="CabealhoChar2">
    <w:name w:val="Cabeçalho Char2"/>
    <w:link w:val="Cabealho"/>
    <w:rsid w:val="0004558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4558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45588"/>
    <w:rPr>
      <w:rFonts w:ascii="Arial" w:eastAsia="Times New Roman" w:hAnsi="Arial" w:cs="Times New Roman"/>
      <w:bCs/>
      <w:sz w:val="21"/>
      <w:szCs w:val="20"/>
      <w:lang w:val="x-none"/>
    </w:rPr>
  </w:style>
  <w:style w:type="character" w:styleId="HiperlinkVisitado">
    <w:name w:val="FollowedHyperlink"/>
    <w:rsid w:val="00045588"/>
    <w:rPr>
      <w:color w:val="800080"/>
      <w:u w:val="single"/>
    </w:rPr>
  </w:style>
  <w:style w:type="paragraph" w:customStyle="1" w:styleId="msolistparagraph0">
    <w:name w:val="msolistparagraph"/>
    <w:basedOn w:val="Normal"/>
    <w:rsid w:val="0004558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45588"/>
    <w:rPr>
      <w:rFonts w:ascii="Arial" w:eastAsia="Times New Roman" w:hAnsi="Arial" w:cs="Times New Roman" w:hint="default"/>
      <w:i/>
      <w:iCs w:val="0"/>
      <w:sz w:val="20"/>
      <w:szCs w:val="20"/>
      <w:lang w:val="x-none" w:eastAsia="x-none"/>
    </w:rPr>
  </w:style>
  <w:style w:type="character" w:customStyle="1" w:styleId="Ttulo5Char1">
    <w:name w:val="Título 5 Char1"/>
    <w:locked/>
    <w:rsid w:val="00045588"/>
    <w:rPr>
      <w:rFonts w:ascii="Arial" w:eastAsia="Times New Roman" w:hAnsi="Arial" w:cs="Times New Roman" w:hint="default"/>
      <w:b/>
      <w:bCs w:val="0"/>
      <w:szCs w:val="20"/>
      <w:lang w:val="x-none" w:eastAsia="x-none"/>
    </w:rPr>
  </w:style>
  <w:style w:type="character" w:customStyle="1" w:styleId="Ttulo2Char1">
    <w:name w:val="Título 2 Char1"/>
    <w:locked/>
    <w:rsid w:val="0004558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4558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45588"/>
    <w:rPr>
      <w:rFonts w:ascii="Arial" w:eastAsia="Times New Roman" w:hAnsi="Arial" w:cs="Times New Roman" w:hint="default"/>
      <w:b/>
      <w:bCs w:val="0"/>
      <w:szCs w:val="20"/>
      <w:lang w:val="x-none" w:eastAsia="x-none"/>
    </w:rPr>
  </w:style>
  <w:style w:type="character" w:customStyle="1" w:styleId="Ttulo6Char1">
    <w:name w:val="Título 6 Char1"/>
    <w:locked/>
    <w:rsid w:val="00045588"/>
    <w:rPr>
      <w:rFonts w:ascii="Arial" w:eastAsia="Times New Roman" w:hAnsi="Arial" w:cs="Times New Roman" w:hint="default"/>
      <w:i/>
      <w:iCs w:val="0"/>
      <w:sz w:val="24"/>
      <w:szCs w:val="20"/>
      <w:lang w:val="x-none" w:eastAsia="x-none"/>
    </w:rPr>
  </w:style>
  <w:style w:type="character" w:customStyle="1" w:styleId="Ttulo7Char1">
    <w:name w:val="Título 7 Char1"/>
    <w:locked/>
    <w:rsid w:val="00045588"/>
    <w:rPr>
      <w:rFonts w:ascii="Arial" w:eastAsia="Times New Roman" w:hAnsi="Arial" w:cs="Times New Roman" w:hint="default"/>
      <w:b/>
      <w:bCs/>
      <w:sz w:val="21"/>
      <w:szCs w:val="20"/>
      <w:lang w:val="x-none"/>
    </w:rPr>
  </w:style>
  <w:style w:type="character" w:customStyle="1" w:styleId="Ttulo8Char1">
    <w:name w:val="Título 8 Char1"/>
    <w:locked/>
    <w:rsid w:val="00045588"/>
    <w:rPr>
      <w:rFonts w:ascii="Arial" w:eastAsia="Times New Roman" w:hAnsi="Arial" w:cs="Times New Roman" w:hint="default"/>
      <w:i/>
      <w:iCs w:val="0"/>
      <w:sz w:val="24"/>
      <w:szCs w:val="20"/>
      <w:lang w:val="x-none" w:eastAsia="x-none"/>
    </w:rPr>
  </w:style>
  <w:style w:type="character" w:customStyle="1" w:styleId="Ttulo9Char1">
    <w:name w:val="Título 9 Char1"/>
    <w:locked/>
    <w:rsid w:val="00045588"/>
    <w:rPr>
      <w:rFonts w:ascii="Arial" w:eastAsia="Times New Roman" w:hAnsi="Arial" w:cs="Times New Roman" w:hint="default"/>
      <w:i/>
      <w:iCs w:val="0"/>
      <w:sz w:val="28"/>
      <w:szCs w:val="20"/>
      <w:lang w:val="x-none" w:eastAsia="x-none"/>
    </w:rPr>
  </w:style>
  <w:style w:type="character" w:customStyle="1" w:styleId="RodapChar1">
    <w:name w:val="Rodapé Char1"/>
    <w:locked/>
    <w:rsid w:val="00045588"/>
    <w:rPr>
      <w:rFonts w:ascii="Courier (W1)" w:eastAsia="Times New Roman" w:hAnsi="Courier (W1)" w:cs="Times New Roman" w:hint="default"/>
      <w:color w:val="000000"/>
      <w:sz w:val="24"/>
      <w:szCs w:val="20"/>
      <w:lang w:val="x-none"/>
    </w:rPr>
  </w:style>
  <w:style w:type="character" w:customStyle="1" w:styleId="TtuloChar1">
    <w:name w:val="Título Char1"/>
    <w:locked/>
    <w:rsid w:val="0004558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4558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4558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4558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45588"/>
    <w:rPr>
      <w:rFonts w:ascii="Arial" w:eastAsia="Times New Roman" w:hAnsi="Arial" w:cs="Times New Roman" w:hint="default"/>
      <w:sz w:val="23"/>
      <w:szCs w:val="20"/>
      <w:lang w:val="x-none" w:eastAsia="x-none"/>
    </w:rPr>
  </w:style>
  <w:style w:type="character" w:customStyle="1" w:styleId="CabealhoChar1">
    <w:name w:val="Cabeçalho Char1"/>
    <w:locked/>
    <w:rsid w:val="0004558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4558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4558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4558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4558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4558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391">
      <w:bodyDiv w:val="1"/>
      <w:marLeft w:val="0"/>
      <w:marRight w:val="0"/>
      <w:marTop w:val="0"/>
      <w:marBottom w:val="0"/>
      <w:divBdr>
        <w:top w:val="none" w:sz="0" w:space="0" w:color="auto"/>
        <w:left w:val="none" w:sz="0" w:space="0" w:color="auto"/>
        <w:bottom w:val="none" w:sz="0" w:space="0" w:color="auto"/>
        <w:right w:val="none" w:sz="0" w:space="0" w:color="auto"/>
      </w:divBdr>
    </w:div>
    <w:div w:id="1112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licitaco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navi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32</Pages>
  <Words>12163</Words>
  <Characters>65684</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cp:lastPrinted>2019-07-01T18:51:00Z</cp:lastPrinted>
  <dcterms:created xsi:type="dcterms:W3CDTF">2019-07-01T13:03:00Z</dcterms:created>
  <dcterms:modified xsi:type="dcterms:W3CDTF">2019-07-01T19:13:00Z</dcterms:modified>
</cp:coreProperties>
</file>