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A9" w:rsidRPr="00D44DC0" w:rsidRDefault="00B20EA9" w:rsidP="00B20EA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44DC0">
        <w:rPr>
          <w:rFonts w:eastAsia="Times New Roman"/>
          <w:b/>
          <w:i/>
          <w:iCs/>
          <w:sz w:val="22"/>
        </w:rPr>
        <w:t xml:space="preserve">CONTRATO Nº. </w:t>
      </w:r>
      <w:r w:rsidR="0015789F">
        <w:rPr>
          <w:rFonts w:eastAsia="Times New Roman"/>
          <w:b/>
          <w:i/>
          <w:iCs/>
          <w:sz w:val="22"/>
        </w:rPr>
        <w:t>283</w:t>
      </w:r>
      <w:r w:rsidRPr="00D44DC0">
        <w:rPr>
          <w:rFonts w:eastAsia="Times New Roman"/>
          <w:b/>
          <w:i/>
          <w:iCs/>
          <w:sz w:val="22"/>
        </w:rPr>
        <w:t>/2019</w:t>
      </w:r>
    </w:p>
    <w:p w:rsidR="00B20EA9" w:rsidRPr="00D44DC0" w:rsidRDefault="00B20EA9" w:rsidP="00B20EA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20EA9" w:rsidRPr="00D44DC0" w:rsidRDefault="00B20EA9" w:rsidP="00B20EA9">
      <w:pPr>
        <w:spacing w:after="0" w:line="240" w:lineRule="auto"/>
        <w:jc w:val="both"/>
        <w:rPr>
          <w:rFonts w:eastAsia="Times New Roman"/>
          <w:b/>
          <w:i/>
          <w:iCs/>
          <w:snapToGrid w:val="0"/>
          <w:sz w:val="22"/>
          <w:lang w:eastAsia="pt-BR"/>
        </w:rPr>
      </w:pPr>
      <w:r w:rsidRPr="00D44DC0">
        <w:rPr>
          <w:rFonts w:eastAsia="Times New Roman"/>
          <w:b/>
          <w:i/>
          <w:iCs/>
          <w:snapToGrid w:val="0"/>
          <w:sz w:val="22"/>
          <w:lang w:eastAsia="pt-BR"/>
        </w:rPr>
        <w:t>INSTRUMENTO CONTRATUAL QUE CELEBRAM ENTRE SI O MU</w:t>
      </w:r>
      <w:r w:rsidR="0015789F">
        <w:rPr>
          <w:rFonts w:eastAsia="Times New Roman"/>
          <w:b/>
          <w:i/>
          <w:iCs/>
          <w:snapToGrid w:val="0"/>
          <w:sz w:val="22"/>
          <w:lang w:eastAsia="pt-BR"/>
        </w:rPr>
        <w:t xml:space="preserve">NICÍPIO DE NAVIRAÍ E A EMPRESA </w:t>
      </w:r>
      <w:proofErr w:type="gramStart"/>
      <w:r w:rsidR="0015789F">
        <w:rPr>
          <w:rFonts w:eastAsia="Times New Roman"/>
          <w:b/>
          <w:i/>
          <w:iCs/>
          <w:snapToGrid w:val="0"/>
          <w:sz w:val="22"/>
          <w:lang w:eastAsia="pt-BR"/>
        </w:rPr>
        <w:t>NEO CONSULTORIA</w:t>
      </w:r>
      <w:proofErr w:type="gramEnd"/>
      <w:r w:rsidR="0015789F">
        <w:rPr>
          <w:rFonts w:eastAsia="Times New Roman"/>
          <w:b/>
          <w:i/>
          <w:iCs/>
          <w:snapToGrid w:val="0"/>
          <w:sz w:val="22"/>
          <w:lang w:eastAsia="pt-BR"/>
        </w:rPr>
        <w:t xml:space="preserve"> E ADMINISTRAÇÃO DE BENEFÍCIOS EIRELI - EPP</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szCs w:val="20"/>
        </w:rPr>
      </w:pPr>
      <w:r w:rsidRPr="00D44DC0">
        <w:rPr>
          <w:rFonts w:eastAsia="Times New Roman"/>
          <w:i/>
          <w:iCs/>
          <w:sz w:val="22"/>
        </w:rPr>
        <w:t xml:space="preserve">I - </w:t>
      </w:r>
      <w:r w:rsidRPr="00D44DC0">
        <w:rPr>
          <w:rFonts w:eastAsia="Times New Roman"/>
          <w:i/>
          <w:iCs/>
          <w:sz w:val="22"/>
        </w:rPr>
        <w:tab/>
      </w:r>
      <w:r w:rsidRPr="00D44DC0">
        <w:rPr>
          <w:rFonts w:eastAsia="Times New Roman"/>
          <w:i/>
          <w:iCs/>
          <w:sz w:val="24"/>
          <w:szCs w:val="24"/>
        </w:rPr>
        <w:t xml:space="preserve">CONTRATANTE: MUNICÍPIO DE NAVIRAÍ, Pessoa Jurídica de Direito Público Interno, </w:t>
      </w:r>
      <w:r w:rsidRPr="001B60FE">
        <w:rPr>
          <w:rFonts w:eastAsia="Times New Roman"/>
          <w:i/>
          <w:iCs/>
          <w:sz w:val="24"/>
          <w:szCs w:val="24"/>
        </w:rPr>
        <w:t>com sede a Praça Prefeito Euclides Antonio Fabris n.º 343, inscrita no CGC/MF sob o n.º 03.155.934/0001-90</w:t>
      </w:r>
      <w:r w:rsidRPr="00D44DC0">
        <w:rPr>
          <w:rFonts w:eastAsia="Times New Roman"/>
          <w:i/>
          <w:iCs/>
          <w:sz w:val="24"/>
          <w:szCs w:val="24"/>
        </w:rPr>
        <w:t>,</w:t>
      </w:r>
      <w:proofErr w:type="gramStart"/>
      <w:r w:rsidRPr="00D44DC0">
        <w:rPr>
          <w:rFonts w:eastAsia="Times New Roman"/>
          <w:i/>
          <w:iCs/>
          <w:sz w:val="24"/>
          <w:szCs w:val="24"/>
        </w:rPr>
        <w:t xml:space="preserve">  </w:t>
      </w:r>
      <w:proofErr w:type="gramEnd"/>
      <w:r w:rsidRPr="00D44DC0">
        <w:rPr>
          <w:rFonts w:eastAsia="Times New Roman"/>
          <w:i/>
          <w:iCs/>
          <w:sz w:val="24"/>
          <w:szCs w:val="24"/>
        </w:rPr>
        <w:t xml:space="preserve">doravante denominada CONTRATANTE e a empresa </w:t>
      </w:r>
      <w:r w:rsidR="0015789F" w:rsidRPr="0015789F">
        <w:rPr>
          <w:rFonts w:eastAsia="Times New Roman"/>
          <w:b/>
          <w:i/>
          <w:iCs/>
          <w:sz w:val="24"/>
          <w:szCs w:val="24"/>
        </w:rPr>
        <w:t>NEO CONSULTORIA E ADMINISTRAÇÃO DE BENEFÍCIOS EIRELI - EPP</w:t>
      </w:r>
      <w:r w:rsidRPr="00D44DC0">
        <w:rPr>
          <w:rFonts w:eastAsia="Times New Roman"/>
          <w:i/>
          <w:iCs/>
          <w:sz w:val="24"/>
          <w:szCs w:val="24"/>
        </w:rPr>
        <w:t xml:space="preserve">, Pessoa Jurídica de </w:t>
      </w:r>
      <w:r w:rsidR="00E57DCA">
        <w:rPr>
          <w:rFonts w:eastAsia="Times New Roman"/>
          <w:i/>
          <w:iCs/>
          <w:sz w:val="24"/>
          <w:szCs w:val="24"/>
        </w:rPr>
        <w:t>Direito Privado, estabelecida à Alameda Rio Negro, nº 503, 18º andar, sala 1.803</w:t>
      </w:r>
      <w:r w:rsidRPr="00D44DC0">
        <w:rPr>
          <w:rFonts w:eastAsia="Times New Roman"/>
          <w:i/>
          <w:iCs/>
          <w:sz w:val="24"/>
          <w:szCs w:val="24"/>
        </w:rPr>
        <w:t>,</w:t>
      </w:r>
      <w:r w:rsidR="00C460A0">
        <w:rPr>
          <w:rFonts w:eastAsia="Times New Roman"/>
          <w:i/>
          <w:iCs/>
          <w:sz w:val="24"/>
          <w:szCs w:val="24"/>
        </w:rPr>
        <w:t xml:space="preserve"> </w:t>
      </w:r>
      <w:r w:rsidR="00E57DCA">
        <w:rPr>
          <w:rFonts w:eastAsia="Times New Roman"/>
          <w:i/>
          <w:iCs/>
          <w:sz w:val="24"/>
          <w:szCs w:val="24"/>
        </w:rPr>
        <w:t xml:space="preserve">bairro Alphaville Industrial, CEP 06.454-000, na cidade de Barueri/SP, </w:t>
      </w:r>
      <w:r w:rsidRPr="00D44DC0">
        <w:rPr>
          <w:rFonts w:eastAsia="Times New Roman"/>
          <w:i/>
          <w:iCs/>
          <w:sz w:val="24"/>
          <w:szCs w:val="24"/>
        </w:rPr>
        <w:t xml:space="preserve">inscrita no CNPJ/MF nº </w:t>
      </w:r>
      <w:r w:rsidR="00E57DCA">
        <w:rPr>
          <w:rFonts w:eastAsia="Times New Roman"/>
          <w:i/>
          <w:iCs/>
          <w:sz w:val="24"/>
          <w:szCs w:val="24"/>
        </w:rPr>
        <w:t>25.165.749/0001-10</w:t>
      </w:r>
      <w:r w:rsidRPr="00D44DC0">
        <w:rPr>
          <w:rFonts w:eastAsia="Times New Roman"/>
          <w:i/>
          <w:iCs/>
          <w:sz w:val="24"/>
          <w:szCs w:val="24"/>
        </w:rPr>
        <w:t xml:space="preserve"> e Inscrição Estadual nº </w:t>
      </w:r>
      <w:r w:rsidR="00E57DCA">
        <w:rPr>
          <w:rFonts w:eastAsia="Times New Roman"/>
          <w:i/>
          <w:iCs/>
          <w:sz w:val="24"/>
          <w:szCs w:val="24"/>
        </w:rPr>
        <w:t>206.447.728.118</w:t>
      </w:r>
      <w:r w:rsidRPr="00D44DC0">
        <w:rPr>
          <w:rFonts w:eastAsia="Times New Roman"/>
          <w:i/>
          <w:iCs/>
          <w:sz w:val="24"/>
          <w:szCs w:val="24"/>
        </w:rPr>
        <w:t>, doravante denominada CONTRATADA.</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E91C98">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i/>
          <w:iCs/>
          <w:sz w:val="22"/>
        </w:rPr>
        <w:t>II -</w:t>
      </w:r>
      <w:r w:rsidRPr="00D44DC0">
        <w:rPr>
          <w:rFonts w:eastAsia="Times New Roman"/>
          <w:i/>
          <w:iCs/>
          <w:sz w:val="22"/>
        </w:rPr>
        <w:tab/>
        <w:t xml:space="preserve"> REPRESENTANTES: Representa a CONTRATANTE </w:t>
      </w:r>
      <w:r w:rsidR="001B60FE">
        <w:rPr>
          <w:rFonts w:eastAsia="Times New Roman"/>
          <w:i/>
          <w:iCs/>
          <w:sz w:val="22"/>
        </w:rPr>
        <w:t xml:space="preserve">a </w:t>
      </w:r>
      <w:r w:rsidR="001B60FE" w:rsidRPr="00C460A0">
        <w:rPr>
          <w:rFonts w:eastAsia="Times New Roman"/>
          <w:b/>
          <w:i/>
          <w:iCs/>
          <w:sz w:val="22"/>
          <w:u w:val="single"/>
        </w:rPr>
        <w:t xml:space="preserve">Sra. </w:t>
      </w:r>
      <w:r w:rsidRPr="00D44DC0">
        <w:rPr>
          <w:rFonts w:eastAsia="Times New Roman"/>
          <w:b/>
          <w:i/>
          <w:iCs/>
          <w:sz w:val="22"/>
          <w:u w:val="single"/>
        </w:rPr>
        <w:t xml:space="preserve">Caroline Touro </w:t>
      </w:r>
      <w:proofErr w:type="spellStart"/>
      <w:r w:rsidRPr="00D44DC0">
        <w:rPr>
          <w:rFonts w:eastAsia="Times New Roman"/>
          <w:b/>
          <w:i/>
          <w:iCs/>
          <w:sz w:val="22"/>
          <w:u w:val="single"/>
        </w:rPr>
        <w:t>Beluque</w:t>
      </w:r>
      <w:proofErr w:type="spellEnd"/>
      <w:r w:rsidR="000139CC">
        <w:rPr>
          <w:rFonts w:eastAsia="Times New Roman"/>
          <w:b/>
          <w:i/>
          <w:iCs/>
          <w:sz w:val="22"/>
          <w:u w:val="single"/>
        </w:rPr>
        <w:t xml:space="preserve"> </w:t>
      </w:r>
      <w:proofErr w:type="spellStart"/>
      <w:r w:rsidRPr="00D44DC0">
        <w:rPr>
          <w:rFonts w:eastAsia="Times New Roman"/>
          <w:b/>
          <w:i/>
          <w:iCs/>
          <w:sz w:val="22"/>
          <w:u w:val="single"/>
        </w:rPr>
        <w:t>Eger</w:t>
      </w:r>
      <w:proofErr w:type="spellEnd"/>
      <w:r w:rsidRPr="00D44DC0">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000139CC">
        <w:rPr>
          <w:rFonts w:eastAsia="Times New Roman"/>
          <w:i/>
          <w:iCs/>
          <w:sz w:val="22"/>
        </w:rPr>
        <w:t xml:space="preserve"> </w:t>
      </w:r>
      <w:r w:rsidR="00C460A0">
        <w:rPr>
          <w:rFonts w:eastAsia="Times New Roman"/>
          <w:i/>
          <w:iCs/>
          <w:sz w:val="22"/>
        </w:rPr>
        <w:t xml:space="preserve">e representa a CONTRATADA o </w:t>
      </w:r>
      <w:r w:rsidR="00C460A0" w:rsidRPr="00C460A0">
        <w:rPr>
          <w:rFonts w:eastAsia="Times New Roman"/>
          <w:b/>
          <w:i/>
          <w:iCs/>
          <w:sz w:val="22"/>
          <w:u w:val="single"/>
        </w:rPr>
        <w:t>Sr. João Luís de Castro</w:t>
      </w:r>
      <w:r w:rsidR="00C460A0">
        <w:rPr>
          <w:rFonts w:eastAsia="Times New Roman"/>
          <w:i/>
          <w:iCs/>
          <w:sz w:val="22"/>
        </w:rPr>
        <w:t xml:space="preserve">, brasileiro, </w:t>
      </w:r>
      <w:r w:rsidRPr="00D44DC0">
        <w:rPr>
          <w:rFonts w:eastAsia="Times New Roman"/>
          <w:i/>
          <w:iCs/>
          <w:sz w:val="22"/>
        </w:rPr>
        <w:t xml:space="preserve">portador </w:t>
      </w:r>
      <w:r w:rsidR="00C460A0">
        <w:rPr>
          <w:rFonts w:eastAsia="Times New Roman"/>
          <w:i/>
          <w:iCs/>
          <w:sz w:val="22"/>
        </w:rPr>
        <w:t>do CPF/MF nº 221.353.808-57</w:t>
      </w:r>
      <w:r w:rsidRPr="00D44DC0">
        <w:rPr>
          <w:rFonts w:eastAsia="Times New Roman"/>
          <w:i/>
          <w:iCs/>
          <w:sz w:val="22"/>
        </w:rPr>
        <w:t xml:space="preserve"> e Cédula de Identidade RG</w:t>
      </w:r>
      <w:r w:rsidR="00C460A0">
        <w:rPr>
          <w:rFonts w:eastAsia="Times New Roman"/>
          <w:i/>
          <w:iCs/>
          <w:sz w:val="22"/>
        </w:rPr>
        <w:t xml:space="preserve"> nº 33.028.861 SSP/SP</w:t>
      </w:r>
      <w:r w:rsidRPr="00D44DC0">
        <w:rPr>
          <w:rFonts w:eastAsia="Times New Roman"/>
          <w:i/>
          <w:iCs/>
          <w:sz w:val="22"/>
        </w:rPr>
        <w:t xml:space="preserve">, residente e domiciliado </w:t>
      </w:r>
      <w:r w:rsidR="00C460A0">
        <w:rPr>
          <w:rFonts w:eastAsia="Times New Roman"/>
          <w:i/>
          <w:iCs/>
          <w:sz w:val="22"/>
        </w:rPr>
        <w:t>na Rua Ulisses da Rocha Ventura, nº 152, Jardim Garcia, CEP 13.061-211, na cidade de Campinas/SP</w:t>
      </w:r>
      <w:r w:rsidRPr="00D44DC0">
        <w:rPr>
          <w:rFonts w:eastAsia="Times New Roman"/>
          <w:i/>
          <w:iCs/>
          <w:sz w:val="22"/>
        </w:rPr>
        <w:t>.</w:t>
      </w:r>
    </w:p>
    <w:p w:rsidR="00B20EA9" w:rsidRPr="00D44DC0" w:rsidRDefault="00B20EA9" w:rsidP="00B20EA9">
      <w:pPr>
        <w:spacing w:after="0" w:line="240" w:lineRule="auto"/>
        <w:rPr>
          <w:rFonts w:eastAsia="Times New Roman"/>
          <w:i/>
          <w:iCs/>
          <w:sz w:val="22"/>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i/>
          <w:iCs/>
          <w:sz w:val="22"/>
        </w:rPr>
        <w:t xml:space="preserve">III - DA AUTORIZAÇÃO DA LICITAÇÃO: O presente Contrato é celebrado em decorrência da autorização do Sr. José </w:t>
      </w:r>
      <w:proofErr w:type="spellStart"/>
      <w:r w:rsidRPr="00D44DC0">
        <w:rPr>
          <w:rFonts w:eastAsia="Times New Roman"/>
          <w:i/>
          <w:iCs/>
          <w:sz w:val="22"/>
        </w:rPr>
        <w:t>Izauri</w:t>
      </w:r>
      <w:proofErr w:type="spellEnd"/>
      <w:r w:rsidRPr="00D44DC0">
        <w:rPr>
          <w:rFonts w:eastAsia="Times New Roman"/>
          <w:i/>
          <w:iCs/>
          <w:sz w:val="22"/>
        </w:rPr>
        <w:t xml:space="preserve"> de Macedo, Prefeito Municipal, exarada em despacho constante do </w:t>
      </w:r>
      <w:r w:rsidRPr="00D44DC0">
        <w:rPr>
          <w:rFonts w:eastAsia="Times New Roman"/>
          <w:b/>
          <w:i/>
          <w:iCs/>
          <w:sz w:val="22"/>
        </w:rPr>
        <w:t>Processo Licitatório nº</w:t>
      </w:r>
      <w:r>
        <w:rPr>
          <w:rFonts w:eastAsia="Times New Roman"/>
          <w:i/>
          <w:iCs/>
          <w:sz w:val="22"/>
        </w:rPr>
        <w:t>120</w:t>
      </w:r>
      <w:r w:rsidRPr="00D44DC0">
        <w:rPr>
          <w:rFonts w:eastAsia="Times New Roman"/>
          <w:i/>
          <w:iCs/>
          <w:sz w:val="22"/>
        </w:rPr>
        <w:t>/</w:t>
      </w:r>
      <w:r>
        <w:rPr>
          <w:rFonts w:eastAsia="Times New Roman"/>
          <w:i/>
          <w:iCs/>
          <w:sz w:val="22"/>
        </w:rPr>
        <w:t>2019</w:t>
      </w:r>
      <w:r w:rsidRPr="00D44DC0">
        <w:rPr>
          <w:rFonts w:eastAsia="Times New Roman"/>
          <w:i/>
          <w:iCs/>
          <w:sz w:val="22"/>
        </w:rPr>
        <w:t xml:space="preserve">, gerado pelo </w:t>
      </w:r>
      <w:r w:rsidRPr="00D44DC0">
        <w:rPr>
          <w:rFonts w:eastAsia="Times New Roman"/>
          <w:b/>
          <w:i/>
          <w:iCs/>
          <w:sz w:val="22"/>
        </w:rPr>
        <w:t>Pregão Presencial</w:t>
      </w:r>
      <w:r w:rsidRPr="00D44DC0">
        <w:rPr>
          <w:rFonts w:eastAsia="Times New Roman"/>
          <w:i/>
          <w:iCs/>
          <w:sz w:val="22"/>
        </w:rPr>
        <w:t xml:space="preserve"> nº </w:t>
      </w:r>
      <w:r>
        <w:rPr>
          <w:rFonts w:eastAsia="Times New Roman"/>
          <w:i/>
          <w:iCs/>
          <w:sz w:val="22"/>
        </w:rPr>
        <w:t>92</w:t>
      </w:r>
      <w:r w:rsidRPr="00D44DC0">
        <w:rPr>
          <w:rFonts w:eastAsia="Times New Roman"/>
          <w:i/>
          <w:iCs/>
          <w:sz w:val="22"/>
        </w:rPr>
        <w:t>/</w:t>
      </w:r>
      <w:r>
        <w:rPr>
          <w:rFonts w:eastAsia="Times New Roman"/>
          <w:i/>
          <w:iCs/>
          <w:sz w:val="22"/>
        </w:rPr>
        <w:t>2019</w:t>
      </w:r>
      <w:r w:rsidRPr="00D44DC0">
        <w:rPr>
          <w:rFonts w:eastAsia="Times New Roman"/>
          <w:i/>
          <w:iCs/>
          <w:sz w:val="22"/>
        </w:rPr>
        <w:t xml:space="preserve">, registrado na </w:t>
      </w:r>
      <w:r w:rsidRPr="00D44DC0">
        <w:rPr>
          <w:rFonts w:eastAsia="Times New Roman"/>
          <w:b/>
          <w:i/>
          <w:iCs/>
          <w:sz w:val="22"/>
        </w:rPr>
        <w:t>Ata de Registro de Preços nº</w:t>
      </w:r>
      <w:r w:rsidRPr="00D44DC0">
        <w:rPr>
          <w:rFonts w:eastAsia="Times New Roman"/>
          <w:i/>
          <w:iCs/>
          <w:sz w:val="22"/>
        </w:rPr>
        <w:t>.</w:t>
      </w:r>
      <w:r w:rsidR="0015789F">
        <w:rPr>
          <w:rFonts w:eastAsia="Times New Roman"/>
          <w:i/>
          <w:iCs/>
          <w:sz w:val="22"/>
        </w:rPr>
        <w:t xml:space="preserve"> </w:t>
      </w:r>
      <w:proofErr w:type="gramStart"/>
      <w:r w:rsidR="0015789F">
        <w:rPr>
          <w:rFonts w:eastAsia="Times New Roman"/>
          <w:i/>
          <w:iCs/>
          <w:sz w:val="22"/>
        </w:rPr>
        <w:t>87/2019</w:t>
      </w:r>
      <w:r w:rsidRPr="00D44DC0">
        <w:rPr>
          <w:rFonts w:eastAsia="Times New Roman"/>
          <w:i/>
          <w:iCs/>
          <w:sz w:val="22"/>
        </w:rPr>
        <w:t>,</w:t>
      </w:r>
      <w:proofErr w:type="gramEnd"/>
      <w:r w:rsidRPr="00D44DC0">
        <w:rPr>
          <w:rFonts w:eastAsia="Times New Roman"/>
          <w:i/>
          <w:iCs/>
          <w:sz w:val="22"/>
        </w:rPr>
        <w:t>que faz parte integrante e complementar deste Contrato, como se nele estivesse contido.</w:t>
      </w:r>
    </w:p>
    <w:p w:rsidR="00B20EA9" w:rsidRPr="00D44DC0" w:rsidRDefault="00B20EA9" w:rsidP="00B20EA9">
      <w:pPr>
        <w:spacing w:after="0" w:line="240" w:lineRule="auto"/>
        <w:jc w:val="both"/>
        <w:rPr>
          <w:rFonts w:eastAsia="Times New Roman"/>
          <w:i/>
          <w:iCs/>
          <w:sz w:val="22"/>
          <w:lang w:eastAsia="pt-BR"/>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i/>
          <w:iCs/>
          <w:sz w:val="22"/>
        </w:rPr>
        <w:t>IV - FUNDAMENTO LEGAL: O presente Contrato é regido pelas cláusulas e condições nele contidas, pela Lei 8.666/93, e demais normas legais pertinentes.</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i/>
          <w:iCs/>
          <w:sz w:val="22"/>
        </w:rPr>
        <w:t>PARÁGRAFO ÚNICO: Cada Gerente subscreve este contrato com a responsabilidade adstrita ao quantitativo adquirido por sua respectiva Gerencia.</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44DC0">
        <w:rPr>
          <w:rFonts w:eastAsia="Times New Roman"/>
          <w:b/>
          <w:i/>
          <w:iCs/>
          <w:sz w:val="22"/>
        </w:rPr>
        <w:t>CLÁUSULA PRIMEIRA - DO OBJETO</w:t>
      </w:r>
    </w:p>
    <w:p w:rsidR="00B20EA9" w:rsidRPr="00D44DC0" w:rsidRDefault="00B20EA9" w:rsidP="00B20EA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20EA9" w:rsidRPr="00D44DC0" w:rsidRDefault="00B20EA9" w:rsidP="00B20EA9">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i/>
          <w:iCs/>
          <w:sz w:val="22"/>
        </w:rPr>
        <w:t xml:space="preserve">Constitui objeto deste Contrato a </w:t>
      </w:r>
      <w:r>
        <w:rPr>
          <w:rFonts w:eastAsia="Times New Roman"/>
          <w:b/>
          <w:i/>
          <w:iCs/>
          <w:sz w:val="22"/>
        </w:rPr>
        <w:t xml:space="preserve">CONTRATAÇÃO DE EMPRESA ESPECIALIZADA PARA PRESTAÇÃO DE SERVIÇOS DE GERENCIAMENTO DE DESPESAS, PRESTAÇÃO DE SERVIÇOS (SERVIÇOS DE RADIADOR, SERVIÇOS DE AR CONDICIONADO AUTOMOTIVO, SERVIÇO DE ALINHAMENTO E BALANCEAMENTO, SERVIÇO DE PRENSAGEM DE MANGUEIRA, SERVIÇO DE ALINHAMENTO CARDAN, SERVIÇO DE TROCAR PONTEIRA DO CARDAN, SERVIÇO DE TROCAR TUBO DO CARDAN, SERVIÇO DE BOMBA INJETORA, SERVIÇO DE BICOS INJETORES, SERVIÇO DE TAPEÇARIA DE BANCOS E POLTRONAS, SERVIÇO DE RASTER – SCANNER ELETRÔNICO – MÓDULO VEICULAR – VEÍCULOS LEVES, CAMINHÕES E ÔNIBUS, SERVIÇO DE EMBUCHAMENTO DO EIXO DIANTEIRO E TRASEIRO, SERVIÇO HIDRÁULICO DE DIREÇÃO (BOMBA E CAIXA DE DIREÇÃO), SERVIÇO DE VÁLVULAS HIDRÁULICAS, SERVIÇO DE MOLEJO, SERVIÇO DE REVISÃO E MANUTENÇÃO E CONSERTO DE TACÓGRAFOS, SERVIÇOS DE SELAGEM DE TACÓGRAFOS – INMETRO, SERVIÇO DE RETIFICA DE MOTOR COMPLETO, SERVIÇO DE RETIFICA DE CABEÇOTE, SERVIÇO DE BLOCO, SERVIÇO DE CÂMBIO, SERVIÇOS DE EMBREAGEM, SERVIÇO DE VIRABREQUIM, SERVIÇO DE CAMISA, SERVIÇO DE COMANDO DE VÁLVULA, SERVIÇO DE BOMBA DE PISTÕES, SERVIÇO DE FUNILARIA E PINTURA, SERVIÇOS DE TORNEARIA, E OUTROS), AQUISIÇÃO DE PEÇAS DAS MARCAS FIAT, FORD, VOLKSWAGEM, PEUGEOT, RENAULT, TOYOTA, </w:t>
      </w:r>
      <w:r>
        <w:rPr>
          <w:rFonts w:eastAsia="Times New Roman"/>
          <w:b/>
          <w:i/>
          <w:iCs/>
          <w:sz w:val="22"/>
        </w:rPr>
        <w:lastRenderedPageBreak/>
        <w:t xml:space="preserve">AGRALE, MERCEDES BENZ, FIAT DUCATO, VOLARE, IVECO, MICHIGAN, NEW HOLLAND, CATTERPILLAR, FIAT ALLIS, RANDON, KOMATSU, HUSQVARNA, BALDAN, MASSEYFERGUNSON; COMPONENTES: PNEUS, ÓLEOS, BATERIA, FILTROS E SEMELHANTES; ACESSÓRIOS: TAPETES, FAIXAS REFLETIVAS, TACÓGRAFO, E SEMELHANTES, POR MEIO DE CARTÃO MAGNÉTICO, PARA ATENDER </w:t>
      </w:r>
      <w:r w:rsidR="00C460A0">
        <w:rPr>
          <w:rFonts w:eastAsia="Times New Roman"/>
          <w:b/>
          <w:i/>
          <w:iCs/>
          <w:sz w:val="22"/>
        </w:rPr>
        <w:t>A GERÊNCIA DE EDUCAÇÃO E CULTURA</w:t>
      </w:r>
      <w:r>
        <w:rPr>
          <w:rFonts w:eastAsia="Times New Roman"/>
          <w:b/>
          <w:i/>
          <w:iCs/>
          <w:sz w:val="22"/>
        </w:rPr>
        <w:t xml:space="preserve"> DO MUNICÍPIO DE NAVIRAÍ/MS.</w:t>
      </w:r>
    </w:p>
    <w:p w:rsidR="00B20EA9" w:rsidRPr="00D44DC0" w:rsidRDefault="00B20EA9" w:rsidP="00B20EA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20EA9" w:rsidRDefault="00B20EA9" w:rsidP="00B20EA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44DC0">
        <w:rPr>
          <w:rFonts w:eastAsia="Times New Roman"/>
          <w:b/>
          <w:i/>
          <w:iCs/>
          <w:sz w:val="22"/>
        </w:rPr>
        <w:t>CLÁUSULA SEGUNDA – DA OBRIGAÇÃO DAS PARTES</w:t>
      </w:r>
    </w:p>
    <w:p w:rsidR="000139CC" w:rsidRPr="00D44DC0" w:rsidRDefault="000139CC" w:rsidP="00B20EA9">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 xml:space="preserve">2.1 </w:t>
      </w:r>
      <w:r w:rsidRPr="00D44DC0">
        <w:rPr>
          <w:rFonts w:eastAsia="Times New Roman"/>
          <w:i/>
          <w:iCs/>
          <w:sz w:val="22"/>
        </w:rPr>
        <w:t>Além das obrigações resultantes da observância da Lei 8.666/93, são obrigações da CONTRATADA:</w:t>
      </w: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i/>
          <w:iCs/>
          <w:sz w:val="22"/>
        </w:rPr>
      </w:pPr>
    </w:p>
    <w:p w:rsidR="00B20EA9" w:rsidRPr="00B44A38" w:rsidRDefault="000139CC" w:rsidP="00B44A38">
      <w:pPr>
        <w:overflowPunct w:val="0"/>
        <w:autoSpaceDE w:val="0"/>
        <w:autoSpaceDN w:val="0"/>
        <w:adjustRightInd w:val="0"/>
        <w:spacing w:after="0" w:line="240" w:lineRule="auto"/>
        <w:textAlignment w:val="baseline"/>
        <w:rPr>
          <w:rFonts w:eastAsia="Times New Roman"/>
          <w:i/>
          <w:iCs/>
          <w:sz w:val="22"/>
        </w:rPr>
      </w:pPr>
      <w:r w:rsidRPr="00B44A38">
        <w:rPr>
          <w:rFonts w:eastAsia="Times New Roman"/>
          <w:b/>
          <w:bCs/>
          <w:i/>
          <w:iCs/>
          <w:sz w:val="22"/>
        </w:rPr>
        <w:t>I</w:t>
      </w:r>
      <w:r w:rsidRPr="00B44A38">
        <w:rPr>
          <w:rFonts w:eastAsia="Times New Roman"/>
          <w:i/>
          <w:iCs/>
          <w:sz w:val="22"/>
        </w:rPr>
        <w:t>. Prestar</w:t>
      </w:r>
      <w:r w:rsidR="00B20EA9" w:rsidRPr="00B44A38">
        <w:rPr>
          <w:rFonts w:eastAsia="Times New Roman"/>
          <w:i/>
          <w:iCs/>
          <w:sz w:val="22"/>
        </w:rPr>
        <w:t xml:space="preserve"> com pontualidade </w:t>
      </w:r>
      <w:r w:rsidRPr="00B44A38">
        <w:rPr>
          <w:rFonts w:eastAsia="Times New Roman"/>
          <w:i/>
          <w:iCs/>
          <w:sz w:val="22"/>
        </w:rPr>
        <w:t>o objeto do contrato, respeitando todas as normas legais e comerciais;</w:t>
      </w:r>
    </w:p>
    <w:p w:rsidR="00B20EA9" w:rsidRPr="00B44A38" w:rsidRDefault="00B20EA9" w:rsidP="00B44A38">
      <w:pPr>
        <w:overflowPunct w:val="0"/>
        <w:autoSpaceDE w:val="0"/>
        <w:autoSpaceDN w:val="0"/>
        <w:adjustRightInd w:val="0"/>
        <w:spacing w:after="0" w:line="240" w:lineRule="auto"/>
        <w:textAlignment w:val="baseline"/>
        <w:rPr>
          <w:rFonts w:eastAsia="Times New Roman"/>
          <w:i/>
          <w:iCs/>
          <w:sz w:val="22"/>
        </w:rPr>
      </w:pP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r w:rsidRPr="00B44A38">
        <w:rPr>
          <w:rFonts w:eastAsia="Times New Roman"/>
          <w:i/>
          <w:sz w:val="22"/>
          <w:lang w:eastAsia="pt-BR"/>
        </w:rPr>
        <w:t>II. Prestar o Serviço conforme especificação e percentual registrados;</w:t>
      </w: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r w:rsidRPr="00B44A38">
        <w:rPr>
          <w:rFonts w:eastAsia="Times New Roman"/>
          <w:i/>
          <w:sz w:val="22"/>
          <w:lang w:eastAsia="pt-BR"/>
        </w:rPr>
        <w:t xml:space="preserve">III Prestar o Serviço solicitado conforme necessidade da Gerência após o </w:t>
      </w:r>
      <w:r w:rsidRPr="00B44A38">
        <w:rPr>
          <w:rFonts w:eastAsia="Times New Roman"/>
          <w:i/>
          <w:sz w:val="22"/>
        </w:rPr>
        <w:t>recebimento da requisição de serviços devidamente assinada</w:t>
      </w:r>
      <w:r w:rsidRPr="00B44A38">
        <w:rPr>
          <w:rFonts w:eastAsia="Times New Roman"/>
          <w:i/>
          <w:sz w:val="22"/>
          <w:lang w:eastAsia="pt-BR"/>
        </w:rPr>
        <w:t>;</w:t>
      </w: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r w:rsidRPr="00B44A38">
        <w:rPr>
          <w:rFonts w:eastAsia="Times New Roman"/>
          <w:i/>
          <w:sz w:val="22"/>
          <w:lang w:eastAsia="pt-BR"/>
        </w:rPr>
        <w:t>IV. Refazer os serviços e/ou substituir aqueles que estiverem em desacordo com as especificações apresentadas na proposta, sem implicar aumento no preço registrado, sob pena de aplicação de sanção;</w:t>
      </w:r>
    </w:p>
    <w:p w:rsidR="00B44A38" w:rsidRPr="00B44A38" w:rsidRDefault="00B44A38" w:rsidP="00B44A38">
      <w:pPr>
        <w:overflowPunct w:val="0"/>
        <w:autoSpaceDE w:val="0"/>
        <w:autoSpaceDN w:val="0"/>
        <w:adjustRightInd w:val="0"/>
        <w:spacing w:after="0" w:line="240" w:lineRule="auto"/>
        <w:textAlignment w:val="baseline"/>
        <w:rPr>
          <w:rFonts w:eastAsia="Times New Roman"/>
          <w:b/>
          <w:i/>
          <w:sz w:val="22"/>
          <w:lang w:eastAsia="pt-BR"/>
        </w:rPr>
      </w:pPr>
    </w:p>
    <w:p w:rsidR="00B44A38" w:rsidRPr="00B44A38" w:rsidRDefault="00B44A38" w:rsidP="00B44A38">
      <w:pPr>
        <w:pStyle w:val="PargrafodaLista"/>
        <w:overflowPunct w:val="0"/>
        <w:autoSpaceDE w:val="0"/>
        <w:autoSpaceDN w:val="0"/>
        <w:adjustRightInd w:val="0"/>
        <w:spacing w:after="0" w:line="240" w:lineRule="auto"/>
        <w:ind w:left="0"/>
        <w:textAlignment w:val="baseline"/>
        <w:rPr>
          <w:b/>
          <w:i/>
          <w:sz w:val="22"/>
          <w:lang w:eastAsia="pt-BR"/>
        </w:rPr>
      </w:pPr>
      <w:r>
        <w:rPr>
          <w:b/>
          <w:i/>
          <w:sz w:val="22"/>
          <w:lang w:eastAsia="pt-BR"/>
        </w:rPr>
        <w:t xml:space="preserve">a.  </w:t>
      </w:r>
      <w:r w:rsidRPr="00B44A38">
        <w:rPr>
          <w:b/>
          <w:i/>
          <w:sz w:val="22"/>
          <w:lang w:eastAsia="pt-BR"/>
        </w:rPr>
        <w:t xml:space="preserve">As empresas credenciadas que prestarem serviços em que forneçam peças para a contratada, responderão de forma solidária quanto a qualidade dos serviços bem como da garantida das peças fornecidas. </w:t>
      </w:r>
    </w:p>
    <w:p w:rsidR="00B44A38" w:rsidRPr="00B44A38" w:rsidRDefault="00B44A38" w:rsidP="00B44A38">
      <w:pPr>
        <w:overflowPunct w:val="0"/>
        <w:autoSpaceDE w:val="0"/>
        <w:autoSpaceDN w:val="0"/>
        <w:adjustRightInd w:val="0"/>
        <w:spacing w:after="0" w:line="240" w:lineRule="auto"/>
        <w:textAlignment w:val="baseline"/>
        <w:rPr>
          <w:rFonts w:eastAsia="Times New Roman"/>
          <w:b/>
          <w:i/>
          <w:sz w:val="22"/>
          <w:lang w:eastAsia="pt-BR"/>
        </w:rPr>
      </w:pPr>
    </w:p>
    <w:p w:rsidR="00B44A38" w:rsidRPr="00B44A38" w:rsidRDefault="00B44A38" w:rsidP="00B44A38">
      <w:pPr>
        <w:overflowPunct w:val="0"/>
        <w:autoSpaceDE w:val="0"/>
        <w:autoSpaceDN w:val="0"/>
        <w:adjustRightInd w:val="0"/>
        <w:spacing w:after="0" w:line="240" w:lineRule="auto"/>
        <w:textAlignment w:val="baseline"/>
        <w:rPr>
          <w:rFonts w:eastAsia="Times New Roman"/>
          <w:i/>
          <w:sz w:val="22"/>
          <w:lang w:eastAsia="pt-BR"/>
        </w:rPr>
      </w:pPr>
      <w:r w:rsidRPr="00B44A38">
        <w:rPr>
          <w:rFonts w:eastAsia="Times New Roman"/>
          <w:i/>
          <w:sz w:val="22"/>
          <w:lang w:eastAsia="pt-BR"/>
        </w:rPr>
        <w:t>V. Fornecer, sempre que solicitado, no prazo máximo de 5 (cinco) dias corridos, a contar da notificação, documentação de habilitação e qualificação cujas validades encontrem-se vencidas;</w:t>
      </w:r>
    </w:p>
    <w:p w:rsidR="00B44A38" w:rsidRPr="00B44A38" w:rsidRDefault="00B44A38" w:rsidP="00B44A38">
      <w:pPr>
        <w:overflowPunct w:val="0"/>
        <w:autoSpaceDE w:val="0"/>
        <w:autoSpaceDN w:val="0"/>
        <w:adjustRightInd w:val="0"/>
        <w:spacing w:after="0" w:line="240" w:lineRule="auto"/>
        <w:textAlignment w:val="baseline"/>
        <w:rPr>
          <w:rFonts w:eastAsia="Times New Roman"/>
          <w:i/>
          <w:iCs/>
          <w:sz w:val="22"/>
        </w:rPr>
      </w:pPr>
    </w:p>
    <w:p w:rsidR="00B20EA9" w:rsidRPr="00B44A38" w:rsidRDefault="00B44A38" w:rsidP="00B44A38">
      <w:pPr>
        <w:overflowPunct w:val="0"/>
        <w:autoSpaceDE w:val="0"/>
        <w:autoSpaceDN w:val="0"/>
        <w:adjustRightInd w:val="0"/>
        <w:spacing w:after="0" w:line="240" w:lineRule="auto"/>
        <w:textAlignment w:val="baseline"/>
        <w:rPr>
          <w:rFonts w:eastAsia="Times New Roman"/>
          <w:i/>
          <w:iCs/>
          <w:color w:val="000000"/>
          <w:sz w:val="22"/>
        </w:rPr>
      </w:pPr>
      <w:r w:rsidRPr="00B44A38">
        <w:rPr>
          <w:rFonts w:eastAsia="Times New Roman"/>
          <w:b/>
          <w:bCs/>
          <w:i/>
          <w:iCs/>
          <w:sz w:val="22"/>
        </w:rPr>
        <w:t>V</w:t>
      </w:r>
      <w:r w:rsidR="00B20EA9" w:rsidRPr="00B44A38">
        <w:rPr>
          <w:rFonts w:eastAsia="Times New Roman"/>
          <w:b/>
          <w:bCs/>
          <w:i/>
          <w:iCs/>
          <w:sz w:val="22"/>
        </w:rPr>
        <w:t>I</w:t>
      </w:r>
      <w:r w:rsidR="00B20EA9" w:rsidRPr="00B44A3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20EA9" w:rsidRPr="00B44A38" w:rsidRDefault="00B20EA9" w:rsidP="00B44A38">
      <w:pPr>
        <w:overflowPunct w:val="0"/>
        <w:autoSpaceDE w:val="0"/>
        <w:autoSpaceDN w:val="0"/>
        <w:adjustRightInd w:val="0"/>
        <w:spacing w:after="0" w:line="240" w:lineRule="auto"/>
        <w:textAlignment w:val="baseline"/>
        <w:rPr>
          <w:rFonts w:eastAsia="Times New Roman"/>
          <w:i/>
          <w:iCs/>
          <w:color w:val="FF0000"/>
          <w:sz w:val="22"/>
        </w:rPr>
      </w:pPr>
    </w:p>
    <w:p w:rsidR="00B20EA9" w:rsidRPr="00B44A38" w:rsidRDefault="00B44A38" w:rsidP="00B44A38">
      <w:pPr>
        <w:overflowPunct w:val="0"/>
        <w:autoSpaceDE w:val="0"/>
        <w:autoSpaceDN w:val="0"/>
        <w:adjustRightInd w:val="0"/>
        <w:spacing w:after="0" w:line="240" w:lineRule="auto"/>
        <w:textAlignment w:val="baseline"/>
        <w:rPr>
          <w:rFonts w:eastAsia="Times New Roman"/>
          <w:i/>
          <w:iCs/>
          <w:sz w:val="22"/>
        </w:rPr>
      </w:pPr>
      <w:r w:rsidRPr="00B44A38">
        <w:rPr>
          <w:rFonts w:eastAsia="Times New Roman"/>
          <w:b/>
          <w:bCs/>
          <w:i/>
          <w:iCs/>
          <w:sz w:val="22"/>
        </w:rPr>
        <w:t>V</w:t>
      </w:r>
      <w:r w:rsidR="000139CC" w:rsidRPr="00B44A38">
        <w:rPr>
          <w:rFonts w:eastAsia="Times New Roman"/>
          <w:b/>
          <w:bCs/>
          <w:i/>
          <w:iCs/>
          <w:sz w:val="22"/>
        </w:rPr>
        <w:t>II</w:t>
      </w:r>
      <w:r w:rsidR="000139CC" w:rsidRPr="00B44A38">
        <w:rPr>
          <w:rFonts w:eastAsia="Times New Roman"/>
          <w:i/>
          <w:iCs/>
          <w:sz w:val="22"/>
        </w:rPr>
        <w:t>. Atender</w:t>
      </w:r>
      <w:r w:rsidR="00B20EA9" w:rsidRPr="00B44A38">
        <w:rPr>
          <w:rFonts w:eastAsia="Times New Roman"/>
          <w:i/>
          <w:iCs/>
          <w:sz w:val="22"/>
        </w:rPr>
        <w:t xml:space="preserve"> com prontidão as reclamações por parte do recebedor do </w:t>
      </w:r>
      <w:r w:rsidR="000139CC" w:rsidRPr="00B44A38">
        <w:rPr>
          <w:rFonts w:eastAsia="Times New Roman"/>
          <w:i/>
          <w:iCs/>
          <w:sz w:val="22"/>
        </w:rPr>
        <w:t>objeto contratual;</w:t>
      </w:r>
    </w:p>
    <w:p w:rsidR="00B20EA9" w:rsidRPr="00B44A38" w:rsidRDefault="00B20EA9" w:rsidP="00B44A38">
      <w:pPr>
        <w:overflowPunct w:val="0"/>
        <w:autoSpaceDE w:val="0"/>
        <w:autoSpaceDN w:val="0"/>
        <w:adjustRightInd w:val="0"/>
        <w:spacing w:after="0" w:line="240" w:lineRule="auto"/>
        <w:textAlignment w:val="baseline"/>
        <w:rPr>
          <w:rFonts w:eastAsia="Times New Roman"/>
          <w:i/>
          <w:iCs/>
          <w:sz w:val="22"/>
        </w:rPr>
      </w:pPr>
    </w:p>
    <w:p w:rsidR="00B20EA9" w:rsidRPr="00B44A38" w:rsidRDefault="00B20EA9" w:rsidP="00B44A38">
      <w:pPr>
        <w:overflowPunct w:val="0"/>
        <w:autoSpaceDE w:val="0"/>
        <w:autoSpaceDN w:val="0"/>
        <w:adjustRightInd w:val="0"/>
        <w:spacing w:after="0" w:line="240" w:lineRule="auto"/>
        <w:textAlignment w:val="baseline"/>
        <w:rPr>
          <w:rFonts w:eastAsia="Times New Roman"/>
          <w:i/>
          <w:iCs/>
          <w:sz w:val="22"/>
        </w:rPr>
      </w:pPr>
      <w:r w:rsidRPr="00B44A38">
        <w:rPr>
          <w:rFonts w:eastAsia="Times New Roman"/>
          <w:b/>
          <w:bCs/>
          <w:i/>
          <w:iCs/>
          <w:sz w:val="22"/>
        </w:rPr>
        <w:t>V</w:t>
      </w:r>
      <w:r w:rsidR="00B44A38" w:rsidRPr="00B44A38">
        <w:rPr>
          <w:rFonts w:eastAsia="Times New Roman"/>
          <w:b/>
          <w:bCs/>
          <w:i/>
          <w:iCs/>
          <w:sz w:val="22"/>
        </w:rPr>
        <w:t>III.</w:t>
      </w:r>
      <w:r w:rsidRPr="00B44A38">
        <w:rPr>
          <w:rFonts w:eastAsia="Times New Roman"/>
          <w:i/>
          <w:iCs/>
          <w:sz w:val="22"/>
        </w:rPr>
        <w:t xml:space="preserve"> Manter todas as condições de habilitação exigidas na presente licitação</w:t>
      </w:r>
      <w:r w:rsidR="00B44A38" w:rsidRPr="00B44A38">
        <w:rPr>
          <w:rFonts w:eastAsia="Times New Roman"/>
          <w:i/>
          <w:iCs/>
          <w:sz w:val="22"/>
        </w:rPr>
        <w:t>.</w:t>
      </w:r>
    </w:p>
    <w:p w:rsidR="00B44A38" w:rsidRPr="00D44DC0" w:rsidRDefault="00B44A38" w:rsidP="00B20EA9">
      <w:pPr>
        <w:overflowPunct w:val="0"/>
        <w:autoSpaceDE w:val="0"/>
        <w:autoSpaceDN w:val="0"/>
        <w:adjustRightInd w:val="0"/>
        <w:spacing w:after="0" w:line="240" w:lineRule="auto"/>
        <w:ind w:left="360"/>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color w:val="FF0000"/>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2.2</w:t>
      </w:r>
      <w:r w:rsidRPr="00D44DC0">
        <w:rPr>
          <w:rFonts w:eastAsia="Times New Roman"/>
          <w:i/>
          <w:iCs/>
          <w:sz w:val="22"/>
        </w:rPr>
        <w:t xml:space="preserve"> - Além das obrigações resultantes da observância da Lei 8.666/93, são obrigações da CONTRATANTE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Default="000139CC"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44DC0">
        <w:rPr>
          <w:rFonts w:eastAsia="Times New Roman"/>
          <w:b/>
          <w:bCs/>
          <w:i/>
          <w:iCs/>
          <w:sz w:val="22"/>
        </w:rPr>
        <w:t>I. Cumprir</w:t>
      </w:r>
      <w:r w:rsidR="00B20EA9" w:rsidRPr="00D44DC0">
        <w:rPr>
          <w:rFonts w:eastAsia="Times New Roman"/>
          <w:i/>
          <w:iCs/>
          <w:sz w:val="22"/>
        </w:rPr>
        <w:t xml:space="preserve"> todos os compromissos financeiros assumidos com a CONTRATADA;</w:t>
      </w:r>
    </w:p>
    <w:p w:rsidR="000139CC" w:rsidRPr="00D44DC0" w:rsidRDefault="000139CC"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44DC0">
        <w:rPr>
          <w:rFonts w:eastAsia="Times New Roman"/>
          <w:b/>
          <w:bCs/>
          <w:i/>
          <w:iCs/>
          <w:sz w:val="22"/>
        </w:rPr>
        <w:t>II</w:t>
      </w:r>
      <w:r w:rsidRPr="00D44DC0">
        <w:rPr>
          <w:rFonts w:eastAsia="Times New Roman"/>
          <w:i/>
          <w:iCs/>
          <w:sz w:val="22"/>
        </w:rPr>
        <w:t xml:space="preserve"> Notificar, formal e tempestivamente, a CONTRATADA sobre as irregularidades observadas no cumprimento deste Contrato.</w:t>
      </w: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44DC0">
        <w:rPr>
          <w:rFonts w:eastAsia="Times New Roman"/>
          <w:b/>
          <w:bCs/>
          <w:i/>
          <w:iCs/>
          <w:sz w:val="22"/>
        </w:rPr>
        <w:t>III</w:t>
      </w:r>
      <w:r w:rsidRPr="00D44DC0">
        <w:rPr>
          <w:rFonts w:eastAsia="Times New Roman"/>
          <w:i/>
          <w:iCs/>
          <w:sz w:val="22"/>
        </w:rPr>
        <w:t xml:space="preserve"> Notificar a CONTRATADA por escrito e com antecedência, sobre multas, penalidades e quaisquer débitos de sua responsabilidade;</w:t>
      </w:r>
    </w:p>
    <w:p w:rsidR="00B20EA9" w:rsidRPr="00D44DC0" w:rsidRDefault="00B20EA9" w:rsidP="00B20EA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ind w:left="360"/>
        <w:jc w:val="both"/>
        <w:textAlignment w:val="baseline"/>
        <w:rPr>
          <w:rFonts w:eastAsia="Times New Roman"/>
          <w:i/>
          <w:iCs/>
          <w:sz w:val="22"/>
        </w:rPr>
      </w:pPr>
      <w:r w:rsidRPr="00D44DC0">
        <w:rPr>
          <w:rFonts w:eastAsia="Times New Roman"/>
          <w:b/>
          <w:bCs/>
          <w:i/>
          <w:iCs/>
          <w:sz w:val="22"/>
        </w:rPr>
        <w:t>IV</w:t>
      </w:r>
      <w:r w:rsidRPr="00D44DC0">
        <w:rPr>
          <w:rFonts w:eastAsia="Times New Roman"/>
          <w:i/>
          <w:iCs/>
          <w:sz w:val="22"/>
        </w:rPr>
        <w:t xml:space="preserve">  Aplicar as sanções administrativas contratuais pertinentes, em caso de inadimplemento.</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b/>
          <w:i/>
          <w:iCs/>
          <w:sz w:val="22"/>
        </w:rPr>
      </w:pPr>
    </w:p>
    <w:p w:rsidR="007E2721" w:rsidRPr="007E2721" w:rsidRDefault="007E2721" w:rsidP="007E2721">
      <w:pPr>
        <w:widowControl w:val="0"/>
        <w:overflowPunct w:val="0"/>
        <w:autoSpaceDE w:val="0"/>
        <w:autoSpaceDN w:val="0"/>
        <w:adjustRightInd w:val="0"/>
        <w:spacing w:after="0" w:line="240" w:lineRule="auto"/>
        <w:jc w:val="both"/>
        <w:textAlignment w:val="baseline"/>
        <w:rPr>
          <w:rFonts w:eastAsia="Times New Roman"/>
          <w:b/>
          <w:i/>
          <w:iCs/>
          <w:sz w:val="22"/>
        </w:rPr>
      </w:pPr>
      <w:r w:rsidRPr="007E2721">
        <w:rPr>
          <w:rFonts w:eastAsia="Times New Roman"/>
          <w:b/>
          <w:i/>
          <w:iCs/>
          <w:sz w:val="22"/>
        </w:rPr>
        <w:t>CLÁUSULA TERCEIRA - FORMA DE PRESTAÇÃO DO SERVIÇO</w:t>
      </w:r>
    </w:p>
    <w:p w:rsidR="007E2721" w:rsidRPr="007E2721" w:rsidRDefault="007E2721" w:rsidP="007E2721">
      <w:pPr>
        <w:widowControl w:val="0"/>
        <w:overflowPunct w:val="0"/>
        <w:autoSpaceDE w:val="0"/>
        <w:autoSpaceDN w:val="0"/>
        <w:adjustRightInd w:val="0"/>
        <w:spacing w:after="0" w:line="240" w:lineRule="auto"/>
        <w:jc w:val="both"/>
        <w:textAlignment w:val="baseline"/>
        <w:rPr>
          <w:rFonts w:eastAsia="Times New Roman"/>
          <w:b/>
          <w:i/>
          <w:iCs/>
          <w:sz w:val="22"/>
        </w:rPr>
      </w:pPr>
    </w:p>
    <w:p w:rsidR="00F0434C" w:rsidRPr="007167CE" w:rsidRDefault="00F31E72" w:rsidP="00F0434C">
      <w:pPr>
        <w:keepNext/>
        <w:overflowPunct w:val="0"/>
        <w:autoSpaceDE w:val="0"/>
        <w:autoSpaceDN w:val="0"/>
        <w:adjustRightInd w:val="0"/>
        <w:spacing w:after="0" w:line="240" w:lineRule="auto"/>
        <w:textAlignment w:val="baseline"/>
        <w:outlineLvl w:val="5"/>
        <w:rPr>
          <w:rFonts w:eastAsia="Times New Roman"/>
          <w:b/>
          <w:i/>
          <w:sz w:val="22"/>
        </w:rPr>
      </w:pPr>
      <w:r w:rsidRPr="007167CE">
        <w:rPr>
          <w:rFonts w:eastAsia="Times New Roman"/>
          <w:b/>
          <w:i/>
          <w:sz w:val="22"/>
        </w:rPr>
        <w:lastRenderedPageBreak/>
        <w:t>3.1</w:t>
      </w:r>
      <w:r w:rsidR="00F0434C" w:rsidRPr="007167CE">
        <w:rPr>
          <w:rFonts w:eastAsia="Times New Roman"/>
          <w:b/>
          <w:i/>
          <w:sz w:val="22"/>
        </w:rPr>
        <w:t xml:space="preserve"> DAS ESPECIFICAÇÕES TÉCNICAS PARA A GERENCIADORA</w:t>
      </w:r>
    </w:p>
    <w:p w:rsidR="00F0434C" w:rsidRPr="007167CE" w:rsidRDefault="00F0434C" w:rsidP="00F0434C">
      <w:pPr>
        <w:keepNext/>
        <w:overflowPunct w:val="0"/>
        <w:autoSpaceDE w:val="0"/>
        <w:autoSpaceDN w:val="0"/>
        <w:adjustRightInd w:val="0"/>
        <w:spacing w:after="0" w:line="240" w:lineRule="auto"/>
        <w:textAlignment w:val="baseline"/>
        <w:outlineLvl w:val="5"/>
        <w:rPr>
          <w:rFonts w:eastAsia="Times New Roman"/>
          <w:b/>
          <w:i/>
          <w:sz w:val="22"/>
        </w:rPr>
      </w:pPr>
    </w:p>
    <w:p w:rsidR="00F0434C" w:rsidRPr="007167CE" w:rsidRDefault="00F0434C" w:rsidP="00F0434C">
      <w:pPr>
        <w:keepNext/>
        <w:overflowPunct w:val="0"/>
        <w:autoSpaceDE w:val="0"/>
        <w:autoSpaceDN w:val="0"/>
        <w:adjustRightInd w:val="0"/>
        <w:spacing w:after="0" w:line="240" w:lineRule="auto"/>
        <w:textAlignment w:val="baseline"/>
        <w:outlineLvl w:val="5"/>
        <w:rPr>
          <w:rFonts w:eastAsia="Times New Roman"/>
          <w:i/>
          <w:sz w:val="22"/>
        </w:rPr>
      </w:pPr>
      <w:r w:rsidRPr="007167CE">
        <w:rPr>
          <w:rFonts w:eastAsia="Times New Roman"/>
          <w:i/>
          <w:sz w:val="22"/>
        </w:rPr>
        <w:t>Os serviços a serem contratados compreendem:</w:t>
      </w:r>
    </w:p>
    <w:p w:rsidR="00F0434C" w:rsidRPr="007167CE" w:rsidRDefault="00F0434C" w:rsidP="00F0434C">
      <w:pPr>
        <w:keepNext/>
        <w:overflowPunct w:val="0"/>
        <w:autoSpaceDE w:val="0"/>
        <w:autoSpaceDN w:val="0"/>
        <w:adjustRightInd w:val="0"/>
        <w:spacing w:after="0" w:line="240" w:lineRule="auto"/>
        <w:textAlignment w:val="baseline"/>
        <w:outlineLvl w:val="5"/>
        <w:rPr>
          <w:rFonts w:eastAsia="Times New Roman"/>
          <w:i/>
          <w:sz w:val="22"/>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jc w:val="both"/>
        <w:textAlignment w:val="baseline"/>
        <w:rPr>
          <w:i/>
          <w:snapToGrid w:val="0"/>
          <w:sz w:val="22"/>
        </w:rPr>
      </w:pPr>
      <w:r w:rsidRPr="007167CE">
        <w:rPr>
          <w:i/>
          <w:snapToGrid w:val="0"/>
          <w:sz w:val="22"/>
        </w:rPr>
        <w:t xml:space="preserve">Contratação de empresa prestadora de serviços especializados com disponibilização de sistema de dados para gerenciamento que utilize tecnologia de cartão magnético com administração e controle e emissão de relatórios, para atender a </w:t>
      </w:r>
      <w:r w:rsidRPr="007167CE">
        <w:rPr>
          <w:bCs/>
          <w:i/>
          <w:snapToGrid w:val="0"/>
          <w:sz w:val="22"/>
        </w:rPr>
        <w:t>PREFEITURA MUNICIPAL DE NAVIRAÍ</w:t>
      </w:r>
      <w:r w:rsidRPr="007167CE">
        <w:rPr>
          <w:i/>
          <w:snapToGrid w:val="0"/>
          <w:sz w:val="22"/>
        </w:rPr>
        <w:t>, em sua frota veicular e de equipamentos, com manutenção preventiva, corretiva e substituição de peças e credenciamento de prestadores de serviços.</w:t>
      </w:r>
    </w:p>
    <w:p w:rsidR="00F0434C" w:rsidRPr="007167CE" w:rsidRDefault="00F0434C" w:rsidP="00F0434C">
      <w:pPr>
        <w:spacing w:after="0" w:line="240" w:lineRule="auto"/>
        <w:ind w:left="426" w:hanging="426"/>
        <w:jc w:val="both"/>
        <w:rPr>
          <w:rFonts w:eastAsia="Times New Roman"/>
          <w:bCs/>
          <w:i/>
          <w:snapToGrid w:val="0"/>
          <w:sz w:val="22"/>
          <w:lang w:eastAsia="pt-BR"/>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jc w:val="both"/>
        <w:textAlignment w:val="baseline"/>
        <w:rPr>
          <w:bCs/>
          <w:i/>
          <w:snapToGrid w:val="0"/>
          <w:sz w:val="22"/>
          <w:lang w:eastAsia="pt-BR"/>
        </w:rPr>
      </w:pPr>
      <w:r w:rsidRPr="007167CE">
        <w:rPr>
          <w:bCs/>
          <w:i/>
          <w:snapToGrid w:val="0"/>
          <w:sz w:val="22"/>
          <w:lang w:eastAsia="pt-BR"/>
        </w:rPr>
        <w:t>Disponibilização de sistema de gerenciamento integrado, em condições de oferecer relatórios gerenciais de controle das despesas de manutenção da frota, assim como de sistemas operacionais para processamento das informações por meio da INTERNET, que permitam a importação para Excel;</w:t>
      </w:r>
    </w:p>
    <w:p w:rsidR="00F0434C" w:rsidRPr="007167CE" w:rsidRDefault="00F0434C" w:rsidP="00F0434C">
      <w:pPr>
        <w:overflowPunct w:val="0"/>
        <w:autoSpaceDE w:val="0"/>
        <w:autoSpaceDN w:val="0"/>
        <w:adjustRightInd w:val="0"/>
        <w:spacing w:after="0" w:line="240" w:lineRule="auto"/>
        <w:textAlignment w:val="baseline"/>
        <w:rPr>
          <w:rFonts w:eastAsia="Times New Roman"/>
          <w:bCs/>
          <w:i/>
          <w:sz w:val="22"/>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jc w:val="both"/>
        <w:textAlignment w:val="baseline"/>
        <w:rPr>
          <w:bCs/>
          <w:i/>
          <w:snapToGrid w:val="0"/>
          <w:sz w:val="22"/>
          <w:lang w:eastAsia="pt-BR"/>
        </w:rPr>
      </w:pPr>
      <w:r w:rsidRPr="007167CE">
        <w:rPr>
          <w:bCs/>
          <w:i/>
          <w:snapToGrid w:val="0"/>
          <w:sz w:val="22"/>
          <w:lang w:eastAsia="pt-BR"/>
        </w:rPr>
        <w:t>Informatização dos dados da vida mecânica dos veículos, tais como: quilometragem, custos, identificação do veículo e respectiva unidade de lotação, datas e horários, tipos de peças, componentes e serviços, a serem alimentados por meio eletrônico em base gerencial de dados disponíveis para a Prefeitura Municipal de Naviraí-MS.</w:t>
      </w:r>
    </w:p>
    <w:p w:rsidR="00F0434C" w:rsidRPr="007167CE" w:rsidRDefault="00F0434C" w:rsidP="00F0434C">
      <w:pPr>
        <w:spacing w:after="0" w:line="240" w:lineRule="auto"/>
        <w:ind w:left="426" w:hanging="426"/>
        <w:jc w:val="both"/>
        <w:rPr>
          <w:rFonts w:eastAsia="Times New Roman"/>
          <w:bCs/>
          <w:i/>
          <w:snapToGrid w:val="0"/>
          <w:sz w:val="22"/>
          <w:lang w:eastAsia="pt-BR"/>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jc w:val="both"/>
        <w:textAlignment w:val="baseline"/>
        <w:rPr>
          <w:bCs/>
          <w:i/>
          <w:snapToGrid w:val="0"/>
          <w:sz w:val="22"/>
          <w:lang w:eastAsia="pt-BR"/>
        </w:rPr>
      </w:pPr>
      <w:r w:rsidRPr="007167CE">
        <w:rPr>
          <w:bCs/>
          <w:i/>
          <w:snapToGrid w:val="0"/>
          <w:sz w:val="22"/>
          <w:lang w:eastAsia="pt-BR"/>
        </w:rPr>
        <w:t>Credenciamento de rede de oficinas mecânicas especializadas em serviços técnicos de manutenção de veículos, equipadas para aceitar transações do sistema tecnológico da prestadora do serviço e que possuam, no mínimo, a estrutura a relacionada no item seguinte;</w:t>
      </w:r>
    </w:p>
    <w:p w:rsidR="00F0434C" w:rsidRPr="007167CE" w:rsidRDefault="00F0434C" w:rsidP="00F0434C">
      <w:pPr>
        <w:spacing w:after="0" w:line="240" w:lineRule="auto"/>
        <w:ind w:left="426" w:hanging="426"/>
        <w:jc w:val="both"/>
        <w:rPr>
          <w:rFonts w:eastAsia="Times New Roman"/>
          <w:bCs/>
          <w:i/>
          <w:snapToGrid w:val="0"/>
          <w:sz w:val="22"/>
          <w:lang w:eastAsia="pt-BR"/>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jc w:val="both"/>
        <w:textAlignment w:val="baseline"/>
        <w:rPr>
          <w:bCs/>
          <w:i/>
          <w:snapToGrid w:val="0"/>
          <w:sz w:val="22"/>
          <w:lang w:eastAsia="pt-BR"/>
        </w:rPr>
      </w:pPr>
      <w:r w:rsidRPr="007167CE">
        <w:rPr>
          <w:bCs/>
          <w:i/>
          <w:snapToGrid w:val="0"/>
          <w:sz w:val="22"/>
          <w:lang w:eastAsia="pt-BR"/>
        </w:rPr>
        <w:t>Existência de sistema tecnológico integrado para viabilizar o pagamento dos serviços de manutenção da frota de veículos da Prefeitura Municipal de Naviraí-MS junto às oficinas credenciadas;</w:t>
      </w:r>
    </w:p>
    <w:p w:rsidR="00F0434C" w:rsidRPr="007167CE" w:rsidRDefault="00F0434C" w:rsidP="00F0434C">
      <w:pPr>
        <w:spacing w:after="0" w:line="240" w:lineRule="auto"/>
        <w:ind w:left="426" w:hanging="426"/>
        <w:jc w:val="both"/>
        <w:rPr>
          <w:rFonts w:eastAsia="Times New Roman"/>
          <w:bCs/>
          <w:i/>
          <w:snapToGrid w:val="0"/>
          <w:sz w:val="22"/>
          <w:lang w:eastAsia="pt-BR"/>
        </w:rPr>
      </w:pPr>
    </w:p>
    <w:p w:rsidR="00F0434C" w:rsidRPr="007167CE" w:rsidRDefault="00F0434C" w:rsidP="00F0434C">
      <w:pPr>
        <w:pStyle w:val="PargrafodaLista"/>
        <w:numPr>
          <w:ilvl w:val="0"/>
          <w:numId w:val="43"/>
        </w:numPr>
        <w:overflowPunct w:val="0"/>
        <w:autoSpaceDE w:val="0"/>
        <w:autoSpaceDN w:val="0"/>
        <w:adjustRightInd w:val="0"/>
        <w:spacing w:after="0" w:line="240" w:lineRule="auto"/>
        <w:textAlignment w:val="baseline"/>
        <w:rPr>
          <w:bCs/>
          <w:i/>
          <w:sz w:val="22"/>
        </w:rPr>
      </w:pPr>
      <w:r w:rsidRPr="007167CE">
        <w:rPr>
          <w:bCs/>
          <w:i/>
          <w:sz w:val="22"/>
        </w:rPr>
        <w:t>Prestação de serviço de suporte técnico através de Central de Atendimento, por telefone e Internet, através de ligação 0800 ou 4004, com funcionamento 24 horas/dia.</w:t>
      </w:r>
    </w:p>
    <w:p w:rsidR="00F0434C" w:rsidRPr="007167CE" w:rsidRDefault="00F0434C" w:rsidP="00F0434C">
      <w:pPr>
        <w:overflowPunct w:val="0"/>
        <w:autoSpaceDE w:val="0"/>
        <w:autoSpaceDN w:val="0"/>
        <w:adjustRightInd w:val="0"/>
        <w:spacing w:after="0" w:line="240" w:lineRule="auto"/>
        <w:ind w:left="360"/>
        <w:textAlignment w:val="baseline"/>
        <w:rPr>
          <w:rFonts w:eastAsia="Times New Roman"/>
          <w:bCs/>
          <w:i/>
          <w:sz w:val="22"/>
        </w:rPr>
      </w:pPr>
    </w:p>
    <w:p w:rsidR="00F0434C" w:rsidRPr="007167CE" w:rsidRDefault="00F0434C" w:rsidP="00F0434C">
      <w:pPr>
        <w:overflowPunct w:val="0"/>
        <w:autoSpaceDE w:val="0"/>
        <w:autoSpaceDN w:val="0"/>
        <w:adjustRightInd w:val="0"/>
        <w:spacing w:after="0" w:line="240" w:lineRule="auto"/>
        <w:textAlignment w:val="baseline"/>
        <w:rPr>
          <w:rFonts w:eastAsia="Times New Roman"/>
          <w:b/>
          <w:bCs/>
          <w:i/>
          <w:sz w:val="2"/>
          <w:szCs w:val="2"/>
        </w:rPr>
      </w:pPr>
    </w:p>
    <w:p w:rsidR="00F0434C" w:rsidRPr="007167CE" w:rsidRDefault="00F0434C" w:rsidP="00F0434C">
      <w:pPr>
        <w:overflowPunct w:val="0"/>
        <w:autoSpaceDE w:val="0"/>
        <w:autoSpaceDN w:val="0"/>
        <w:adjustRightInd w:val="0"/>
        <w:spacing w:after="0" w:line="240" w:lineRule="auto"/>
        <w:textAlignment w:val="baseline"/>
        <w:rPr>
          <w:rFonts w:eastAsia="Times New Roman"/>
          <w:b/>
          <w:bCs/>
          <w:i/>
          <w:sz w:val="21"/>
          <w:szCs w:val="21"/>
        </w:rPr>
      </w:pPr>
      <w:r w:rsidRPr="007167CE">
        <w:rPr>
          <w:rFonts w:eastAsia="Times New Roman"/>
          <w:b/>
          <w:bCs/>
          <w:i/>
          <w:sz w:val="21"/>
          <w:szCs w:val="21"/>
        </w:rPr>
        <w:t>3.</w:t>
      </w:r>
      <w:r w:rsidR="00F31E72" w:rsidRPr="007167CE">
        <w:rPr>
          <w:rFonts w:eastAsia="Times New Roman"/>
          <w:b/>
          <w:bCs/>
          <w:i/>
          <w:sz w:val="21"/>
          <w:szCs w:val="21"/>
        </w:rPr>
        <w:t>2</w:t>
      </w:r>
      <w:r w:rsidRPr="007167CE">
        <w:rPr>
          <w:rFonts w:eastAsia="Times New Roman"/>
          <w:b/>
          <w:bCs/>
          <w:i/>
          <w:sz w:val="21"/>
          <w:szCs w:val="21"/>
        </w:rPr>
        <w:t xml:space="preserve"> APLICAÇÃO</w:t>
      </w:r>
    </w:p>
    <w:p w:rsidR="00F0434C" w:rsidRPr="007167CE" w:rsidRDefault="00F0434C" w:rsidP="00F0434C">
      <w:pPr>
        <w:overflowPunct w:val="0"/>
        <w:autoSpaceDE w:val="0"/>
        <w:autoSpaceDN w:val="0"/>
        <w:adjustRightInd w:val="0"/>
        <w:spacing w:after="0" w:line="240" w:lineRule="auto"/>
        <w:textAlignment w:val="baseline"/>
        <w:rPr>
          <w:rFonts w:eastAsia="Times New Roman"/>
          <w:b/>
          <w:bCs/>
          <w:i/>
          <w:sz w:val="12"/>
          <w:szCs w:val="12"/>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bCs/>
          <w:i/>
          <w:sz w:val="21"/>
          <w:szCs w:val="21"/>
        </w:rPr>
      </w:pPr>
      <w:r w:rsidRPr="007167CE">
        <w:rPr>
          <w:rFonts w:eastAsia="Times New Roman"/>
          <w:bCs/>
          <w:i/>
          <w:sz w:val="21"/>
          <w:szCs w:val="21"/>
        </w:rPr>
        <w:t xml:space="preserve">Os serviços, objeto da presente contratação serão aplicados nos veículos da frota da Prefeitura Municipal de Naviraí – MS. </w:t>
      </w:r>
    </w:p>
    <w:p w:rsidR="00F0434C" w:rsidRPr="007167CE" w:rsidRDefault="00F0434C" w:rsidP="00F0434C">
      <w:pPr>
        <w:overflowPunct w:val="0"/>
        <w:autoSpaceDE w:val="0"/>
        <w:autoSpaceDN w:val="0"/>
        <w:adjustRightInd w:val="0"/>
        <w:spacing w:after="0" w:line="240" w:lineRule="auto"/>
        <w:textAlignment w:val="baseline"/>
        <w:rPr>
          <w:rFonts w:eastAsia="Times New Roman"/>
          <w:bCs/>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b/>
          <w:bCs/>
          <w:i/>
          <w:sz w:val="21"/>
          <w:szCs w:val="21"/>
        </w:rPr>
      </w:pPr>
      <w:r w:rsidRPr="007167CE">
        <w:rPr>
          <w:rFonts w:eastAsia="Times New Roman"/>
          <w:b/>
          <w:bCs/>
          <w:i/>
          <w:sz w:val="21"/>
          <w:szCs w:val="21"/>
        </w:rPr>
        <w:t>3.</w:t>
      </w:r>
      <w:r w:rsidR="00F31E72" w:rsidRPr="007167CE">
        <w:rPr>
          <w:rFonts w:eastAsia="Times New Roman"/>
          <w:b/>
          <w:bCs/>
          <w:i/>
          <w:sz w:val="21"/>
          <w:szCs w:val="21"/>
        </w:rPr>
        <w:t>3</w:t>
      </w:r>
      <w:r w:rsidRPr="007167CE">
        <w:rPr>
          <w:rFonts w:eastAsia="Times New Roman"/>
          <w:b/>
          <w:bCs/>
          <w:i/>
          <w:sz w:val="21"/>
          <w:szCs w:val="21"/>
        </w:rPr>
        <w:t xml:space="preserve"> AS EXPENSAS DA GERENCIADORA FICAM TODAS AS DESPESAS COM:</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12"/>
          <w:szCs w:val="12"/>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Disponibilização do local, instalações e todos os equipamentos; Operação de todo sistema incluindo os recursos necessários; Manutenção permanente de todos os equipamentos em suas dependências de modo a não incorrer na descontinuidade dos serviços.</w:t>
      </w:r>
    </w:p>
    <w:p w:rsidR="00F0434C" w:rsidRPr="007167CE" w:rsidRDefault="00F0434C" w:rsidP="00F0434C">
      <w:pPr>
        <w:overflowPunct w:val="0"/>
        <w:autoSpaceDE w:val="0"/>
        <w:autoSpaceDN w:val="0"/>
        <w:adjustRightInd w:val="0"/>
        <w:spacing w:after="0" w:line="240" w:lineRule="auto"/>
        <w:textAlignment w:val="baseline"/>
        <w:rPr>
          <w:rFonts w:eastAsia="Times New Roman"/>
          <w:b/>
          <w:i/>
          <w:sz w:val="21"/>
          <w:szCs w:val="21"/>
        </w:rPr>
      </w:pPr>
    </w:p>
    <w:p w:rsidR="00F0434C" w:rsidRPr="007167CE" w:rsidRDefault="00F0434C" w:rsidP="00F0434C">
      <w:pPr>
        <w:overflowPunct w:val="0"/>
        <w:autoSpaceDE w:val="0"/>
        <w:autoSpaceDN w:val="0"/>
        <w:adjustRightInd w:val="0"/>
        <w:spacing w:after="0" w:line="240" w:lineRule="auto"/>
        <w:textAlignment w:val="baseline"/>
        <w:rPr>
          <w:rFonts w:eastAsia="Times New Roman"/>
          <w:b/>
          <w:i/>
          <w:sz w:val="21"/>
          <w:szCs w:val="21"/>
        </w:rPr>
      </w:pPr>
      <w:r w:rsidRPr="007167CE">
        <w:rPr>
          <w:rFonts w:eastAsia="Times New Roman"/>
          <w:b/>
          <w:i/>
          <w:sz w:val="21"/>
          <w:szCs w:val="21"/>
        </w:rPr>
        <w:t>3.</w:t>
      </w:r>
      <w:r w:rsidR="00F31E72" w:rsidRPr="007167CE">
        <w:rPr>
          <w:rFonts w:eastAsia="Times New Roman"/>
          <w:b/>
          <w:i/>
          <w:sz w:val="21"/>
          <w:szCs w:val="21"/>
        </w:rPr>
        <w:t>4</w:t>
      </w:r>
      <w:r w:rsidRPr="007167CE">
        <w:rPr>
          <w:rFonts w:eastAsia="Times New Roman"/>
          <w:b/>
          <w:i/>
          <w:sz w:val="21"/>
          <w:szCs w:val="21"/>
        </w:rPr>
        <w:t xml:space="preserve"> OBRIGAÇÕES DA GERENCIADORA</w:t>
      </w:r>
    </w:p>
    <w:p w:rsidR="00F0434C" w:rsidRPr="007167CE" w:rsidRDefault="00F0434C" w:rsidP="00F0434C">
      <w:pPr>
        <w:overflowPunct w:val="0"/>
        <w:autoSpaceDE w:val="0"/>
        <w:autoSpaceDN w:val="0"/>
        <w:adjustRightInd w:val="0"/>
        <w:spacing w:after="0" w:line="240" w:lineRule="auto"/>
        <w:textAlignment w:val="baseline"/>
        <w:rPr>
          <w:rFonts w:eastAsia="Times New Roman"/>
          <w:b/>
          <w:i/>
          <w:sz w:val="12"/>
          <w:szCs w:val="12"/>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F31E72" w:rsidRPr="007167CE">
        <w:rPr>
          <w:rFonts w:eastAsia="Times New Roman"/>
          <w:i/>
          <w:sz w:val="21"/>
          <w:szCs w:val="21"/>
        </w:rPr>
        <w:t>4</w:t>
      </w:r>
      <w:r w:rsidRPr="007167CE">
        <w:rPr>
          <w:rFonts w:eastAsia="Times New Roman"/>
          <w:i/>
          <w:sz w:val="21"/>
          <w:szCs w:val="21"/>
        </w:rPr>
        <w:t xml:space="preserve">.1 Implantar os serviços de administração e gerenciamento da manutenção da frota da Prefeitura Municipal de Naviraí, </w:t>
      </w:r>
      <w:r w:rsidRPr="007167CE">
        <w:rPr>
          <w:rFonts w:eastAsia="Times New Roman"/>
          <w:bCs/>
          <w:i/>
          <w:sz w:val="21"/>
          <w:szCs w:val="21"/>
        </w:rPr>
        <w:t>que atendam os serviços</w:t>
      </w:r>
      <w:r w:rsidRPr="007167CE">
        <w:rPr>
          <w:rFonts w:eastAsia="Times New Roman"/>
          <w:i/>
          <w:sz w:val="21"/>
          <w:szCs w:val="21"/>
        </w:rPr>
        <w:t xml:space="preserve"> nos prazos máximos de 30 (trinta), após o recebimento da Ordem de Serviço;</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.2 Os trabalhos de implantação a serem executados pela gerenciadora, referidos no item anterior, compreendem:</w:t>
      </w:r>
    </w:p>
    <w:p w:rsidR="00F0434C" w:rsidRPr="007167CE" w:rsidRDefault="00F0434C" w:rsidP="00F0434C">
      <w:pPr>
        <w:numPr>
          <w:ilvl w:val="1"/>
          <w:numId w:val="30"/>
        </w:numPr>
        <w:overflowPunct w:val="0"/>
        <w:autoSpaceDE w:val="0"/>
        <w:autoSpaceDN w:val="0"/>
        <w:adjustRightInd w:val="0"/>
        <w:spacing w:after="0" w:line="240" w:lineRule="auto"/>
        <w:ind w:left="851"/>
        <w:jc w:val="both"/>
        <w:textAlignment w:val="baseline"/>
        <w:rPr>
          <w:rFonts w:eastAsia="Times New Roman"/>
          <w:i/>
          <w:sz w:val="21"/>
          <w:szCs w:val="21"/>
        </w:rPr>
      </w:pPr>
      <w:r w:rsidRPr="007167CE">
        <w:rPr>
          <w:rFonts w:eastAsia="Times New Roman"/>
          <w:i/>
          <w:sz w:val="21"/>
          <w:szCs w:val="21"/>
        </w:rPr>
        <w:t>Cadastramento inicial dos veículos e usuários;</w:t>
      </w:r>
    </w:p>
    <w:p w:rsidR="00F0434C" w:rsidRPr="007167CE" w:rsidRDefault="00F0434C" w:rsidP="00F0434C">
      <w:pPr>
        <w:numPr>
          <w:ilvl w:val="1"/>
          <w:numId w:val="30"/>
        </w:numPr>
        <w:overflowPunct w:val="0"/>
        <w:autoSpaceDE w:val="0"/>
        <w:autoSpaceDN w:val="0"/>
        <w:adjustRightInd w:val="0"/>
        <w:spacing w:after="0" w:line="240" w:lineRule="auto"/>
        <w:ind w:left="851"/>
        <w:jc w:val="both"/>
        <w:textAlignment w:val="baseline"/>
        <w:rPr>
          <w:rFonts w:eastAsia="Times New Roman"/>
          <w:i/>
          <w:sz w:val="21"/>
          <w:szCs w:val="21"/>
        </w:rPr>
      </w:pPr>
      <w:r w:rsidRPr="007167CE">
        <w:rPr>
          <w:rFonts w:eastAsia="Times New Roman"/>
          <w:i/>
          <w:sz w:val="21"/>
          <w:szCs w:val="21"/>
        </w:rPr>
        <w:t>Estudo da logística da rede de atendimento;</w:t>
      </w:r>
    </w:p>
    <w:p w:rsidR="00F0434C" w:rsidRPr="007167CE" w:rsidRDefault="00F0434C" w:rsidP="00F0434C">
      <w:pPr>
        <w:numPr>
          <w:ilvl w:val="1"/>
          <w:numId w:val="30"/>
        </w:numPr>
        <w:overflowPunct w:val="0"/>
        <w:autoSpaceDE w:val="0"/>
        <w:autoSpaceDN w:val="0"/>
        <w:adjustRightInd w:val="0"/>
        <w:spacing w:after="0" w:line="240" w:lineRule="auto"/>
        <w:ind w:left="851"/>
        <w:jc w:val="both"/>
        <w:textAlignment w:val="baseline"/>
        <w:rPr>
          <w:rFonts w:eastAsia="Times New Roman"/>
          <w:i/>
          <w:sz w:val="21"/>
          <w:szCs w:val="21"/>
        </w:rPr>
      </w:pPr>
      <w:r w:rsidRPr="007167CE">
        <w:rPr>
          <w:rFonts w:eastAsia="Times New Roman"/>
          <w:i/>
          <w:sz w:val="21"/>
          <w:szCs w:val="21"/>
        </w:rPr>
        <w:t>Estrutura de gestão;</w:t>
      </w:r>
    </w:p>
    <w:p w:rsidR="00F0434C" w:rsidRPr="007167CE" w:rsidRDefault="00F0434C" w:rsidP="00F0434C">
      <w:pPr>
        <w:numPr>
          <w:ilvl w:val="1"/>
          <w:numId w:val="30"/>
        </w:numPr>
        <w:overflowPunct w:val="0"/>
        <w:autoSpaceDE w:val="0"/>
        <w:autoSpaceDN w:val="0"/>
        <w:adjustRightInd w:val="0"/>
        <w:spacing w:after="0" w:line="240" w:lineRule="auto"/>
        <w:ind w:left="851"/>
        <w:jc w:val="both"/>
        <w:textAlignment w:val="baseline"/>
        <w:rPr>
          <w:rFonts w:eastAsia="Times New Roman"/>
          <w:i/>
          <w:sz w:val="21"/>
          <w:szCs w:val="21"/>
        </w:rPr>
      </w:pPr>
      <w:r w:rsidRPr="007167CE">
        <w:rPr>
          <w:rFonts w:eastAsia="Times New Roman"/>
          <w:i/>
          <w:sz w:val="21"/>
          <w:szCs w:val="21"/>
        </w:rPr>
        <w:t>Implantação dos sistemas tecnológicos e;</w:t>
      </w:r>
    </w:p>
    <w:p w:rsidR="00F0434C" w:rsidRPr="007167CE" w:rsidRDefault="00F0434C" w:rsidP="00F0434C">
      <w:pPr>
        <w:numPr>
          <w:ilvl w:val="1"/>
          <w:numId w:val="30"/>
        </w:numPr>
        <w:overflowPunct w:val="0"/>
        <w:autoSpaceDE w:val="0"/>
        <w:autoSpaceDN w:val="0"/>
        <w:adjustRightInd w:val="0"/>
        <w:spacing w:after="0" w:line="240" w:lineRule="auto"/>
        <w:ind w:left="851"/>
        <w:jc w:val="both"/>
        <w:textAlignment w:val="baseline"/>
        <w:rPr>
          <w:rFonts w:eastAsia="Times New Roman"/>
          <w:i/>
          <w:sz w:val="21"/>
          <w:szCs w:val="21"/>
        </w:rPr>
      </w:pPr>
      <w:r w:rsidRPr="007167CE">
        <w:rPr>
          <w:rFonts w:eastAsia="Times New Roman"/>
          <w:i/>
          <w:sz w:val="21"/>
          <w:szCs w:val="21"/>
        </w:rPr>
        <w:t>Treinamento de usuários.</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lastRenderedPageBreak/>
        <w:t>3.</w:t>
      </w:r>
      <w:r w:rsidR="007167CE" w:rsidRPr="007167CE">
        <w:rPr>
          <w:rFonts w:eastAsia="Times New Roman"/>
          <w:i/>
          <w:sz w:val="21"/>
          <w:szCs w:val="21"/>
        </w:rPr>
        <w:t>4</w:t>
      </w:r>
      <w:r w:rsidRPr="007167CE">
        <w:rPr>
          <w:rFonts w:eastAsia="Times New Roman"/>
          <w:i/>
          <w:sz w:val="21"/>
          <w:szCs w:val="21"/>
        </w:rPr>
        <w:t>.3 Dar treinamento aos gestores do sistema, tanto na fase de implantação quanto na fase de operação, bem como orientá-los sobre a correta utilização dos mesmos, a fim de que sua finalidade não seja desvirtuada;</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.4 Prestar suporte técnico através de Central de Atendimento, por telefone e Internet, através de ligação 0800 ou 4004, com funcionamento 24 horas/dia;</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7654E1" w:rsidRPr="007654E1" w:rsidRDefault="007654E1" w:rsidP="007654E1">
      <w:pPr>
        <w:overflowPunct w:val="0"/>
        <w:autoSpaceDE w:val="0"/>
        <w:autoSpaceDN w:val="0"/>
        <w:adjustRightInd w:val="0"/>
        <w:spacing w:after="0" w:line="240" w:lineRule="auto"/>
        <w:jc w:val="both"/>
        <w:textAlignment w:val="baseline"/>
        <w:rPr>
          <w:rFonts w:eastAsia="Times New Roman"/>
          <w:i/>
          <w:sz w:val="21"/>
          <w:szCs w:val="21"/>
          <w:u w:val="single"/>
        </w:rPr>
      </w:pPr>
      <w:r w:rsidRPr="007654E1">
        <w:rPr>
          <w:rFonts w:eastAsia="Times New Roman"/>
          <w:i/>
          <w:sz w:val="21"/>
          <w:szCs w:val="21"/>
          <w:u w:val="single"/>
        </w:rPr>
        <w:t xml:space="preserve">3.4.5 A gerenciadora deverá disponibilizar dentro dos prazos previstos no item </w:t>
      </w:r>
      <w:r>
        <w:rPr>
          <w:rFonts w:eastAsia="Times New Roman"/>
          <w:i/>
          <w:sz w:val="21"/>
          <w:szCs w:val="21"/>
          <w:u w:val="single"/>
        </w:rPr>
        <w:t>3.4</w:t>
      </w:r>
      <w:r w:rsidRPr="007654E1">
        <w:rPr>
          <w:rFonts w:eastAsia="Times New Roman"/>
          <w:i/>
          <w:sz w:val="21"/>
          <w:szCs w:val="21"/>
          <w:u w:val="single"/>
        </w:rPr>
        <w:t>.1 empresas credenciadas para cada tipo de serviço solicitado no objeto da presente licitação, nos seguintes locais:</w:t>
      </w:r>
    </w:p>
    <w:p w:rsidR="007654E1" w:rsidRPr="007654E1" w:rsidRDefault="007654E1" w:rsidP="007654E1">
      <w:pPr>
        <w:overflowPunct w:val="0"/>
        <w:autoSpaceDE w:val="0"/>
        <w:autoSpaceDN w:val="0"/>
        <w:adjustRightInd w:val="0"/>
        <w:spacing w:after="0" w:line="240" w:lineRule="auto"/>
        <w:jc w:val="both"/>
        <w:textAlignment w:val="baseline"/>
        <w:rPr>
          <w:rFonts w:eastAsia="Times New Roman"/>
          <w:i/>
          <w:sz w:val="21"/>
          <w:szCs w:val="21"/>
          <w:u w:val="single"/>
        </w:rPr>
      </w:pPr>
    </w:p>
    <w:p w:rsidR="007654E1" w:rsidRPr="007654E1" w:rsidRDefault="007654E1" w:rsidP="007654E1">
      <w:pPr>
        <w:overflowPunct w:val="0"/>
        <w:autoSpaceDE w:val="0"/>
        <w:autoSpaceDN w:val="0"/>
        <w:adjustRightInd w:val="0"/>
        <w:spacing w:after="0" w:line="240" w:lineRule="auto"/>
        <w:ind w:left="720"/>
        <w:jc w:val="both"/>
        <w:textAlignment w:val="baseline"/>
        <w:rPr>
          <w:rFonts w:eastAsia="Times New Roman"/>
          <w:i/>
          <w:sz w:val="21"/>
          <w:szCs w:val="21"/>
          <w:u w:val="single"/>
        </w:rPr>
      </w:pPr>
      <w:r w:rsidRPr="007654E1">
        <w:rPr>
          <w:rFonts w:eastAsia="Times New Roman"/>
          <w:i/>
          <w:sz w:val="21"/>
          <w:szCs w:val="21"/>
          <w:u w:val="single"/>
        </w:rPr>
        <w:t>a) No Prazo de 30 dias:</w:t>
      </w:r>
    </w:p>
    <w:p w:rsidR="007654E1" w:rsidRPr="007654E1" w:rsidRDefault="007654E1" w:rsidP="007654E1">
      <w:pPr>
        <w:numPr>
          <w:ilvl w:val="0"/>
          <w:numId w:val="32"/>
        </w:numPr>
        <w:overflowPunct w:val="0"/>
        <w:autoSpaceDE w:val="0"/>
        <w:autoSpaceDN w:val="0"/>
        <w:adjustRightInd w:val="0"/>
        <w:spacing w:after="0" w:line="240" w:lineRule="auto"/>
        <w:jc w:val="both"/>
        <w:textAlignment w:val="baseline"/>
        <w:rPr>
          <w:rFonts w:eastAsia="Times New Roman"/>
          <w:i/>
          <w:sz w:val="21"/>
          <w:szCs w:val="21"/>
          <w:u w:val="single"/>
        </w:rPr>
      </w:pPr>
      <w:r w:rsidRPr="007654E1">
        <w:rPr>
          <w:rFonts w:eastAsia="Times New Roman"/>
          <w:i/>
          <w:sz w:val="21"/>
          <w:szCs w:val="21"/>
          <w:u w:val="single"/>
        </w:rPr>
        <w:t>No mínimo 05 (cinco) empresas credenciadas no Município de Naviraí/MS;</w:t>
      </w:r>
    </w:p>
    <w:p w:rsidR="007654E1" w:rsidRPr="007654E1" w:rsidRDefault="007654E1" w:rsidP="007654E1">
      <w:pPr>
        <w:overflowPunct w:val="0"/>
        <w:autoSpaceDE w:val="0"/>
        <w:autoSpaceDN w:val="0"/>
        <w:adjustRightInd w:val="0"/>
        <w:spacing w:after="0" w:line="240" w:lineRule="auto"/>
        <w:ind w:left="720"/>
        <w:jc w:val="both"/>
        <w:textAlignment w:val="baseline"/>
        <w:rPr>
          <w:rFonts w:eastAsia="Times New Roman"/>
          <w:i/>
          <w:sz w:val="21"/>
          <w:szCs w:val="21"/>
          <w:u w:val="single"/>
        </w:rPr>
      </w:pPr>
    </w:p>
    <w:p w:rsidR="007654E1" w:rsidRPr="007654E1" w:rsidRDefault="007654E1" w:rsidP="007654E1">
      <w:pPr>
        <w:overflowPunct w:val="0"/>
        <w:autoSpaceDE w:val="0"/>
        <w:autoSpaceDN w:val="0"/>
        <w:adjustRightInd w:val="0"/>
        <w:spacing w:after="0" w:line="240" w:lineRule="auto"/>
        <w:ind w:left="720"/>
        <w:jc w:val="both"/>
        <w:textAlignment w:val="baseline"/>
        <w:rPr>
          <w:rFonts w:eastAsia="Times New Roman"/>
          <w:i/>
          <w:sz w:val="21"/>
          <w:szCs w:val="21"/>
          <w:u w:val="single"/>
        </w:rPr>
      </w:pPr>
      <w:r w:rsidRPr="007654E1">
        <w:rPr>
          <w:rFonts w:eastAsia="Times New Roman"/>
          <w:i/>
          <w:sz w:val="21"/>
          <w:szCs w:val="21"/>
          <w:u w:val="single"/>
        </w:rPr>
        <w:t>b) No Prazo de 90 dias – no mínimo de 05 (cinco) empresas:</w:t>
      </w:r>
    </w:p>
    <w:p w:rsidR="007654E1" w:rsidRP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i/>
          <w:sz w:val="21"/>
          <w:szCs w:val="21"/>
          <w:u w:val="single"/>
        </w:rPr>
      </w:pPr>
      <w:r w:rsidRPr="007654E1">
        <w:rPr>
          <w:i/>
          <w:sz w:val="21"/>
          <w:szCs w:val="21"/>
          <w:u w:val="single"/>
        </w:rPr>
        <w:t>Em Dourados, Campo Grande e Três Lagoas, no estado de Mato Grosso do Sul;</w:t>
      </w:r>
    </w:p>
    <w:p w:rsidR="007654E1" w:rsidRP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i/>
          <w:sz w:val="21"/>
          <w:szCs w:val="21"/>
          <w:u w:val="single"/>
        </w:rPr>
      </w:pPr>
      <w:r w:rsidRPr="007654E1">
        <w:rPr>
          <w:i/>
          <w:sz w:val="21"/>
          <w:szCs w:val="21"/>
          <w:u w:val="single"/>
        </w:rPr>
        <w:t>Em Barretos e São José do Rio Preto, no estado de São Paulo;</w:t>
      </w:r>
    </w:p>
    <w:p w:rsidR="007654E1" w:rsidRP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i/>
          <w:sz w:val="21"/>
          <w:szCs w:val="21"/>
          <w:u w:val="single"/>
        </w:rPr>
      </w:pPr>
      <w:r w:rsidRPr="007654E1">
        <w:rPr>
          <w:i/>
          <w:sz w:val="21"/>
          <w:szCs w:val="21"/>
          <w:u w:val="single"/>
        </w:rPr>
        <w:t>Em Cuiabá, no estado de Mato Grosso;</w:t>
      </w:r>
    </w:p>
    <w:p w:rsidR="007654E1" w:rsidRPr="007654E1" w:rsidRDefault="007654E1" w:rsidP="007654E1">
      <w:pPr>
        <w:pStyle w:val="PargrafodaLista"/>
        <w:numPr>
          <w:ilvl w:val="0"/>
          <w:numId w:val="49"/>
        </w:numPr>
        <w:overflowPunct w:val="0"/>
        <w:autoSpaceDE w:val="0"/>
        <w:autoSpaceDN w:val="0"/>
        <w:adjustRightInd w:val="0"/>
        <w:spacing w:after="0" w:line="240" w:lineRule="auto"/>
        <w:ind w:left="1134" w:hanging="425"/>
        <w:jc w:val="both"/>
        <w:textAlignment w:val="baseline"/>
        <w:rPr>
          <w:i/>
          <w:sz w:val="21"/>
          <w:szCs w:val="21"/>
          <w:u w:val="single"/>
        </w:rPr>
      </w:pPr>
      <w:r w:rsidRPr="007654E1">
        <w:rPr>
          <w:i/>
          <w:sz w:val="21"/>
          <w:szCs w:val="21"/>
          <w:u w:val="single"/>
        </w:rPr>
        <w:t>Em Goiânia, no estado de Goiás.</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u w:val="single"/>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b/>
          <w:i/>
          <w:sz w:val="21"/>
          <w:szCs w:val="21"/>
        </w:rPr>
        <w:t>Parágrafo único</w:t>
      </w:r>
      <w:r w:rsidRPr="007167CE">
        <w:rPr>
          <w:rFonts w:eastAsia="Times New Roman"/>
          <w:i/>
          <w:sz w:val="21"/>
          <w:szCs w:val="21"/>
        </w:rPr>
        <w:t xml:space="preserve">: A rede credenciada deverá ser atualizada a cada 120 (cento e vinte) dias por meio de relatório contendo informações das empresas credenciadas (razão social, CNPJ, endereço físico e eletrônico, telefones, representante legal). Todas as alterações na rede de credenciadas deverão ser informadas por meio de relatório em até 48(quarenta e oito) horas do ocorrido. </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.6 Reembolsar pontualmente, a rede de estabelecimentos credenciados, pelo valor efetivamente autorizado, ficando claro que a Prefeitura Municipal de Naviraí - MS não responde solidária ou subsidiariamente por esse pagamento, que é de total responsabilidade da Gerenciadora;</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.7 Providenciar a correção das deficiências apontadas pela Prefeitura Municipal de Naviraí quanto à execução dos serviços contratados especificamente sobre a responsabilidade da gerenciadora.</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6"/>
          <w:szCs w:val="6"/>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.8 Manter preposto, aceito pela Prefeitura Municipal de Naviraí para representar a gerenciadora na execução do Contrato.</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88432C" w:rsidP="00F0434C">
      <w:pPr>
        <w:overflowPunct w:val="0"/>
        <w:autoSpaceDE w:val="0"/>
        <w:autoSpaceDN w:val="0"/>
        <w:adjustRightInd w:val="0"/>
        <w:spacing w:after="0" w:line="240" w:lineRule="auto"/>
        <w:jc w:val="both"/>
        <w:textAlignment w:val="baseline"/>
        <w:rPr>
          <w:rFonts w:eastAsia="Times New Roman"/>
          <w:i/>
          <w:sz w:val="21"/>
          <w:szCs w:val="21"/>
        </w:rPr>
      </w:pPr>
      <w:r w:rsidRPr="0088432C">
        <w:rPr>
          <w:rFonts w:eastAsia="Times New Roman"/>
          <w:i/>
          <w:sz w:val="21"/>
          <w:szCs w:val="21"/>
        </w:rPr>
        <w:t>3.4.9 A Administração municipal poderá, no decorrer da execução contratual, novas empresas credenciadas para aquisições e serviços compatíveis com o objeto da presente licitação, de acordo com a necessidade e interesse público</w:t>
      </w:r>
      <w:r w:rsidR="00F0434C" w:rsidRPr="007167CE">
        <w:rPr>
          <w:rFonts w:eastAsia="Times New Roman"/>
          <w:i/>
          <w:sz w:val="21"/>
          <w:szCs w:val="21"/>
        </w:rPr>
        <w:t>.</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sz w:val="21"/>
          <w:szCs w:val="21"/>
        </w:rPr>
        <w:t>3.</w:t>
      </w:r>
      <w:r w:rsidR="007167CE" w:rsidRPr="007167CE">
        <w:rPr>
          <w:rFonts w:eastAsia="Times New Roman"/>
          <w:i/>
          <w:sz w:val="21"/>
          <w:szCs w:val="21"/>
        </w:rPr>
        <w:t>4</w:t>
      </w:r>
      <w:r w:rsidRPr="007167CE">
        <w:rPr>
          <w:rFonts w:eastAsia="Times New Roman"/>
          <w:i/>
          <w:sz w:val="21"/>
          <w:szCs w:val="21"/>
        </w:rPr>
        <w:t>.10 Enviar relatório mensalmente junto à nota fiscal de todos e atendimentos de serviço e aquisição de peças com todos os dados dos veículos, bem como dados do funcionário que autorizou o serviço ou aquisição, e atender o fiscal de contrato, quando o mesmo solicitar relatórios por gerências, despesas, período, linha de veículos.</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0434C" w:rsidP="00F31E72">
      <w:pPr>
        <w:pStyle w:val="PargrafodaLista"/>
        <w:widowControl w:val="0"/>
        <w:numPr>
          <w:ilvl w:val="1"/>
          <w:numId w:val="45"/>
        </w:numPr>
        <w:overflowPunct w:val="0"/>
        <w:autoSpaceDE w:val="0"/>
        <w:autoSpaceDN w:val="0"/>
        <w:adjustRightInd w:val="0"/>
        <w:spacing w:after="0" w:line="240" w:lineRule="auto"/>
        <w:jc w:val="both"/>
        <w:textAlignment w:val="baseline"/>
        <w:rPr>
          <w:b/>
          <w:bCs/>
          <w:i/>
          <w:sz w:val="21"/>
          <w:szCs w:val="21"/>
        </w:rPr>
      </w:pPr>
      <w:r w:rsidRPr="007167CE">
        <w:rPr>
          <w:b/>
          <w:bCs/>
          <w:i/>
          <w:sz w:val="21"/>
          <w:szCs w:val="21"/>
        </w:rPr>
        <w:t>PRAZOS:</w:t>
      </w:r>
    </w:p>
    <w:p w:rsidR="00F0434C" w:rsidRPr="007167CE" w:rsidRDefault="00F0434C" w:rsidP="00F0434C">
      <w:pPr>
        <w:widowControl w:val="0"/>
        <w:overflowPunct w:val="0"/>
        <w:autoSpaceDE w:val="0"/>
        <w:autoSpaceDN w:val="0"/>
        <w:adjustRightInd w:val="0"/>
        <w:spacing w:after="0" w:line="240" w:lineRule="auto"/>
        <w:jc w:val="both"/>
        <w:textAlignment w:val="baseline"/>
        <w:rPr>
          <w:rFonts w:eastAsia="Times New Roman"/>
          <w:i/>
          <w:sz w:val="6"/>
          <w:szCs w:val="6"/>
        </w:rPr>
      </w:pPr>
    </w:p>
    <w:p w:rsidR="00F0434C" w:rsidRPr="007167CE" w:rsidRDefault="00F0434C" w:rsidP="00F31E72">
      <w:pPr>
        <w:pStyle w:val="PargrafodaLista"/>
        <w:widowControl w:val="0"/>
        <w:numPr>
          <w:ilvl w:val="1"/>
          <w:numId w:val="47"/>
        </w:numPr>
        <w:overflowPunct w:val="0"/>
        <w:autoSpaceDE w:val="0"/>
        <w:autoSpaceDN w:val="0"/>
        <w:adjustRightInd w:val="0"/>
        <w:spacing w:after="0" w:line="240" w:lineRule="auto"/>
        <w:jc w:val="both"/>
        <w:textAlignment w:val="baseline"/>
        <w:rPr>
          <w:i/>
          <w:sz w:val="21"/>
          <w:szCs w:val="21"/>
        </w:rPr>
      </w:pPr>
      <w:r w:rsidRPr="007167CE">
        <w:rPr>
          <w:i/>
          <w:sz w:val="21"/>
          <w:szCs w:val="21"/>
        </w:rPr>
        <w:t xml:space="preserve">Prestação de Serviço: Os serviços deverão ser prestados por um período igual aos serviços de natureza privada, conforme solicitação do órgão gestor e de acordo com a Autorização de Serviço a ser emitida pelo Gerenciador dos Serviços, contendo a quantidade e a descrição dos serviços, bem como, o local de execução dos serviços. </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10"/>
          <w:szCs w:val="10"/>
        </w:rPr>
      </w:pPr>
    </w:p>
    <w:p w:rsidR="00F0434C" w:rsidRPr="007167CE" w:rsidRDefault="00F0434C" w:rsidP="00F31E72">
      <w:pPr>
        <w:pStyle w:val="PargrafodaLista"/>
        <w:numPr>
          <w:ilvl w:val="1"/>
          <w:numId w:val="47"/>
        </w:numPr>
        <w:overflowPunct w:val="0"/>
        <w:autoSpaceDE w:val="0"/>
        <w:autoSpaceDN w:val="0"/>
        <w:adjustRightInd w:val="0"/>
        <w:spacing w:after="0" w:line="240" w:lineRule="auto"/>
        <w:jc w:val="both"/>
        <w:textAlignment w:val="baseline"/>
        <w:rPr>
          <w:i/>
          <w:sz w:val="21"/>
          <w:szCs w:val="21"/>
        </w:rPr>
      </w:pPr>
      <w:r w:rsidRPr="007167CE">
        <w:rPr>
          <w:i/>
          <w:sz w:val="21"/>
          <w:szCs w:val="21"/>
        </w:rPr>
        <w:t xml:space="preserve">Entrega de Peças: As peças deverão ser aprovadas pelo responsável técnico, indicado como Fiscal do contrato, conforme solicitação do órgão gestor e de acordo com a Autorização de Fornecimento a ser emitida pelo Gerenciador do Contrato, contendo a quantidade e a descrição das peças, bem como, o local de entrega do produto. </w:t>
      </w:r>
    </w:p>
    <w:p w:rsidR="00F0434C" w:rsidRPr="007167CE" w:rsidRDefault="00F0434C" w:rsidP="00F0434C">
      <w:pPr>
        <w:overflowPunct w:val="0"/>
        <w:autoSpaceDE w:val="0"/>
        <w:autoSpaceDN w:val="0"/>
        <w:adjustRightInd w:val="0"/>
        <w:spacing w:after="0" w:line="240" w:lineRule="auto"/>
        <w:ind w:left="1080"/>
        <w:jc w:val="both"/>
        <w:textAlignment w:val="baseline"/>
        <w:rPr>
          <w:rFonts w:eastAsia="Times New Roman"/>
          <w:i/>
          <w:sz w:val="21"/>
          <w:szCs w:val="21"/>
        </w:rPr>
      </w:pPr>
    </w:p>
    <w:p w:rsidR="00F0434C" w:rsidRPr="007167CE" w:rsidRDefault="00F31E72" w:rsidP="00F0434C">
      <w:pPr>
        <w:widowControl w:val="0"/>
        <w:overflowPunct w:val="0"/>
        <w:autoSpaceDE w:val="0"/>
        <w:autoSpaceDN w:val="0"/>
        <w:adjustRightInd w:val="0"/>
        <w:spacing w:after="0" w:line="240" w:lineRule="auto"/>
        <w:jc w:val="both"/>
        <w:textAlignment w:val="baseline"/>
        <w:rPr>
          <w:rFonts w:eastAsia="Times New Roman"/>
          <w:b/>
          <w:bCs/>
          <w:i/>
          <w:sz w:val="21"/>
          <w:szCs w:val="21"/>
        </w:rPr>
      </w:pPr>
      <w:r w:rsidRPr="007167CE">
        <w:rPr>
          <w:rFonts w:eastAsia="Times New Roman"/>
          <w:b/>
          <w:bCs/>
          <w:i/>
          <w:sz w:val="21"/>
          <w:szCs w:val="21"/>
        </w:rPr>
        <w:t>3</w:t>
      </w:r>
      <w:r w:rsidR="00F0434C" w:rsidRPr="007167CE">
        <w:rPr>
          <w:rFonts w:eastAsia="Times New Roman"/>
          <w:b/>
          <w:bCs/>
          <w:i/>
          <w:sz w:val="21"/>
          <w:szCs w:val="21"/>
        </w:rPr>
        <w:t>.</w:t>
      </w:r>
      <w:r w:rsidR="007167CE" w:rsidRPr="007167CE">
        <w:rPr>
          <w:rFonts w:eastAsia="Times New Roman"/>
          <w:b/>
          <w:bCs/>
          <w:i/>
          <w:sz w:val="21"/>
          <w:szCs w:val="21"/>
        </w:rPr>
        <w:t>6</w:t>
      </w:r>
      <w:r w:rsidR="00F0434C" w:rsidRPr="007167CE">
        <w:rPr>
          <w:rFonts w:eastAsia="Times New Roman"/>
          <w:b/>
          <w:bCs/>
          <w:i/>
          <w:sz w:val="21"/>
          <w:szCs w:val="21"/>
        </w:rPr>
        <w:t xml:space="preserve"> DO PAGAMENTO:</w:t>
      </w:r>
    </w:p>
    <w:p w:rsidR="00F0434C" w:rsidRPr="007167CE" w:rsidRDefault="00F0434C" w:rsidP="00F0434C">
      <w:pPr>
        <w:widowControl w:val="0"/>
        <w:overflowPunct w:val="0"/>
        <w:autoSpaceDE w:val="0"/>
        <w:autoSpaceDN w:val="0"/>
        <w:adjustRightInd w:val="0"/>
        <w:spacing w:after="0" w:line="240" w:lineRule="auto"/>
        <w:jc w:val="both"/>
        <w:textAlignment w:val="baseline"/>
        <w:rPr>
          <w:rFonts w:eastAsia="Times New Roman"/>
          <w:i/>
          <w:sz w:val="12"/>
          <w:szCs w:val="12"/>
        </w:rPr>
      </w:pPr>
    </w:p>
    <w:p w:rsidR="00F0434C" w:rsidRPr="007167CE" w:rsidRDefault="00F0434C" w:rsidP="00F0434C">
      <w:pPr>
        <w:widowControl w:val="0"/>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i/>
          <w:iCs/>
          <w:sz w:val="21"/>
          <w:szCs w:val="21"/>
        </w:rPr>
        <w:t xml:space="preserve">O pagamento será feito pela </w:t>
      </w:r>
      <w:r w:rsidRPr="007167CE">
        <w:rPr>
          <w:rFonts w:eastAsia="Times New Roman"/>
          <w:i/>
          <w:sz w:val="21"/>
          <w:szCs w:val="21"/>
        </w:rPr>
        <w:t>Administração</w:t>
      </w:r>
      <w:r w:rsidRPr="007167CE">
        <w:rPr>
          <w:rFonts w:eastAsia="Times New Roman"/>
          <w:i/>
          <w:iCs/>
          <w:sz w:val="21"/>
          <w:szCs w:val="21"/>
        </w:rPr>
        <w:t xml:space="preserve"> Municipal de Naviraí - MS, em até 30 (trinta) dias </w:t>
      </w:r>
      <w:r w:rsidRPr="007167CE">
        <w:rPr>
          <w:rFonts w:eastAsia="Times New Roman"/>
          <w:i/>
          <w:sz w:val="21"/>
          <w:szCs w:val="21"/>
        </w:rPr>
        <w:t>após execução dos serviços, conforme apresentação da(s) Nota(s) Fiscal (</w:t>
      </w:r>
      <w:proofErr w:type="spellStart"/>
      <w:r w:rsidRPr="007167CE">
        <w:rPr>
          <w:rFonts w:eastAsia="Times New Roman"/>
          <w:i/>
          <w:sz w:val="21"/>
          <w:szCs w:val="21"/>
        </w:rPr>
        <w:t>is</w:t>
      </w:r>
      <w:proofErr w:type="spellEnd"/>
      <w:r w:rsidRPr="007167CE">
        <w:rPr>
          <w:rFonts w:eastAsia="Times New Roman"/>
          <w:i/>
          <w:sz w:val="21"/>
          <w:szCs w:val="21"/>
        </w:rPr>
        <w:t xml:space="preserve">) ao Gestor do Contrato. </w:t>
      </w:r>
    </w:p>
    <w:p w:rsidR="00F0434C" w:rsidRPr="007167CE" w:rsidRDefault="00F0434C" w:rsidP="00F0434C">
      <w:pPr>
        <w:widowControl w:val="0"/>
        <w:tabs>
          <w:tab w:val="left" w:pos="120"/>
          <w:tab w:val="left" w:pos="2415"/>
        </w:tabs>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31E72" w:rsidP="00F0434C">
      <w:pPr>
        <w:widowControl w:val="0"/>
        <w:overflowPunct w:val="0"/>
        <w:autoSpaceDE w:val="0"/>
        <w:autoSpaceDN w:val="0"/>
        <w:adjustRightInd w:val="0"/>
        <w:spacing w:after="0" w:line="240" w:lineRule="auto"/>
        <w:jc w:val="both"/>
        <w:textAlignment w:val="baseline"/>
        <w:rPr>
          <w:rFonts w:eastAsia="Times New Roman"/>
          <w:i/>
          <w:color w:val="000000"/>
          <w:sz w:val="21"/>
          <w:szCs w:val="21"/>
        </w:rPr>
      </w:pPr>
      <w:r w:rsidRPr="007167CE">
        <w:rPr>
          <w:rFonts w:eastAsia="Times New Roman"/>
          <w:b/>
          <w:bCs/>
          <w:i/>
          <w:sz w:val="21"/>
          <w:szCs w:val="21"/>
        </w:rPr>
        <w:t>3</w:t>
      </w:r>
      <w:r w:rsidR="00F0434C" w:rsidRPr="007167CE">
        <w:rPr>
          <w:rFonts w:eastAsia="Times New Roman"/>
          <w:b/>
          <w:bCs/>
          <w:i/>
          <w:sz w:val="21"/>
          <w:szCs w:val="21"/>
        </w:rPr>
        <w:t>.</w:t>
      </w:r>
      <w:r w:rsidR="007167CE" w:rsidRPr="007167CE">
        <w:rPr>
          <w:rFonts w:eastAsia="Times New Roman"/>
          <w:b/>
          <w:bCs/>
          <w:i/>
          <w:sz w:val="21"/>
          <w:szCs w:val="21"/>
        </w:rPr>
        <w:t>7</w:t>
      </w:r>
      <w:r w:rsidR="00F0434C" w:rsidRPr="007167CE">
        <w:rPr>
          <w:rFonts w:eastAsia="Times New Roman"/>
          <w:b/>
          <w:bCs/>
          <w:i/>
          <w:sz w:val="21"/>
          <w:szCs w:val="21"/>
        </w:rPr>
        <w:t xml:space="preserve"> </w:t>
      </w:r>
      <w:r w:rsidR="00F0434C" w:rsidRPr="007167CE">
        <w:rPr>
          <w:rFonts w:eastAsia="Times New Roman"/>
          <w:i/>
          <w:color w:val="000000"/>
          <w:sz w:val="21"/>
          <w:szCs w:val="21"/>
        </w:rPr>
        <w:t xml:space="preserve">A administração quando necessário indicará o credenciamento do fornecedor para melhor atendimento </w:t>
      </w:r>
      <w:r w:rsidR="00F0434C" w:rsidRPr="007167CE">
        <w:rPr>
          <w:rFonts w:eastAsia="Times New Roman"/>
          <w:i/>
          <w:color w:val="000000"/>
          <w:sz w:val="21"/>
          <w:szCs w:val="21"/>
        </w:rPr>
        <w:lastRenderedPageBreak/>
        <w:t>do objeto licitado.</w:t>
      </w:r>
    </w:p>
    <w:p w:rsidR="00F0434C" w:rsidRPr="007167CE" w:rsidRDefault="00F0434C" w:rsidP="00F0434C">
      <w:pPr>
        <w:widowControl w:val="0"/>
        <w:overflowPunct w:val="0"/>
        <w:autoSpaceDE w:val="0"/>
        <w:autoSpaceDN w:val="0"/>
        <w:adjustRightInd w:val="0"/>
        <w:spacing w:after="0" w:line="240" w:lineRule="auto"/>
        <w:jc w:val="both"/>
        <w:textAlignment w:val="baseline"/>
        <w:rPr>
          <w:rFonts w:eastAsia="Times New Roman"/>
          <w:i/>
          <w:color w:val="000000"/>
          <w:sz w:val="21"/>
          <w:szCs w:val="21"/>
        </w:rPr>
      </w:pPr>
    </w:p>
    <w:p w:rsidR="00F0434C" w:rsidRPr="007167CE" w:rsidRDefault="00F31E72" w:rsidP="00F0434C">
      <w:pPr>
        <w:widowControl w:val="0"/>
        <w:overflowPunct w:val="0"/>
        <w:autoSpaceDE w:val="0"/>
        <w:autoSpaceDN w:val="0"/>
        <w:adjustRightInd w:val="0"/>
        <w:spacing w:after="0" w:line="240" w:lineRule="auto"/>
        <w:jc w:val="both"/>
        <w:textAlignment w:val="baseline"/>
        <w:rPr>
          <w:rFonts w:eastAsia="Times New Roman"/>
          <w:b/>
          <w:i/>
          <w:color w:val="000000"/>
          <w:sz w:val="21"/>
          <w:szCs w:val="21"/>
        </w:rPr>
      </w:pPr>
      <w:r w:rsidRPr="007167CE">
        <w:rPr>
          <w:rFonts w:eastAsia="Times New Roman"/>
          <w:b/>
          <w:i/>
          <w:color w:val="000000"/>
          <w:sz w:val="21"/>
          <w:szCs w:val="21"/>
        </w:rPr>
        <w:t>3</w:t>
      </w:r>
      <w:r w:rsidR="00F0434C" w:rsidRPr="007167CE">
        <w:rPr>
          <w:rFonts w:eastAsia="Times New Roman"/>
          <w:b/>
          <w:i/>
          <w:color w:val="000000"/>
          <w:sz w:val="21"/>
          <w:szCs w:val="21"/>
        </w:rPr>
        <w:t>.</w:t>
      </w:r>
      <w:r w:rsidR="007167CE" w:rsidRPr="007167CE">
        <w:rPr>
          <w:rFonts w:eastAsia="Times New Roman"/>
          <w:b/>
          <w:i/>
          <w:color w:val="000000"/>
          <w:sz w:val="21"/>
          <w:szCs w:val="21"/>
        </w:rPr>
        <w:t>8</w:t>
      </w:r>
      <w:r w:rsidR="00F0434C" w:rsidRPr="007167CE">
        <w:rPr>
          <w:rFonts w:eastAsia="Times New Roman"/>
          <w:b/>
          <w:i/>
          <w:color w:val="000000"/>
          <w:sz w:val="21"/>
          <w:szCs w:val="21"/>
        </w:rPr>
        <w:t xml:space="preserve"> Os serviços com implantação e operação de sistema informatizado, serão para atendimento aos órgãos da administração direta, do poder executivo do município de Naviraí/MS, para atendimento dos veículos pertencentes a Frota Municipal e para veículos que vierem a ser locados, cedidos ou utilizados como objeto de possíveis convênios e contratos em que seja prevista a manutenção.</w:t>
      </w:r>
    </w:p>
    <w:p w:rsidR="00F0434C" w:rsidRPr="007167CE" w:rsidRDefault="00F0434C" w:rsidP="00F0434C">
      <w:pPr>
        <w:widowControl w:val="0"/>
        <w:overflowPunct w:val="0"/>
        <w:autoSpaceDE w:val="0"/>
        <w:autoSpaceDN w:val="0"/>
        <w:adjustRightInd w:val="0"/>
        <w:spacing w:after="0" w:line="240" w:lineRule="auto"/>
        <w:jc w:val="both"/>
        <w:textAlignment w:val="baseline"/>
        <w:rPr>
          <w:rFonts w:eastAsia="Times New Roman"/>
          <w:b/>
          <w:bCs/>
          <w:i/>
          <w:sz w:val="21"/>
          <w:szCs w:val="21"/>
        </w:rPr>
      </w:pPr>
    </w:p>
    <w:p w:rsidR="00F0434C" w:rsidRPr="007167CE" w:rsidRDefault="00F31E72"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b/>
          <w:i/>
          <w:sz w:val="21"/>
          <w:szCs w:val="21"/>
        </w:rPr>
        <w:t>3</w:t>
      </w:r>
      <w:r w:rsidR="00F0434C" w:rsidRPr="007167CE">
        <w:rPr>
          <w:rFonts w:eastAsia="Times New Roman"/>
          <w:b/>
          <w:i/>
          <w:sz w:val="21"/>
          <w:szCs w:val="21"/>
        </w:rPr>
        <w:t>.</w:t>
      </w:r>
      <w:r w:rsidR="007167CE" w:rsidRPr="007167CE">
        <w:rPr>
          <w:rFonts w:eastAsia="Times New Roman"/>
          <w:b/>
          <w:i/>
          <w:sz w:val="21"/>
          <w:szCs w:val="21"/>
        </w:rPr>
        <w:t>9</w:t>
      </w:r>
      <w:r w:rsidR="00F0434C" w:rsidRPr="007167CE">
        <w:rPr>
          <w:rFonts w:eastAsia="Times New Roman"/>
          <w:b/>
          <w:i/>
          <w:sz w:val="21"/>
          <w:szCs w:val="21"/>
        </w:rPr>
        <w:t xml:space="preserve"> - </w:t>
      </w:r>
      <w:r w:rsidR="00F0434C" w:rsidRPr="007167CE">
        <w:rPr>
          <w:rFonts w:eastAsia="Times New Roman"/>
          <w:i/>
          <w:sz w:val="21"/>
          <w:szCs w:val="21"/>
        </w:rPr>
        <w:t>A quantidade mínima a ser solicitada para a realização do serviço do objeto deste edital está discriminada no Anexo I do Edital.</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21"/>
          <w:szCs w:val="21"/>
        </w:rPr>
      </w:pPr>
    </w:p>
    <w:p w:rsidR="00F0434C" w:rsidRPr="007167CE" w:rsidRDefault="00F31E72"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b/>
          <w:bCs/>
          <w:i/>
          <w:sz w:val="21"/>
          <w:szCs w:val="21"/>
        </w:rPr>
        <w:t>3</w:t>
      </w:r>
      <w:r w:rsidR="00F0434C" w:rsidRPr="007167CE">
        <w:rPr>
          <w:rFonts w:eastAsia="Times New Roman"/>
          <w:b/>
          <w:bCs/>
          <w:i/>
          <w:sz w:val="21"/>
          <w:szCs w:val="21"/>
        </w:rPr>
        <w:t>.1</w:t>
      </w:r>
      <w:r w:rsidR="007167CE" w:rsidRPr="007167CE">
        <w:rPr>
          <w:rFonts w:eastAsia="Times New Roman"/>
          <w:b/>
          <w:bCs/>
          <w:i/>
          <w:sz w:val="21"/>
          <w:szCs w:val="21"/>
        </w:rPr>
        <w:t>0</w:t>
      </w:r>
      <w:r w:rsidR="00F0434C" w:rsidRPr="007167CE">
        <w:rPr>
          <w:rFonts w:eastAsia="Times New Roman"/>
          <w:i/>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16"/>
          <w:szCs w:val="16"/>
        </w:rPr>
      </w:pPr>
    </w:p>
    <w:p w:rsidR="00F0434C" w:rsidRPr="007167CE" w:rsidRDefault="00F31E72" w:rsidP="00F0434C">
      <w:pPr>
        <w:overflowPunct w:val="0"/>
        <w:autoSpaceDE w:val="0"/>
        <w:autoSpaceDN w:val="0"/>
        <w:adjustRightInd w:val="0"/>
        <w:spacing w:after="0" w:line="240" w:lineRule="auto"/>
        <w:jc w:val="both"/>
        <w:textAlignment w:val="baseline"/>
        <w:rPr>
          <w:rFonts w:eastAsia="Times New Roman"/>
          <w:i/>
          <w:sz w:val="21"/>
          <w:szCs w:val="21"/>
        </w:rPr>
      </w:pPr>
      <w:r w:rsidRPr="007167CE">
        <w:rPr>
          <w:rFonts w:eastAsia="Times New Roman"/>
          <w:b/>
          <w:bCs/>
          <w:i/>
          <w:sz w:val="21"/>
          <w:szCs w:val="21"/>
        </w:rPr>
        <w:t>3</w:t>
      </w:r>
      <w:r w:rsidR="00F0434C" w:rsidRPr="007167CE">
        <w:rPr>
          <w:rFonts w:eastAsia="Times New Roman"/>
          <w:b/>
          <w:bCs/>
          <w:i/>
          <w:sz w:val="21"/>
          <w:szCs w:val="21"/>
        </w:rPr>
        <w:t>.1</w:t>
      </w:r>
      <w:r w:rsidR="007167CE" w:rsidRPr="007167CE">
        <w:rPr>
          <w:rFonts w:eastAsia="Times New Roman"/>
          <w:b/>
          <w:bCs/>
          <w:i/>
          <w:sz w:val="21"/>
          <w:szCs w:val="21"/>
        </w:rPr>
        <w:t>1</w:t>
      </w:r>
      <w:r w:rsidR="00F0434C" w:rsidRPr="007167CE">
        <w:rPr>
          <w:rFonts w:eastAsia="Times New Roman"/>
          <w:i/>
          <w:sz w:val="21"/>
          <w:szCs w:val="21"/>
        </w:rPr>
        <w:t xml:space="preserve"> – A licitante vencedora ficará obrigada a refazer as suas expensas o serviço que vier a ser recusado sendo que ato de recebimento não importará sua aceitação.</w:t>
      </w:r>
    </w:p>
    <w:p w:rsidR="00F0434C" w:rsidRPr="007167CE" w:rsidRDefault="00F0434C" w:rsidP="00F0434C">
      <w:pPr>
        <w:overflowPunct w:val="0"/>
        <w:autoSpaceDE w:val="0"/>
        <w:autoSpaceDN w:val="0"/>
        <w:adjustRightInd w:val="0"/>
        <w:spacing w:after="0" w:line="240" w:lineRule="auto"/>
        <w:jc w:val="both"/>
        <w:textAlignment w:val="baseline"/>
        <w:rPr>
          <w:rFonts w:eastAsia="Times New Roman"/>
          <w:i/>
          <w:sz w:val="16"/>
          <w:szCs w:val="16"/>
        </w:rPr>
      </w:pPr>
    </w:p>
    <w:p w:rsidR="00F0434C" w:rsidRPr="007167CE" w:rsidRDefault="00F31E72" w:rsidP="00F0434C">
      <w:pPr>
        <w:overflowPunct w:val="0"/>
        <w:autoSpaceDE w:val="0"/>
        <w:autoSpaceDN w:val="0"/>
        <w:adjustRightInd w:val="0"/>
        <w:spacing w:after="0" w:line="240" w:lineRule="auto"/>
        <w:jc w:val="both"/>
        <w:textAlignment w:val="baseline"/>
        <w:rPr>
          <w:rFonts w:eastAsia="Times New Roman"/>
          <w:i/>
          <w:iCs/>
          <w:sz w:val="21"/>
          <w:szCs w:val="21"/>
        </w:rPr>
      </w:pPr>
      <w:r w:rsidRPr="007167CE">
        <w:rPr>
          <w:rFonts w:eastAsia="Times New Roman"/>
          <w:b/>
          <w:bCs/>
          <w:i/>
          <w:sz w:val="21"/>
          <w:szCs w:val="21"/>
        </w:rPr>
        <w:t>3</w:t>
      </w:r>
      <w:r w:rsidR="00F0434C" w:rsidRPr="007167CE">
        <w:rPr>
          <w:rFonts w:eastAsia="Times New Roman"/>
          <w:b/>
          <w:bCs/>
          <w:i/>
          <w:sz w:val="21"/>
          <w:szCs w:val="21"/>
        </w:rPr>
        <w:t>.1</w:t>
      </w:r>
      <w:r w:rsidR="007167CE" w:rsidRPr="007167CE">
        <w:rPr>
          <w:rFonts w:eastAsia="Times New Roman"/>
          <w:b/>
          <w:bCs/>
          <w:i/>
          <w:sz w:val="21"/>
          <w:szCs w:val="21"/>
        </w:rPr>
        <w:t>2</w:t>
      </w:r>
      <w:r w:rsidR="00F0434C" w:rsidRPr="007167CE">
        <w:rPr>
          <w:rFonts w:eastAsia="Times New Roman"/>
          <w:i/>
          <w:sz w:val="21"/>
          <w:szCs w:val="21"/>
        </w:rPr>
        <w:t xml:space="preserve"> – Independentemente da aceitação, a adjudicatária garantirá a qualidade dos serviços obrigando-se a refazer aquele que estiver em desacordo com o apresentado na proposta. </w:t>
      </w:r>
    </w:p>
    <w:p w:rsidR="00F0434C" w:rsidRPr="00552687" w:rsidRDefault="00F0434C" w:rsidP="00F0434C">
      <w:pPr>
        <w:overflowPunct w:val="0"/>
        <w:autoSpaceDE w:val="0"/>
        <w:autoSpaceDN w:val="0"/>
        <w:adjustRightInd w:val="0"/>
        <w:spacing w:after="0" w:line="240" w:lineRule="auto"/>
        <w:jc w:val="both"/>
        <w:textAlignment w:val="baseline"/>
        <w:rPr>
          <w:rFonts w:eastAsia="Times New Roman"/>
          <w:iCs/>
          <w:sz w:val="21"/>
          <w:szCs w:val="21"/>
        </w:rPr>
      </w:pPr>
    </w:p>
    <w:p w:rsidR="00B20EA9" w:rsidRDefault="007E2721" w:rsidP="00F0434C">
      <w:pPr>
        <w:widowControl w:val="0"/>
        <w:overflowPunct w:val="0"/>
        <w:autoSpaceDE w:val="0"/>
        <w:autoSpaceDN w:val="0"/>
        <w:adjustRightInd w:val="0"/>
        <w:spacing w:after="0" w:line="240" w:lineRule="auto"/>
        <w:ind w:right="-618"/>
        <w:jc w:val="both"/>
        <w:textAlignment w:val="baseline"/>
        <w:rPr>
          <w:rFonts w:eastAsia="Times New Roman"/>
          <w:b/>
          <w:i/>
          <w:iCs/>
          <w:sz w:val="21"/>
          <w:szCs w:val="21"/>
          <w:lang w:eastAsia="pt-BR"/>
        </w:rPr>
      </w:pPr>
      <w:r w:rsidRPr="00A97423">
        <w:rPr>
          <w:rFonts w:eastAsia="Times New Roman"/>
          <w:b/>
          <w:i/>
          <w:iCs/>
          <w:sz w:val="21"/>
          <w:szCs w:val="21"/>
          <w:lang w:eastAsia="pt-BR"/>
        </w:rPr>
        <w:t>CLÁUSULA QUARTA - DO VALOR E CONDIÇÕES DE PAGAMENTO</w:t>
      </w:r>
    </w:p>
    <w:p w:rsidR="00A11540" w:rsidRPr="00A97423" w:rsidRDefault="00A11540" w:rsidP="007E2721">
      <w:pPr>
        <w:widowControl w:val="0"/>
        <w:overflowPunct w:val="0"/>
        <w:autoSpaceDE w:val="0"/>
        <w:autoSpaceDN w:val="0"/>
        <w:adjustRightInd w:val="0"/>
        <w:spacing w:after="0" w:line="240" w:lineRule="auto"/>
        <w:ind w:right="-618"/>
        <w:jc w:val="both"/>
        <w:textAlignment w:val="baseline"/>
        <w:rPr>
          <w:rFonts w:eastAsia="Times New Roman"/>
          <w:i/>
          <w:iCs/>
          <w:sz w:val="21"/>
          <w:szCs w:val="21"/>
        </w:rPr>
      </w:pPr>
    </w:p>
    <w:p w:rsidR="00B20EA9" w:rsidRPr="00A97423"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A97423">
        <w:rPr>
          <w:rFonts w:eastAsia="Times New Roman"/>
          <w:b/>
          <w:bCs/>
          <w:i/>
          <w:iCs/>
          <w:sz w:val="21"/>
          <w:szCs w:val="21"/>
        </w:rPr>
        <w:t>4.1.</w:t>
      </w:r>
      <w:r w:rsidRPr="00A97423">
        <w:rPr>
          <w:rFonts w:eastAsia="Times New Roman"/>
          <w:i/>
          <w:iCs/>
          <w:sz w:val="21"/>
          <w:szCs w:val="21"/>
        </w:rPr>
        <w:t xml:space="preserve"> O valor global do fornecimento, ora contratado é de </w:t>
      </w:r>
      <w:r w:rsidRPr="0015789F">
        <w:rPr>
          <w:rFonts w:eastAsia="Times New Roman"/>
          <w:b/>
          <w:i/>
          <w:iCs/>
          <w:sz w:val="21"/>
          <w:szCs w:val="21"/>
          <w:u w:val="single"/>
        </w:rPr>
        <w:t xml:space="preserve">R$ </w:t>
      </w:r>
      <w:r w:rsidR="0015789F" w:rsidRPr="0015789F">
        <w:rPr>
          <w:rFonts w:eastAsia="Times New Roman"/>
          <w:b/>
          <w:i/>
          <w:iCs/>
          <w:sz w:val="21"/>
          <w:szCs w:val="21"/>
          <w:u w:val="single"/>
        </w:rPr>
        <w:t>160.000,00</w:t>
      </w:r>
      <w:r w:rsidR="0015789F">
        <w:rPr>
          <w:rFonts w:eastAsia="Times New Roman"/>
          <w:i/>
          <w:iCs/>
          <w:sz w:val="21"/>
          <w:szCs w:val="21"/>
        </w:rPr>
        <w:t xml:space="preserve"> (cento e sessenta mil reais</w:t>
      </w:r>
      <w:r w:rsidRPr="00A97423">
        <w:rPr>
          <w:rFonts w:eastAsia="Times New Roman"/>
          <w:i/>
          <w:iCs/>
          <w:sz w:val="21"/>
          <w:szCs w:val="21"/>
        </w:rPr>
        <w:t>), fixo e irreajustável, correspondente ao seguinte item:</w:t>
      </w:r>
    </w:p>
    <w:p w:rsidR="00B20EA9" w:rsidRPr="00A97423"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1"/>
          <w:szCs w:val="2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707"/>
        <w:gridCol w:w="3827"/>
        <w:gridCol w:w="711"/>
        <w:gridCol w:w="567"/>
        <w:gridCol w:w="993"/>
        <w:gridCol w:w="992"/>
        <w:gridCol w:w="992"/>
      </w:tblGrid>
      <w:tr w:rsidR="0015789F" w:rsidTr="0015789F">
        <w:tc>
          <w:tcPr>
            <w:tcW w:w="495" w:type="dxa"/>
            <w:tcBorders>
              <w:top w:val="single" w:sz="4" w:space="0" w:color="auto"/>
              <w:left w:val="single" w:sz="4" w:space="0" w:color="auto"/>
              <w:bottom w:val="single" w:sz="4" w:space="0" w:color="auto"/>
              <w:right w:val="single" w:sz="4" w:space="0" w:color="auto"/>
            </w:tcBorders>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lang w:eastAsia="pt-BR"/>
              </w:rPr>
            </w:pPr>
            <w:r>
              <w:rPr>
                <w:rFonts w:ascii="Palatino Linotype" w:eastAsia="Times New Roman" w:hAnsi="Palatino Linotype"/>
                <w:bCs/>
                <w:sz w:val="16"/>
                <w:szCs w:val="20"/>
                <w:lang w:eastAsia="pt-BR"/>
              </w:rPr>
              <w:t>Item</w:t>
            </w:r>
          </w:p>
        </w:tc>
        <w:tc>
          <w:tcPr>
            <w:tcW w:w="707" w:type="dxa"/>
            <w:tcBorders>
              <w:top w:val="single" w:sz="4" w:space="0" w:color="auto"/>
              <w:left w:val="single" w:sz="4" w:space="0" w:color="auto"/>
              <w:bottom w:val="single" w:sz="4" w:space="0" w:color="auto"/>
              <w:right w:val="single" w:sz="4" w:space="0" w:color="auto"/>
            </w:tcBorders>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lang w:eastAsia="pt-BR"/>
              </w:rPr>
            </w:pPr>
            <w:r>
              <w:rPr>
                <w:rFonts w:ascii="Palatino Linotype" w:eastAsia="Times New Roman" w:hAnsi="Palatino Linotype"/>
                <w:bCs/>
                <w:sz w:val="16"/>
                <w:szCs w:val="20"/>
                <w:lang w:eastAsia="pt-BR"/>
              </w:rPr>
              <w:t>Cód.</w:t>
            </w:r>
          </w:p>
        </w:tc>
        <w:tc>
          <w:tcPr>
            <w:tcW w:w="3827" w:type="dxa"/>
            <w:tcBorders>
              <w:top w:val="single" w:sz="4" w:space="0" w:color="auto"/>
              <w:left w:val="single" w:sz="4" w:space="0" w:color="auto"/>
              <w:bottom w:val="single" w:sz="4" w:space="0" w:color="auto"/>
              <w:right w:val="single" w:sz="4" w:space="0" w:color="auto"/>
            </w:tcBorders>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lang w:eastAsia="pt-BR"/>
              </w:rPr>
            </w:pPr>
            <w:r>
              <w:rPr>
                <w:rFonts w:ascii="Palatino Linotype" w:eastAsia="Times New Roman" w:hAnsi="Palatino Linotype"/>
                <w:bCs/>
                <w:sz w:val="16"/>
                <w:szCs w:val="20"/>
                <w:lang w:eastAsia="pt-BR"/>
              </w:rPr>
              <w:t>Descrição do Item</w:t>
            </w:r>
          </w:p>
        </w:tc>
        <w:tc>
          <w:tcPr>
            <w:tcW w:w="711" w:type="dxa"/>
            <w:tcBorders>
              <w:top w:val="single" w:sz="4" w:space="0" w:color="auto"/>
              <w:left w:val="single" w:sz="4" w:space="0" w:color="auto"/>
              <w:bottom w:val="single" w:sz="4" w:space="0" w:color="auto"/>
              <w:right w:val="single" w:sz="4" w:space="0" w:color="auto"/>
            </w:tcBorders>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eastAsia="pt-BR"/>
              </w:rPr>
            </w:pPr>
            <w:r>
              <w:rPr>
                <w:rFonts w:ascii="Palatino Linotype" w:eastAsia="Times New Roman" w:hAnsi="Palatino Linotype"/>
                <w:bCs/>
                <w:sz w:val="16"/>
                <w:szCs w:val="20"/>
                <w:lang w:val="es-MX" w:eastAsia="pt-BR"/>
              </w:rPr>
              <w:t>Marca</w:t>
            </w:r>
          </w:p>
        </w:tc>
        <w:tc>
          <w:tcPr>
            <w:tcW w:w="567" w:type="dxa"/>
            <w:tcBorders>
              <w:top w:val="single" w:sz="4" w:space="0" w:color="auto"/>
              <w:left w:val="single" w:sz="4" w:space="0" w:color="auto"/>
              <w:bottom w:val="single" w:sz="4" w:space="0" w:color="auto"/>
              <w:right w:val="single" w:sz="4" w:space="0" w:color="auto"/>
            </w:tcBorders>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eastAsia="pt-BR"/>
              </w:rPr>
            </w:pPr>
            <w:r>
              <w:rPr>
                <w:rFonts w:ascii="Palatino Linotype" w:eastAsia="Times New Roman" w:hAnsi="Palatino Linotype"/>
                <w:bCs/>
                <w:sz w:val="16"/>
                <w:szCs w:val="20"/>
                <w:lang w:val="es-MX" w:eastAsia="pt-BR"/>
              </w:rPr>
              <w:t>Unid</w:t>
            </w:r>
          </w:p>
        </w:tc>
        <w:tc>
          <w:tcPr>
            <w:tcW w:w="993" w:type="dxa"/>
            <w:tcBorders>
              <w:top w:val="single" w:sz="4" w:space="0" w:color="auto"/>
              <w:left w:val="single" w:sz="4" w:space="0" w:color="auto"/>
              <w:bottom w:val="single" w:sz="4" w:space="0" w:color="auto"/>
              <w:right w:val="single" w:sz="4" w:space="0" w:color="auto"/>
            </w:tcBorders>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eastAsia="pt-BR"/>
              </w:rPr>
            </w:pPr>
            <w:proofErr w:type="spellStart"/>
            <w:r>
              <w:rPr>
                <w:rFonts w:ascii="Palatino Linotype" w:eastAsia="Times New Roman" w:hAnsi="Palatino Linotype"/>
                <w:bCs/>
                <w:sz w:val="16"/>
                <w:szCs w:val="20"/>
                <w:lang w:val="es-MX" w:eastAsia="pt-BR"/>
              </w:rPr>
              <w:t>Qte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lang w:eastAsia="pt-BR"/>
              </w:rPr>
            </w:pPr>
            <w:r>
              <w:rPr>
                <w:rFonts w:ascii="Palatino Linotype" w:eastAsia="Times New Roman" w:hAnsi="Palatino Linotype"/>
                <w:bCs/>
                <w:sz w:val="16"/>
                <w:szCs w:val="20"/>
                <w:lang w:eastAsia="pt-BR"/>
              </w:rPr>
              <w:t>Vl. Unitário</w:t>
            </w:r>
          </w:p>
        </w:tc>
        <w:tc>
          <w:tcPr>
            <w:tcW w:w="992" w:type="dxa"/>
            <w:tcBorders>
              <w:top w:val="single" w:sz="4" w:space="0" w:color="auto"/>
              <w:left w:val="single" w:sz="4" w:space="0" w:color="auto"/>
              <w:bottom w:val="single" w:sz="4" w:space="0" w:color="auto"/>
              <w:right w:val="single" w:sz="4" w:space="0" w:color="auto"/>
            </w:tcBorders>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lang w:eastAsia="pt-BR"/>
              </w:rPr>
            </w:pPr>
            <w:r>
              <w:rPr>
                <w:rFonts w:ascii="Palatino Linotype" w:eastAsia="Times New Roman" w:hAnsi="Palatino Linotype"/>
                <w:bCs/>
                <w:sz w:val="16"/>
                <w:szCs w:val="20"/>
                <w:lang w:eastAsia="pt-BR"/>
              </w:rPr>
              <w:t>Vl. Total</w:t>
            </w:r>
          </w:p>
        </w:tc>
      </w:tr>
      <w:tr w:rsidR="0015789F" w:rsidTr="0015789F">
        <w:tc>
          <w:tcPr>
            <w:tcW w:w="495" w:type="dxa"/>
            <w:tcBorders>
              <w:top w:val="single" w:sz="4" w:space="0" w:color="auto"/>
              <w:left w:val="single" w:sz="4" w:space="0" w:color="auto"/>
              <w:bottom w:val="single" w:sz="4" w:space="0" w:color="auto"/>
              <w:right w:val="single" w:sz="4" w:space="0" w:color="auto"/>
            </w:tcBorders>
            <w:vAlign w:val="center"/>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lang w:eastAsia="pt-BR"/>
              </w:rPr>
            </w:pPr>
            <w:proofErr w:type="gramStart"/>
            <w:r>
              <w:rPr>
                <w:rFonts w:eastAsia="Times New Roman"/>
                <w:szCs w:val="20"/>
                <w:lang w:eastAsia="pt-BR"/>
              </w:rPr>
              <w:t>1</w:t>
            </w:r>
            <w:proofErr w:type="gramEnd"/>
            <w:r>
              <w:rPr>
                <w:rFonts w:ascii="Palatino Linotype" w:eastAsia="Times New Roman" w:hAnsi="Palatino Linotype"/>
                <w:bCs/>
                <w:sz w:val="18"/>
                <w:szCs w:val="20"/>
                <w:lang w:eastAsia="pt-BR"/>
              </w:rPr>
              <w:t xml:space="preserve"> </w:t>
            </w:r>
          </w:p>
        </w:tc>
        <w:tc>
          <w:tcPr>
            <w:tcW w:w="707" w:type="dxa"/>
            <w:tcBorders>
              <w:top w:val="single" w:sz="4" w:space="0" w:color="auto"/>
              <w:left w:val="single" w:sz="4" w:space="0" w:color="auto"/>
              <w:bottom w:val="single" w:sz="4" w:space="0" w:color="auto"/>
              <w:right w:val="single" w:sz="4" w:space="0" w:color="auto"/>
            </w:tcBorders>
            <w:vAlign w:val="center"/>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lang w:eastAsia="pt-BR"/>
              </w:rPr>
            </w:pPr>
            <w:r>
              <w:rPr>
                <w:rFonts w:ascii="Palatino Linotype" w:eastAsia="Times New Roman" w:hAnsi="Palatino Linotype"/>
                <w:bCs/>
                <w:sz w:val="18"/>
                <w:szCs w:val="20"/>
                <w:lang w:eastAsia="pt-BR"/>
              </w:rPr>
              <w:t>34457</w:t>
            </w:r>
          </w:p>
        </w:tc>
        <w:tc>
          <w:tcPr>
            <w:tcW w:w="3827" w:type="dxa"/>
            <w:tcBorders>
              <w:top w:val="single" w:sz="4" w:space="0" w:color="auto"/>
              <w:left w:val="single" w:sz="4" w:space="0" w:color="auto"/>
              <w:bottom w:val="single" w:sz="4" w:space="0" w:color="auto"/>
              <w:right w:val="single" w:sz="4" w:space="0" w:color="auto"/>
            </w:tcBorders>
            <w:hideMark/>
          </w:tcPr>
          <w:p w:rsidR="0015789F" w:rsidRDefault="0015789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lang w:eastAsia="pt-BR"/>
              </w:rPr>
            </w:pPr>
            <w:r>
              <w:rPr>
                <w:rFonts w:ascii="Palatino Linotype" w:eastAsia="Times New Roman" w:hAnsi="Palatino Linotype"/>
                <w:bCs/>
                <w:sz w:val="18"/>
                <w:szCs w:val="20"/>
                <w:lang w:eastAsia="pt-BR"/>
              </w:rPr>
              <w:t>PRESTAÇÃO DE SERVIÇOS DE GESTÃO</w:t>
            </w:r>
            <w:proofErr w:type="gramStart"/>
            <w:r>
              <w:rPr>
                <w:rFonts w:ascii="Palatino Linotype" w:eastAsia="Times New Roman" w:hAnsi="Palatino Linotype"/>
                <w:bCs/>
                <w:sz w:val="18"/>
                <w:szCs w:val="20"/>
                <w:lang w:eastAsia="pt-BR"/>
              </w:rPr>
              <w:t xml:space="preserve">  </w:t>
            </w:r>
            <w:proofErr w:type="gramEnd"/>
            <w:r>
              <w:rPr>
                <w:rFonts w:ascii="Palatino Linotype" w:eastAsia="Times New Roman" w:hAnsi="Palatino Linotype"/>
                <w:bCs/>
                <w:sz w:val="18"/>
                <w:szCs w:val="20"/>
                <w:lang w:eastAsia="pt-BR"/>
              </w:rPr>
              <w:t>DE GERENCIAMENTO DE MANUTENÇÕES CORRETIVAS E PREVENTIVAS , ATRAVÉS DE SOFTWARE  DE GERENCIAMENTO VIA WEB (INTERNET) , COM FORNECIMENTO DE BENS DE CONSUMO , SUBSTITUIÇÃO DE PEÇAS E DEMAIS MATERIAIS PARA A FROTA DE VEÍCULOS OFICIAIS , VEÍCULOS A DISPOSIÇÃO DA ADMINISTRAÇÃO DO MUNICÍPIO DE NAVIRAÍ-MS. CONFORME O TERMO DE REFERÊNCIA.</w:t>
            </w:r>
          </w:p>
        </w:tc>
        <w:tc>
          <w:tcPr>
            <w:tcW w:w="711" w:type="dxa"/>
            <w:tcBorders>
              <w:top w:val="single" w:sz="4" w:space="0" w:color="auto"/>
              <w:left w:val="single" w:sz="4" w:space="0" w:color="auto"/>
              <w:bottom w:val="single" w:sz="4" w:space="0" w:color="auto"/>
              <w:right w:val="single" w:sz="4" w:space="0" w:color="auto"/>
            </w:tcBorders>
            <w:vAlign w:val="center"/>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lang w:eastAsia="pt-BR"/>
              </w:rPr>
            </w:pPr>
            <w:r>
              <w:rPr>
                <w:rFonts w:ascii="Palatino Linotype" w:eastAsia="Times New Roman" w:hAnsi="Palatino Linotype"/>
                <w:bCs/>
                <w:sz w:val="18"/>
                <w:szCs w:val="20"/>
                <w:lang w:eastAsia="pt-BR"/>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lang w:eastAsia="pt-BR"/>
              </w:rPr>
            </w:pPr>
            <w:r>
              <w:rPr>
                <w:rFonts w:ascii="Palatino Linotype" w:eastAsia="Times New Roman" w:hAnsi="Palatino Linotype"/>
                <w:bCs/>
                <w:sz w:val="18"/>
                <w:szCs w:val="20"/>
                <w:lang w:eastAsia="pt-BR"/>
              </w:rPr>
              <w:t>POR</w:t>
            </w:r>
          </w:p>
        </w:tc>
        <w:tc>
          <w:tcPr>
            <w:tcW w:w="993" w:type="dxa"/>
            <w:tcBorders>
              <w:top w:val="single" w:sz="4" w:space="0" w:color="auto"/>
              <w:left w:val="single" w:sz="4" w:space="0" w:color="auto"/>
              <w:bottom w:val="single" w:sz="4" w:space="0" w:color="auto"/>
              <w:right w:val="single" w:sz="4" w:space="0" w:color="auto"/>
            </w:tcBorders>
            <w:vAlign w:val="center"/>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lang w:eastAsia="pt-BR"/>
              </w:rPr>
            </w:pPr>
            <w:r>
              <w:rPr>
                <w:rFonts w:ascii="Palatino Linotype" w:eastAsia="Times New Roman" w:hAnsi="Palatino Linotype"/>
                <w:bCs/>
                <w:sz w:val="18"/>
                <w:szCs w:val="20"/>
                <w:lang w:eastAsia="pt-BR"/>
              </w:rPr>
              <w:t>160.000,00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5789F" w:rsidRDefault="0015789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lang w:eastAsia="pt-BR"/>
              </w:rPr>
            </w:pPr>
            <w:r>
              <w:rPr>
                <w:rFonts w:ascii="Palatino Linotype" w:eastAsia="Times New Roman" w:hAnsi="Palatino Linotype"/>
                <w:bCs/>
                <w:sz w:val="18"/>
                <w:szCs w:val="20"/>
                <w:lang w:eastAsia="pt-BR"/>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5789F" w:rsidRDefault="0015789F" w:rsidP="0015789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lang w:eastAsia="pt-BR"/>
              </w:rPr>
            </w:pPr>
            <w:r>
              <w:rPr>
                <w:rFonts w:eastAsia="Times New Roman"/>
                <w:szCs w:val="20"/>
                <w:lang w:eastAsia="pt-BR"/>
              </w:rPr>
              <w:t>160.000,00</w:t>
            </w:r>
          </w:p>
        </w:tc>
      </w:tr>
    </w:tbl>
    <w:p w:rsidR="0015789F" w:rsidRDefault="0015789F" w:rsidP="0015789F">
      <w:pPr>
        <w:overflowPunct w:val="0"/>
        <w:autoSpaceDE w:val="0"/>
        <w:autoSpaceDN w:val="0"/>
        <w:adjustRightInd w:val="0"/>
        <w:spacing w:after="0" w:line="240" w:lineRule="auto"/>
        <w:textAlignment w:val="baseline"/>
        <w:rPr>
          <w:rFonts w:ascii="Palatino Linotype" w:eastAsia="Times New Roman" w:hAnsi="Palatino Linotype"/>
          <w:b/>
          <w:sz w:val="12"/>
          <w:szCs w:val="2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16"/>
        <w:gridCol w:w="2268"/>
      </w:tblGrid>
      <w:tr w:rsidR="0015789F" w:rsidTr="0015789F">
        <w:tc>
          <w:tcPr>
            <w:tcW w:w="7016" w:type="dxa"/>
            <w:tcBorders>
              <w:top w:val="single" w:sz="4" w:space="0" w:color="auto"/>
              <w:left w:val="single" w:sz="4" w:space="0" w:color="auto"/>
              <w:bottom w:val="single" w:sz="4" w:space="0" w:color="auto"/>
              <w:right w:val="single" w:sz="4" w:space="0" w:color="auto"/>
            </w:tcBorders>
            <w:hideMark/>
          </w:tcPr>
          <w:p w:rsidR="0015789F" w:rsidRDefault="0015789F" w:rsidP="0015789F">
            <w:pPr>
              <w:keepNext/>
              <w:overflowPunct w:val="0"/>
              <w:autoSpaceDE w:val="0"/>
              <w:autoSpaceDN w:val="0"/>
              <w:adjustRightInd w:val="0"/>
              <w:spacing w:after="0" w:line="240" w:lineRule="auto"/>
              <w:textAlignment w:val="baseline"/>
              <w:outlineLvl w:val="4"/>
              <w:rPr>
                <w:rFonts w:ascii="Palatino Linotype" w:eastAsia="Times New Roman" w:hAnsi="Palatino Linotype"/>
                <w:b/>
                <w:sz w:val="24"/>
                <w:szCs w:val="20"/>
                <w:lang w:eastAsia="x-none"/>
              </w:rPr>
            </w:pPr>
            <w:r>
              <w:rPr>
                <w:rFonts w:ascii="Palatino Linotype" w:eastAsia="Times New Roman" w:hAnsi="Palatino Linotype"/>
                <w:b/>
                <w:sz w:val="24"/>
                <w:szCs w:val="20"/>
                <w:lang w:eastAsia="x-none"/>
              </w:rPr>
              <w:t xml:space="preserve">                                                     Valor Total R$ </w:t>
            </w:r>
          </w:p>
        </w:tc>
        <w:tc>
          <w:tcPr>
            <w:tcW w:w="2268" w:type="dxa"/>
            <w:tcBorders>
              <w:top w:val="single" w:sz="4" w:space="0" w:color="auto"/>
              <w:left w:val="single" w:sz="4" w:space="0" w:color="auto"/>
              <w:bottom w:val="single" w:sz="4" w:space="0" w:color="auto"/>
              <w:right w:val="single" w:sz="4" w:space="0" w:color="auto"/>
            </w:tcBorders>
            <w:hideMark/>
          </w:tcPr>
          <w:p w:rsidR="0015789F" w:rsidRDefault="0015789F">
            <w:pPr>
              <w:overflowPunct w:val="0"/>
              <w:autoSpaceDE w:val="0"/>
              <w:autoSpaceDN w:val="0"/>
              <w:adjustRightInd w:val="0"/>
              <w:spacing w:after="0" w:line="240" w:lineRule="auto"/>
              <w:jc w:val="right"/>
              <w:textAlignment w:val="baseline"/>
              <w:rPr>
                <w:rFonts w:ascii="Palatino Linotype" w:eastAsia="Times New Roman" w:hAnsi="Palatino Linotype"/>
                <w:b/>
                <w:szCs w:val="20"/>
                <w:lang w:eastAsia="pt-BR"/>
              </w:rPr>
            </w:pPr>
            <w:r>
              <w:rPr>
                <w:rFonts w:ascii="Palatino Linotype" w:eastAsia="Times New Roman" w:hAnsi="Palatino Linotype"/>
                <w:b/>
                <w:szCs w:val="20"/>
                <w:lang w:eastAsia="pt-BR"/>
              </w:rPr>
              <w:t>160.000,00</w:t>
            </w:r>
          </w:p>
        </w:tc>
      </w:tr>
    </w:tbl>
    <w:p w:rsidR="00B20EA9" w:rsidRPr="00A97423"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B20EA9" w:rsidRPr="00A97423" w:rsidRDefault="00B20EA9" w:rsidP="00B20EA9">
      <w:pPr>
        <w:spacing w:after="0" w:line="240" w:lineRule="auto"/>
        <w:jc w:val="both"/>
        <w:rPr>
          <w:rFonts w:eastAsia="Times New Roman"/>
          <w:i/>
          <w:iCs/>
          <w:sz w:val="21"/>
          <w:szCs w:val="21"/>
          <w:lang w:eastAsia="pt-BR"/>
        </w:rPr>
      </w:pPr>
      <w:r w:rsidRPr="00A97423">
        <w:rPr>
          <w:rFonts w:eastAsia="Times New Roman"/>
          <w:b/>
          <w:bCs/>
          <w:i/>
          <w:iCs/>
          <w:sz w:val="21"/>
          <w:szCs w:val="21"/>
          <w:lang w:eastAsia="pt-BR"/>
        </w:rPr>
        <w:t>4.2.</w:t>
      </w:r>
      <w:r w:rsidRPr="00A97423">
        <w:rPr>
          <w:rFonts w:eastAsia="Times New Roman"/>
          <w:i/>
          <w:iCs/>
          <w:sz w:val="21"/>
          <w:szCs w:val="21"/>
          <w:lang w:eastAsia="pt-BR"/>
        </w:rPr>
        <w:t xml:space="preserve"> No valor pactuado estão inclusos todos os tributos e, ou encargos sociais, resultantes da operação adjudicatória concluída, inclusive despesas com fretes e outros.</w:t>
      </w:r>
    </w:p>
    <w:p w:rsidR="00B20EA9" w:rsidRPr="00A97423"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bCs/>
          <w:i/>
          <w:iCs/>
          <w:sz w:val="21"/>
          <w:szCs w:val="21"/>
        </w:rPr>
      </w:pPr>
      <w:r w:rsidRPr="00A97423">
        <w:rPr>
          <w:rFonts w:eastAsia="Times New Roman"/>
          <w:b/>
          <w:i/>
          <w:iCs/>
          <w:sz w:val="21"/>
          <w:szCs w:val="21"/>
        </w:rPr>
        <w:t>4.3</w:t>
      </w:r>
      <w:r w:rsidRPr="00A97423">
        <w:rPr>
          <w:rFonts w:eastAsia="Times New Roman"/>
          <w:bCs/>
          <w:i/>
          <w:iCs/>
          <w:sz w:val="21"/>
          <w:szCs w:val="21"/>
        </w:rPr>
        <w:t xml:space="preserve"> – O pagamento será efetuado em até 30 (trinta) dias, a contar da efetiva prestação do serviço desta licitação, mediante apresentação da respectiva Nota Fiscal.</w:t>
      </w: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bCs/>
          <w:i/>
          <w:iCs/>
          <w:sz w:val="21"/>
          <w:szCs w:val="21"/>
        </w:rPr>
      </w:pP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b/>
          <w:bCs/>
          <w:i/>
          <w:iCs/>
          <w:sz w:val="21"/>
          <w:szCs w:val="21"/>
        </w:rPr>
      </w:pPr>
      <w:r w:rsidRPr="00A97423">
        <w:rPr>
          <w:rFonts w:eastAsia="Times New Roman"/>
          <w:b/>
          <w:bCs/>
          <w:i/>
          <w:iCs/>
          <w:sz w:val="21"/>
          <w:szCs w:val="21"/>
        </w:rPr>
        <w:t xml:space="preserve">4.4 - </w:t>
      </w:r>
      <w:r w:rsidRPr="00A97423">
        <w:rPr>
          <w:rFonts w:eastAsia="Times New Roman"/>
          <w:i/>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bCs/>
          <w:i/>
          <w:iCs/>
          <w:sz w:val="21"/>
          <w:szCs w:val="21"/>
        </w:rPr>
      </w:pP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i/>
          <w:iCs/>
          <w:sz w:val="21"/>
          <w:szCs w:val="21"/>
        </w:rPr>
      </w:pPr>
      <w:r w:rsidRPr="00A97423">
        <w:rPr>
          <w:rFonts w:eastAsia="Times New Roman"/>
          <w:b/>
          <w:bCs/>
          <w:i/>
          <w:iCs/>
          <w:sz w:val="21"/>
          <w:szCs w:val="21"/>
        </w:rPr>
        <w:t>4.5</w:t>
      </w:r>
      <w:r w:rsidRPr="00A97423">
        <w:rPr>
          <w:rFonts w:eastAsia="Times New Roman"/>
          <w:bCs/>
          <w:i/>
          <w:iCs/>
          <w:sz w:val="21"/>
          <w:szCs w:val="21"/>
        </w:rPr>
        <w:t xml:space="preserve"> - A Nota Fiscal deverá ser emitida pela contratada, obrigatoriamente com o mesmo número de inscrição no CNPJ apresentado nos documentos de habilitação e das propostas de preços, bem como da Nota de Empenho;</w:t>
      </w:r>
    </w:p>
    <w:p w:rsidR="00B20EA9" w:rsidRPr="00A97423"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B20EA9" w:rsidRPr="00A97423" w:rsidRDefault="00B20EA9" w:rsidP="00B20EA9">
      <w:pPr>
        <w:overflowPunct w:val="0"/>
        <w:autoSpaceDE w:val="0"/>
        <w:autoSpaceDN w:val="0"/>
        <w:adjustRightInd w:val="0"/>
        <w:spacing w:after="0" w:line="240" w:lineRule="auto"/>
        <w:jc w:val="both"/>
        <w:textAlignment w:val="baseline"/>
        <w:rPr>
          <w:rFonts w:eastAsia="Times New Roman"/>
          <w:b/>
          <w:i/>
          <w:iCs/>
          <w:sz w:val="21"/>
          <w:szCs w:val="21"/>
        </w:rPr>
      </w:pPr>
      <w:r w:rsidRPr="00A97423">
        <w:rPr>
          <w:rFonts w:eastAsia="Times New Roman"/>
          <w:b/>
          <w:i/>
          <w:iCs/>
          <w:sz w:val="21"/>
          <w:szCs w:val="21"/>
        </w:rPr>
        <w:lastRenderedPageBreak/>
        <w:t>4.6–</w:t>
      </w:r>
      <w:r w:rsidRPr="00A97423">
        <w:rPr>
          <w:rFonts w:eastAsia="Times New Roman"/>
          <w:i/>
          <w:sz w:val="21"/>
          <w:szCs w:val="21"/>
        </w:rPr>
        <w:t xml:space="preserve">O pagamento só será efetuado após a comprovação pela contratada de que se encontra em dia com suas obrigações, mantendo as mesmas condições habilitatórias: </w:t>
      </w:r>
    </w:p>
    <w:p w:rsidR="00B20EA9" w:rsidRPr="00A97423" w:rsidRDefault="00B20EA9" w:rsidP="00B20EA9">
      <w:pPr>
        <w:overflowPunct w:val="0"/>
        <w:autoSpaceDE w:val="0"/>
        <w:autoSpaceDN w:val="0"/>
        <w:adjustRightInd w:val="0"/>
        <w:spacing w:after="0" w:line="240" w:lineRule="auto"/>
        <w:ind w:left="1701" w:right="-96"/>
        <w:jc w:val="both"/>
        <w:textAlignment w:val="baseline"/>
        <w:rPr>
          <w:rFonts w:eastAsia="Times New Roman"/>
          <w:b/>
          <w:bCs/>
          <w:i/>
          <w:sz w:val="21"/>
          <w:szCs w:val="21"/>
        </w:rPr>
      </w:pPr>
    </w:p>
    <w:p w:rsidR="00B20EA9"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1"/>
          <w:szCs w:val="21"/>
        </w:rPr>
      </w:pPr>
      <w:r w:rsidRPr="00A97423">
        <w:rPr>
          <w:rFonts w:eastAsia="Times New Roman"/>
          <w:b/>
          <w:bCs/>
          <w:i/>
          <w:sz w:val="21"/>
          <w:szCs w:val="21"/>
        </w:rPr>
        <w:t xml:space="preserve">4.6.1 </w:t>
      </w:r>
      <w:r w:rsidRPr="00A97423">
        <w:rPr>
          <w:rFonts w:eastAsia="Times New Roman"/>
          <w:i/>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97423">
        <w:rPr>
          <w:rFonts w:eastAsia="Times New Roman"/>
          <w:i/>
          <w:sz w:val="21"/>
          <w:szCs w:val="21"/>
        </w:rPr>
        <w:t>da União e débitos relativo</w:t>
      </w:r>
      <w:proofErr w:type="gramEnd"/>
      <w:r w:rsidRPr="00A97423">
        <w:rPr>
          <w:rFonts w:eastAsia="Times New Roman"/>
          <w:i/>
          <w:sz w:val="21"/>
          <w:szCs w:val="21"/>
        </w:rPr>
        <w:t xml:space="preserve"> às contribuições previdenciárias e às de terceiros, expedida pela Secretaria de Receita Federal do Brasil, expedida pela Secretaria da Receita Federal e pela Procuradoria Geral da Fazenda Nacional.</w:t>
      </w:r>
    </w:p>
    <w:p w:rsidR="00405EDE" w:rsidRPr="00A97423" w:rsidRDefault="00405EDE" w:rsidP="00B20EA9">
      <w:pPr>
        <w:overflowPunct w:val="0"/>
        <w:autoSpaceDE w:val="0"/>
        <w:autoSpaceDN w:val="0"/>
        <w:adjustRightInd w:val="0"/>
        <w:spacing w:after="0" w:line="240" w:lineRule="auto"/>
        <w:ind w:left="709" w:right="-96" w:hanging="709"/>
        <w:jc w:val="both"/>
        <w:textAlignment w:val="baseline"/>
        <w:rPr>
          <w:rFonts w:eastAsia="Times New Roman"/>
          <w:i/>
          <w:sz w:val="21"/>
          <w:szCs w:val="21"/>
        </w:rPr>
      </w:pPr>
      <w:bookmarkStart w:id="0" w:name="_GoBack"/>
      <w:bookmarkEnd w:id="0"/>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r w:rsidRPr="00D44DC0">
        <w:rPr>
          <w:rFonts w:eastAsia="Times New Roman"/>
          <w:b/>
          <w:bCs/>
          <w:i/>
          <w:sz w:val="22"/>
        </w:rPr>
        <w:t>4.6.2</w:t>
      </w:r>
      <w:r w:rsidRPr="00D44DC0">
        <w:rPr>
          <w:rFonts w:eastAsia="Times New Roman"/>
          <w:i/>
          <w:sz w:val="22"/>
        </w:rPr>
        <w:t xml:space="preserve"> Prova de regularidade para com a Fazenda Estadual por meio da apresentação de Certidão Negativa ou Positiva com efeito de Negativa;</w:t>
      </w: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r w:rsidRPr="00D44DC0">
        <w:rPr>
          <w:rFonts w:eastAsia="Times New Roman"/>
          <w:b/>
          <w:bCs/>
          <w:i/>
          <w:sz w:val="22"/>
        </w:rPr>
        <w:t xml:space="preserve">4.6.3 </w:t>
      </w:r>
      <w:r w:rsidRPr="00D44DC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r w:rsidRPr="00D44DC0">
        <w:rPr>
          <w:rFonts w:eastAsia="Times New Roman"/>
          <w:b/>
          <w:bCs/>
          <w:i/>
          <w:sz w:val="22"/>
        </w:rPr>
        <w:t xml:space="preserve">4.6.4 </w:t>
      </w:r>
      <w:r w:rsidRPr="00D44DC0">
        <w:rPr>
          <w:rFonts w:eastAsia="Times New Roman"/>
          <w:bCs/>
          <w:i/>
          <w:sz w:val="22"/>
        </w:rPr>
        <w:t>Certificado de Regularidade do FGTS (CRF), emitido pelo órgão competente, da localidade de domicílio ou sede da empresa proponente, na forma da Lei</w:t>
      </w:r>
      <w:r w:rsidRPr="00D44DC0">
        <w:rPr>
          <w:rFonts w:eastAsia="Times New Roman"/>
          <w:i/>
          <w:sz w:val="22"/>
        </w:rPr>
        <w:t>.</w:t>
      </w: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20EA9" w:rsidRPr="00D44DC0" w:rsidRDefault="00B20EA9" w:rsidP="00B20EA9">
      <w:pPr>
        <w:overflowPunct w:val="0"/>
        <w:autoSpaceDE w:val="0"/>
        <w:autoSpaceDN w:val="0"/>
        <w:adjustRightInd w:val="0"/>
        <w:spacing w:after="0" w:line="240" w:lineRule="auto"/>
        <w:ind w:left="709" w:right="-96" w:hanging="709"/>
        <w:jc w:val="both"/>
        <w:textAlignment w:val="baseline"/>
        <w:rPr>
          <w:rFonts w:eastAsia="Times New Roman"/>
          <w:i/>
          <w:sz w:val="22"/>
        </w:rPr>
      </w:pPr>
      <w:r w:rsidRPr="00D44DC0">
        <w:rPr>
          <w:rFonts w:eastAsia="Times New Roman"/>
          <w:b/>
          <w:bCs/>
          <w:i/>
          <w:sz w:val="22"/>
        </w:rPr>
        <w:t>4.6.5</w:t>
      </w:r>
      <w:r w:rsidRPr="00D44DC0">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20EA9" w:rsidRPr="00D44DC0" w:rsidRDefault="00B20EA9" w:rsidP="00B20EA9">
      <w:pPr>
        <w:overflowPunct w:val="0"/>
        <w:autoSpaceDE w:val="0"/>
        <w:autoSpaceDN w:val="0"/>
        <w:adjustRightInd w:val="0"/>
        <w:spacing w:after="0" w:line="240" w:lineRule="auto"/>
        <w:ind w:left="1701" w:right="-96" w:hanging="1701"/>
        <w:textAlignment w:val="baseline"/>
        <w:rPr>
          <w:rFonts w:eastAsia="Times New Roman"/>
          <w:i/>
          <w:sz w:val="22"/>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i/>
          <w:iCs/>
          <w:sz w:val="22"/>
        </w:rPr>
        <w:t>4.7</w:t>
      </w:r>
      <w:r w:rsidRPr="00D44DC0">
        <w:rPr>
          <w:rFonts w:eastAsia="Times New Roman"/>
          <w:i/>
          <w:iCs/>
          <w:sz w:val="22"/>
        </w:rPr>
        <w:t xml:space="preserve"> – Em caso de devolução da Nota Fiscal para correção, o prazo para pagamento passará a fluir após a sua reapresentação.</w:t>
      </w:r>
    </w:p>
    <w:p w:rsidR="00B20EA9" w:rsidRPr="00D44DC0" w:rsidRDefault="00B20EA9" w:rsidP="00B20EA9">
      <w:pPr>
        <w:overflowPunct w:val="0"/>
        <w:autoSpaceDE w:val="0"/>
        <w:autoSpaceDN w:val="0"/>
        <w:adjustRightInd w:val="0"/>
        <w:spacing w:after="0" w:line="240" w:lineRule="auto"/>
        <w:ind w:left="1701" w:right="-96" w:hanging="1701"/>
        <w:textAlignment w:val="baseline"/>
        <w:rPr>
          <w:rFonts w:eastAsia="Times New Roman"/>
          <w:i/>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i/>
          <w:iCs/>
          <w:sz w:val="22"/>
        </w:rPr>
      </w:pPr>
      <w:r w:rsidRPr="00D44DC0">
        <w:rPr>
          <w:rFonts w:eastAsia="Times New Roman"/>
          <w:b/>
          <w:bCs/>
          <w:i/>
          <w:iCs/>
          <w:sz w:val="22"/>
        </w:rPr>
        <w:t>CLÁUSULA QUINTA -  DO PREÇO E DO REAJUSTE:</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5.1</w:t>
      </w:r>
      <w:r w:rsidRPr="00D44DC0">
        <w:rPr>
          <w:rFonts w:eastAsia="Times New Roman"/>
          <w:i/>
          <w:iCs/>
          <w:sz w:val="22"/>
        </w:rPr>
        <w:t xml:space="preserve"> – </w:t>
      </w:r>
      <w:r w:rsidR="00A11540">
        <w:rPr>
          <w:rFonts w:eastAsia="Times New Roman"/>
          <w:i/>
          <w:iCs/>
          <w:sz w:val="22"/>
        </w:rPr>
        <w:t xml:space="preserve">A taxa </w:t>
      </w:r>
      <w:r w:rsidR="00A11540" w:rsidRPr="00D44DC0">
        <w:rPr>
          <w:rFonts w:eastAsia="Times New Roman"/>
          <w:i/>
          <w:iCs/>
          <w:sz w:val="22"/>
        </w:rPr>
        <w:t>deverá</w:t>
      </w:r>
      <w:r w:rsidRPr="00D44DC0">
        <w:rPr>
          <w:rFonts w:eastAsia="Times New Roman"/>
          <w:i/>
          <w:iCs/>
          <w:sz w:val="22"/>
        </w:rPr>
        <w:t xml:space="preserve"> ser express</w:t>
      </w:r>
      <w:r w:rsidR="00A11540">
        <w:rPr>
          <w:rFonts w:eastAsia="Times New Roman"/>
          <w:i/>
          <w:iCs/>
          <w:sz w:val="22"/>
        </w:rPr>
        <w:t>a</w:t>
      </w:r>
      <w:r w:rsidRPr="00D44DC0">
        <w:rPr>
          <w:rFonts w:eastAsia="Times New Roman"/>
          <w:i/>
          <w:iCs/>
          <w:sz w:val="22"/>
        </w:rPr>
        <w:t xml:space="preserve">s em </w:t>
      </w:r>
      <w:r w:rsidR="00A11540">
        <w:rPr>
          <w:rFonts w:eastAsia="Times New Roman"/>
          <w:i/>
          <w:iCs/>
          <w:sz w:val="22"/>
        </w:rPr>
        <w:t xml:space="preserve">percentual em </w:t>
      </w:r>
      <w:r w:rsidR="00A11540" w:rsidRPr="00D44DC0">
        <w:rPr>
          <w:rFonts w:eastAsia="Times New Roman"/>
          <w:i/>
          <w:iCs/>
          <w:sz w:val="22"/>
        </w:rPr>
        <w:t>conformidade</w:t>
      </w:r>
      <w:r w:rsidRPr="00D44DC0">
        <w:rPr>
          <w:rFonts w:eastAsia="Times New Roman"/>
          <w:i/>
          <w:iCs/>
          <w:sz w:val="22"/>
        </w:rPr>
        <w:t xml:space="preserve"> com o inciso I, subitem 7.1 do edital, fixo e irreajustável.</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 xml:space="preserve">5.2 – </w:t>
      </w:r>
      <w:r w:rsidRPr="00D44DC0">
        <w:rPr>
          <w:rFonts w:eastAsia="Times New Roman"/>
          <w:i/>
          <w:iCs/>
          <w:sz w:val="22"/>
        </w:rPr>
        <w:t>Fica ressalvada a possibilidade de alteração dos preços, caso ocorra o desequilíbrio econômico financeiro do Contrato, conforme disposto no Art. 65, alínea “d” da Lei 8.666/93.</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 xml:space="preserve">5.2.1 – </w:t>
      </w:r>
      <w:r w:rsidRPr="00D44DC0">
        <w:rPr>
          <w:rFonts w:eastAsia="Times New Roman"/>
          <w:i/>
          <w:iCs/>
          <w:sz w:val="22"/>
        </w:rPr>
        <w:t>Caso ocorra à variação no p</w:t>
      </w:r>
      <w:r w:rsidR="00A11540">
        <w:rPr>
          <w:rFonts w:eastAsia="Times New Roman"/>
          <w:i/>
          <w:iCs/>
          <w:sz w:val="22"/>
        </w:rPr>
        <w:t>ercentual</w:t>
      </w:r>
      <w:r w:rsidRPr="00D44DC0">
        <w:rPr>
          <w:rFonts w:eastAsia="Times New Roman"/>
          <w:i/>
          <w:iCs/>
          <w:sz w:val="22"/>
        </w:rPr>
        <w:t>, a contratada deverá solicitar formalmente a Administração Municipal, devidamente acompanhada de documentos que comprovem a procedência do pedido.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 xml:space="preserve">5.3 - </w:t>
      </w:r>
      <w:r w:rsidRPr="00D44DC0">
        <w:rPr>
          <w:rFonts w:eastAsia="Times New Roman"/>
          <w:i/>
          <w:iCs/>
          <w:sz w:val="22"/>
        </w:rPr>
        <w:t>Em caso de redução no p</w:t>
      </w:r>
      <w:r w:rsidR="00A11540">
        <w:rPr>
          <w:rFonts w:eastAsia="Times New Roman"/>
          <w:i/>
          <w:iCs/>
          <w:sz w:val="22"/>
        </w:rPr>
        <w:t>ercentual da taxa de administração</w:t>
      </w:r>
      <w:r w:rsidRPr="00D44DC0">
        <w:rPr>
          <w:rFonts w:eastAsia="Times New Roman"/>
          <w:i/>
          <w:iCs/>
          <w:sz w:val="22"/>
        </w:rPr>
        <w:t>, a contratada fica obrigada a repassar ao município o mesmo percentual de desconto.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D44DC0">
        <w:rPr>
          <w:rFonts w:eastAsia="Times New Roman"/>
          <w:b/>
          <w:bCs/>
          <w:i/>
          <w:iCs/>
          <w:sz w:val="22"/>
          <w:lang w:eastAsia="pt-BR"/>
        </w:rPr>
        <w:t>CLÁUSULA SEXTA - DO PRAZO</w:t>
      </w:r>
    </w:p>
    <w:p w:rsidR="00B20EA9" w:rsidRPr="00D44DC0" w:rsidRDefault="00B20EA9" w:rsidP="00B20EA9">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B20EA9" w:rsidRPr="00D44DC0" w:rsidRDefault="00B20EA9" w:rsidP="00B20EA9">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D44DC0">
        <w:rPr>
          <w:rFonts w:eastAsia="Times New Roman"/>
          <w:b/>
          <w:bCs/>
          <w:i/>
          <w:iCs/>
          <w:sz w:val="22"/>
        </w:rPr>
        <w:t xml:space="preserve">6.1. </w:t>
      </w:r>
      <w:r w:rsidRPr="00D44DC0">
        <w:rPr>
          <w:rFonts w:eastAsia="Times New Roman"/>
          <w:bCs/>
          <w:i/>
          <w:iCs/>
          <w:sz w:val="22"/>
        </w:rPr>
        <w:t>O prazo de vigência do contrato será contado da assinatura deste instrumento até o dia</w:t>
      </w:r>
      <w:proofErr w:type="gramStart"/>
      <w:r w:rsidRPr="00D44DC0">
        <w:rPr>
          <w:rFonts w:eastAsia="Times New Roman"/>
          <w:bCs/>
          <w:i/>
          <w:iCs/>
          <w:sz w:val="22"/>
        </w:rPr>
        <w:t xml:space="preserve"> </w:t>
      </w:r>
      <w:r w:rsidRPr="00D44DC0">
        <w:rPr>
          <w:rFonts w:eastAsia="Times New Roman"/>
          <w:i/>
          <w:iCs/>
          <w:sz w:val="22"/>
        </w:rPr>
        <w:t xml:space="preserve"> </w:t>
      </w:r>
      <w:proofErr w:type="gramEnd"/>
      <w:r w:rsidR="0015789F" w:rsidRPr="0015789F">
        <w:rPr>
          <w:rFonts w:eastAsia="Times New Roman"/>
          <w:b/>
          <w:i/>
          <w:iCs/>
          <w:sz w:val="22"/>
          <w:u w:val="single"/>
        </w:rPr>
        <w:t>31/12/2019</w:t>
      </w:r>
      <w:r w:rsidRPr="00D44DC0">
        <w:rPr>
          <w:rFonts w:eastAsia="Times New Roman"/>
          <w:i/>
          <w:iCs/>
          <w:sz w:val="22"/>
        </w:rPr>
        <w:t>, podendo ser prorrogado mediante acordo entre as partes e nos termos da Lei 8.666/93.</w:t>
      </w:r>
    </w:p>
    <w:p w:rsidR="00B20EA9" w:rsidRPr="00D44DC0" w:rsidRDefault="00B20EA9" w:rsidP="00B20EA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20EA9" w:rsidRPr="00D44DC0" w:rsidRDefault="00B20EA9" w:rsidP="00B20EA9">
      <w:pPr>
        <w:keepNext/>
        <w:spacing w:after="0" w:line="240" w:lineRule="auto"/>
        <w:ind w:right="-618"/>
        <w:jc w:val="both"/>
        <w:outlineLvl w:val="8"/>
        <w:rPr>
          <w:rFonts w:eastAsia="Times New Roman"/>
          <w:b/>
          <w:bCs/>
          <w:i/>
          <w:iCs/>
          <w:sz w:val="22"/>
          <w:lang w:eastAsia="pt-BR"/>
        </w:rPr>
      </w:pPr>
      <w:r w:rsidRPr="00D44DC0">
        <w:rPr>
          <w:rFonts w:eastAsia="Times New Roman"/>
          <w:b/>
          <w:bCs/>
          <w:i/>
          <w:iCs/>
          <w:sz w:val="22"/>
          <w:lang w:eastAsia="pt-BR"/>
        </w:rPr>
        <w:t>CLÁUSULA SÉTIMA – RECURSO ORÇAMENTÁRIO:</w:t>
      </w:r>
    </w:p>
    <w:p w:rsidR="00B20EA9" w:rsidRPr="00D44DC0" w:rsidRDefault="00B20EA9" w:rsidP="00B20EA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44DC0">
        <w:rPr>
          <w:rFonts w:eastAsia="Times New Roman"/>
          <w:b/>
          <w:bCs/>
          <w:i/>
          <w:iCs/>
          <w:color w:val="000000"/>
          <w:sz w:val="22"/>
        </w:rPr>
        <w:t>7.1.</w:t>
      </w:r>
      <w:r w:rsidRPr="00D44DC0">
        <w:rPr>
          <w:rFonts w:eastAsia="Times New Roman"/>
          <w:i/>
          <w:iCs/>
          <w:color w:val="000000"/>
          <w:sz w:val="22"/>
        </w:rPr>
        <w:t xml:space="preserve"> A</w:t>
      </w:r>
      <w:r w:rsidRPr="00D44DC0">
        <w:rPr>
          <w:rFonts w:eastAsia="Times New Roman"/>
          <w:i/>
          <w:iCs/>
          <w:sz w:val="22"/>
        </w:rPr>
        <w:t>s despesas decorrentes da execução do objeto da presente licitação correrão a cargo das seguintes dotações orçamentárias:</w:t>
      </w:r>
      <w:r w:rsidRPr="00D44DC0">
        <w:rPr>
          <w:rFonts w:eastAsia="Times New Roman"/>
          <w:b/>
          <w:bCs/>
          <w:i/>
          <w:iCs/>
          <w:sz w:val="22"/>
        </w:rPr>
        <w:t xml:space="preserve"> </w:t>
      </w:r>
      <w:r w:rsidR="0015789F">
        <w:rPr>
          <w:rFonts w:eastAsia="Times New Roman"/>
          <w:b/>
          <w:bCs/>
          <w:i/>
          <w:iCs/>
          <w:sz w:val="22"/>
        </w:rPr>
        <w:t>GERÊNCIA DE EDUCAÇÃO E CULTURA – DOTAÇÃO: 3.3.90.30.00.00.01.0512.36105022.044 (R 2295) E 3.3.90.39.19.00.00.01.0512.36105022.044 (R 3668).</w:t>
      </w:r>
    </w:p>
    <w:p w:rsidR="00B20EA9" w:rsidRPr="00D44DC0" w:rsidRDefault="00B20EA9" w:rsidP="00B20EA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i/>
          <w:iCs/>
          <w:sz w:val="22"/>
        </w:rPr>
      </w:pPr>
      <w:r w:rsidRPr="00D44DC0">
        <w:rPr>
          <w:rFonts w:eastAsia="Times New Roman"/>
          <w:b/>
          <w:bCs/>
          <w:i/>
          <w:iCs/>
          <w:sz w:val="22"/>
        </w:rPr>
        <w:t>CLÁUSULA OITAVA - DAS PENALIDADES</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lastRenderedPageBreak/>
        <w:t>8.1</w:t>
      </w:r>
      <w:r w:rsidRPr="00D44DC0">
        <w:rPr>
          <w:rFonts w:eastAsia="Times New Roman"/>
          <w:i/>
          <w:iCs/>
          <w:sz w:val="22"/>
        </w:rPr>
        <w:t xml:space="preserve">– Nos termos do art. 86 da Lei n. 8.666/93, fica estipulado o percentual de </w:t>
      </w:r>
      <w:r w:rsidRPr="00D44DC0">
        <w:rPr>
          <w:rFonts w:eastAsia="Times New Roman"/>
          <w:b/>
          <w:bCs/>
          <w:i/>
          <w:iCs/>
          <w:sz w:val="22"/>
        </w:rPr>
        <w:t>0,5% (meio por cento)</w:t>
      </w:r>
      <w:r w:rsidRPr="00D44DC0">
        <w:rPr>
          <w:rFonts w:eastAsia="Times New Roman"/>
          <w:bCs/>
          <w:i/>
          <w:iCs/>
          <w:sz w:val="22"/>
        </w:rPr>
        <w:t xml:space="preserve"> sobre o valor inadimplido, a título de multa de mora, por dia de atraso injustificado na execução do objeto deste pregão, até o limite de </w:t>
      </w:r>
      <w:r w:rsidRPr="00D44DC0">
        <w:rPr>
          <w:rFonts w:eastAsia="Times New Roman"/>
          <w:b/>
          <w:bCs/>
          <w:i/>
          <w:iCs/>
          <w:sz w:val="22"/>
        </w:rPr>
        <w:t>10% (dez porcento)</w:t>
      </w:r>
      <w:r w:rsidRPr="00D44DC0">
        <w:rPr>
          <w:rFonts w:eastAsia="Times New Roman"/>
          <w:i/>
          <w:iCs/>
          <w:sz w:val="22"/>
        </w:rPr>
        <w:t xml:space="preserve">do valor empenhado.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spacing w:after="0" w:line="240" w:lineRule="auto"/>
        <w:jc w:val="both"/>
        <w:rPr>
          <w:rFonts w:eastAsia="Times New Roman"/>
          <w:bCs/>
          <w:i/>
          <w:iCs/>
          <w:sz w:val="22"/>
          <w:lang w:eastAsia="pt-BR"/>
        </w:rPr>
      </w:pPr>
      <w:r w:rsidRPr="00D44DC0">
        <w:rPr>
          <w:rFonts w:eastAsia="Times New Roman"/>
          <w:b/>
          <w:bCs/>
          <w:i/>
          <w:iCs/>
          <w:sz w:val="22"/>
          <w:lang w:eastAsia="pt-BR"/>
        </w:rPr>
        <w:t>8.2.</w:t>
      </w:r>
      <w:r w:rsidRPr="00D44DC0">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B20EA9" w:rsidRPr="00D44DC0" w:rsidRDefault="00B20EA9" w:rsidP="00B20EA9">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D44DC0">
        <w:rPr>
          <w:rFonts w:eastAsia="Times New Roman"/>
          <w:bCs/>
          <w:i/>
          <w:iCs/>
          <w:sz w:val="22"/>
          <w:lang w:eastAsia="pt-BR"/>
        </w:rPr>
        <w:t xml:space="preserve">advertência; </w:t>
      </w:r>
    </w:p>
    <w:p w:rsidR="00B20EA9" w:rsidRPr="00D44DC0" w:rsidRDefault="00B20EA9" w:rsidP="00B20EA9">
      <w:pPr>
        <w:spacing w:after="0" w:line="240" w:lineRule="auto"/>
        <w:ind w:left="900"/>
        <w:jc w:val="both"/>
        <w:rPr>
          <w:rFonts w:eastAsia="Times New Roman"/>
          <w:bCs/>
          <w:i/>
          <w:iCs/>
          <w:sz w:val="22"/>
          <w:lang w:eastAsia="pt-BR"/>
        </w:rPr>
      </w:pPr>
    </w:p>
    <w:p w:rsidR="00B20EA9" w:rsidRPr="00D44DC0" w:rsidRDefault="00B20EA9" w:rsidP="00B20EA9">
      <w:pPr>
        <w:spacing w:after="0" w:line="240" w:lineRule="auto"/>
        <w:ind w:left="180"/>
        <w:jc w:val="both"/>
        <w:rPr>
          <w:rFonts w:eastAsia="Times New Roman"/>
          <w:b/>
          <w:i/>
          <w:iCs/>
          <w:sz w:val="22"/>
          <w:lang w:eastAsia="pt-BR"/>
        </w:rPr>
      </w:pPr>
      <w:r w:rsidRPr="00D44DC0">
        <w:rPr>
          <w:rFonts w:eastAsia="Times New Roman"/>
          <w:bCs/>
          <w:i/>
          <w:iCs/>
          <w:sz w:val="22"/>
          <w:lang w:eastAsia="pt-BR"/>
        </w:rPr>
        <w:t xml:space="preserve">II- multa de </w:t>
      </w:r>
      <w:r w:rsidRPr="00D44DC0">
        <w:rPr>
          <w:rFonts w:eastAsia="Times New Roman"/>
          <w:b/>
          <w:i/>
          <w:iCs/>
          <w:sz w:val="22"/>
          <w:lang w:eastAsia="pt-BR"/>
        </w:rPr>
        <w:t>10% (dez por cento</w:t>
      </w:r>
      <w:r w:rsidRPr="00D44DC0">
        <w:rPr>
          <w:rFonts w:eastAsia="Times New Roman"/>
          <w:bCs/>
          <w:i/>
          <w:iCs/>
          <w:sz w:val="22"/>
          <w:lang w:eastAsia="pt-BR"/>
        </w:rPr>
        <w:t>) do valor do contrato</w:t>
      </w:r>
      <w:r w:rsidRPr="00D44DC0">
        <w:rPr>
          <w:rFonts w:eastAsia="Times New Roman"/>
          <w:b/>
          <w:i/>
          <w:iCs/>
          <w:sz w:val="22"/>
          <w:lang w:eastAsia="pt-BR"/>
        </w:rPr>
        <w:t>,</w:t>
      </w:r>
    </w:p>
    <w:p w:rsidR="00B20EA9" w:rsidRPr="00D44DC0" w:rsidRDefault="00B20EA9" w:rsidP="00B20EA9">
      <w:pPr>
        <w:spacing w:after="0" w:line="240" w:lineRule="auto"/>
        <w:ind w:left="180"/>
        <w:jc w:val="both"/>
        <w:rPr>
          <w:rFonts w:eastAsia="Times New Roman"/>
          <w:bCs/>
          <w:i/>
          <w:iCs/>
          <w:sz w:val="22"/>
          <w:lang w:eastAsia="pt-BR"/>
        </w:rPr>
      </w:pPr>
      <w:r w:rsidRPr="00D44DC0">
        <w:rPr>
          <w:rFonts w:eastAsia="Times New Roman"/>
          <w:bCs/>
          <w:i/>
          <w:iCs/>
          <w:sz w:val="22"/>
          <w:lang w:eastAsia="pt-BR"/>
        </w:rPr>
        <w:t xml:space="preserve">III– suspensão temporária de participar de licitação e impedimento de contratar com a Administração por prazo não superior a </w:t>
      </w:r>
      <w:r w:rsidRPr="00D44DC0">
        <w:rPr>
          <w:rFonts w:eastAsia="Times New Roman"/>
          <w:b/>
          <w:i/>
          <w:iCs/>
          <w:sz w:val="22"/>
          <w:lang w:eastAsia="pt-BR"/>
        </w:rPr>
        <w:t>2 (dois)</w:t>
      </w:r>
      <w:r w:rsidRPr="00D44DC0">
        <w:rPr>
          <w:rFonts w:eastAsia="Times New Roman"/>
          <w:bCs/>
          <w:i/>
          <w:iCs/>
          <w:sz w:val="22"/>
          <w:lang w:eastAsia="pt-BR"/>
        </w:rPr>
        <w:t xml:space="preserve"> anos e,</w:t>
      </w:r>
    </w:p>
    <w:p w:rsidR="00B20EA9" w:rsidRPr="00D44DC0" w:rsidRDefault="00B20EA9" w:rsidP="00B20EA9">
      <w:pPr>
        <w:spacing w:after="0" w:line="240" w:lineRule="auto"/>
        <w:ind w:left="180"/>
        <w:jc w:val="both"/>
        <w:rPr>
          <w:rFonts w:eastAsia="Times New Roman"/>
          <w:bCs/>
          <w:i/>
          <w:iCs/>
          <w:sz w:val="22"/>
          <w:lang w:eastAsia="pt-BR"/>
        </w:rPr>
      </w:pPr>
    </w:p>
    <w:p w:rsidR="00B20EA9" w:rsidRPr="00D44DC0" w:rsidRDefault="00B20EA9" w:rsidP="00B20EA9">
      <w:pPr>
        <w:spacing w:after="0" w:line="240" w:lineRule="auto"/>
        <w:ind w:left="180"/>
        <w:jc w:val="both"/>
        <w:rPr>
          <w:rFonts w:eastAsia="Times New Roman"/>
          <w:bCs/>
          <w:i/>
          <w:iCs/>
          <w:sz w:val="22"/>
          <w:lang w:eastAsia="pt-BR"/>
        </w:rPr>
      </w:pPr>
      <w:r w:rsidRPr="00D44DC0">
        <w:rPr>
          <w:rFonts w:eastAsia="Times New Roman"/>
          <w:bCs/>
          <w:i/>
          <w:iCs/>
          <w:sz w:val="22"/>
          <w:lang w:eastAsia="pt-BR"/>
        </w:rPr>
        <w:t>IV- declaração de inidoneidade para licitar ou contratar com a Administração Pública.</w:t>
      </w:r>
    </w:p>
    <w:p w:rsidR="00B20EA9" w:rsidRPr="00D44DC0" w:rsidRDefault="00B20EA9" w:rsidP="00B20EA9">
      <w:pPr>
        <w:spacing w:after="0" w:line="240" w:lineRule="auto"/>
        <w:jc w:val="both"/>
        <w:rPr>
          <w:rFonts w:eastAsia="Times New Roman"/>
          <w:bCs/>
          <w:i/>
          <w:iCs/>
          <w:sz w:val="22"/>
          <w:lang w:eastAsia="pt-BR"/>
        </w:rPr>
      </w:pPr>
    </w:p>
    <w:p w:rsidR="00B20EA9" w:rsidRPr="00D44DC0" w:rsidRDefault="00B20EA9" w:rsidP="00B20EA9">
      <w:pPr>
        <w:spacing w:after="0" w:line="240" w:lineRule="auto"/>
        <w:jc w:val="both"/>
        <w:rPr>
          <w:rFonts w:eastAsia="Times New Roman"/>
          <w:i/>
          <w:iCs/>
          <w:sz w:val="22"/>
          <w:lang w:eastAsia="pt-BR"/>
        </w:rPr>
      </w:pPr>
      <w:r w:rsidRPr="00D44DC0">
        <w:rPr>
          <w:rFonts w:eastAsia="Times New Roman"/>
          <w:b/>
          <w:bCs/>
          <w:i/>
          <w:iCs/>
          <w:sz w:val="22"/>
          <w:lang w:eastAsia="pt-BR"/>
        </w:rPr>
        <w:t>8.3.</w:t>
      </w:r>
      <w:r w:rsidRPr="00D44DC0">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44DC0">
        <w:rPr>
          <w:rFonts w:eastAsia="Times New Roman"/>
          <w:b/>
          <w:bCs/>
          <w:i/>
          <w:iCs/>
          <w:sz w:val="22"/>
          <w:lang w:eastAsia="pt-BR"/>
        </w:rPr>
        <w:t>5 (cinco) anos</w:t>
      </w:r>
      <w:r w:rsidRPr="00D44DC0">
        <w:rPr>
          <w:rFonts w:eastAsia="Times New Roman"/>
          <w:i/>
          <w:iCs/>
          <w:sz w:val="22"/>
          <w:lang w:eastAsia="pt-BR"/>
        </w:rPr>
        <w:t>, sem prejuízo das multas previstas em edital e no contrato e das demais cominações legais.</w:t>
      </w:r>
    </w:p>
    <w:p w:rsidR="00B20EA9" w:rsidRPr="00D44DC0" w:rsidRDefault="00B20EA9" w:rsidP="00B20EA9">
      <w:pPr>
        <w:spacing w:after="0" w:line="240" w:lineRule="auto"/>
        <w:jc w:val="both"/>
        <w:rPr>
          <w:rFonts w:eastAsia="Times New Roman"/>
          <w:i/>
          <w:iCs/>
          <w:sz w:val="22"/>
          <w:lang w:eastAsia="pt-BR"/>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i/>
          <w:iCs/>
          <w:sz w:val="22"/>
        </w:rPr>
        <w:t>8.4.</w:t>
      </w:r>
      <w:r w:rsidRPr="00D44DC0">
        <w:rPr>
          <w:rFonts w:eastAsia="Times New Roman"/>
          <w:i/>
          <w:iCs/>
          <w:sz w:val="22"/>
        </w:rPr>
        <w:t xml:space="preserve"> As penalidades somente poderão ser relevadas ou atenuadas pela autoridade competente aplicando-se o </w:t>
      </w:r>
      <w:r w:rsidRPr="00D44DC0">
        <w:rPr>
          <w:rFonts w:eastAsia="Times New Roman"/>
          <w:bCs/>
          <w:i/>
          <w:iCs/>
          <w:sz w:val="22"/>
        </w:rPr>
        <w:t>Princípio da Proporcionalidade</w:t>
      </w:r>
      <w:r w:rsidRPr="00D44DC0">
        <w:rPr>
          <w:rFonts w:eastAsia="Times New Roman"/>
          <w:i/>
          <w:iCs/>
          <w:sz w:val="22"/>
        </w:rPr>
        <w:t xml:space="preserve">, em razão de circunstâncias fundamentados em fatos reais e comprovados, desde que formuladas </w:t>
      </w:r>
      <w:r w:rsidRPr="00D44DC0">
        <w:rPr>
          <w:rFonts w:eastAsia="Times New Roman"/>
          <w:bCs/>
          <w:i/>
          <w:iCs/>
          <w:sz w:val="22"/>
        </w:rPr>
        <w:t xml:space="preserve">por escrito </w:t>
      </w:r>
      <w:r w:rsidRPr="00D44DC0">
        <w:rPr>
          <w:rFonts w:eastAsia="Times New Roman"/>
          <w:i/>
          <w:iCs/>
          <w:sz w:val="22"/>
        </w:rPr>
        <w:t xml:space="preserve">e no prazo máximo de </w:t>
      </w:r>
      <w:r w:rsidRPr="00D44DC0">
        <w:rPr>
          <w:rFonts w:eastAsia="Times New Roman"/>
          <w:b/>
          <w:bCs/>
          <w:i/>
          <w:iCs/>
          <w:sz w:val="22"/>
        </w:rPr>
        <w:t xml:space="preserve">5 (cinco) dias úteis </w:t>
      </w:r>
      <w:r w:rsidRPr="00D44DC0">
        <w:rPr>
          <w:rFonts w:eastAsia="Times New Roman"/>
          <w:bCs/>
          <w:i/>
          <w:iCs/>
          <w:sz w:val="22"/>
        </w:rPr>
        <w:t>da data em que for oficiada a pretensão da Administração no sentido da aplicação</w:t>
      </w:r>
      <w:r w:rsidRPr="00D44DC0">
        <w:rPr>
          <w:rFonts w:eastAsia="Times New Roman"/>
          <w:i/>
          <w:iCs/>
          <w:sz w:val="22"/>
        </w:rPr>
        <w:t xml:space="preserve"> da pena.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8.5</w:t>
      </w:r>
      <w:r w:rsidRPr="00D44DC0">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bCs/>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8.6</w:t>
      </w:r>
      <w:r w:rsidRPr="00D44DC0">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keepNext/>
        <w:spacing w:after="0" w:line="240" w:lineRule="auto"/>
        <w:jc w:val="both"/>
        <w:outlineLvl w:val="2"/>
        <w:rPr>
          <w:rFonts w:eastAsia="Times New Roman"/>
          <w:b/>
          <w:i/>
          <w:iCs/>
          <w:sz w:val="22"/>
          <w:lang w:eastAsia="pt-BR"/>
        </w:rPr>
      </w:pPr>
      <w:r w:rsidRPr="00D44DC0">
        <w:rPr>
          <w:rFonts w:eastAsia="Times New Roman"/>
          <w:b/>
          <w:i/>
          <w:iCs/>
          <w:sz w:val="22"/>
          <w:lang w:eastAsia="pt-BR"/>
        </w:rPr>
        <w:t>CLÁUSULA NONA - DA RESCISÃO CONTRATUAL</w:t>
      </w:r>
    </w:p>
    <w:p w:rsidR="00B20EA9" w:rsidRPr="00D44DC0" w:rsidRDefault="00B20EA9" w:rsidP="00B20EA9">
      <w:pPr>
        <w:overflowPunct w:val="0"/>
        <w:autoSpaceDE w:val="0"/>
        <w:autoSpaceDN w:val="0"/>
        <w:adjustRightInd w:val="0"/>
        <w:spacing w:after="0" w:line="240" w:lineRule="auto"/>
        <w:textAlignment w:val="baseline"/>
        <w:rPr>
          <w:rFonts w:eastAsia="Arial Unicode MS"/>
          <w:szCs w:val="20"/>
          <w:lang w:eastAsia="pt-BR"/>
        </w:rPr>
      </w:pPr>
    </w:p>
    <w:p w:rsidR="00B20EA9" w:rsidRPr="00D44DC0" w:rsidRDefault="00B20EA9" w:rsidP="00B20EA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9.1</w:t>
      </w:r>
      <w:r w:rsidRPr="00D44DC0">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B20EA9" w:rsidRPr="00D44DC0" w:rsidRDefault="00B20EA9" w:rsidP="00B20EA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keepNext/>
        <w:tabs>
          <w:tab w:val="left" w:pos="0"/>
        </w:tabs>
        <w:spacing w:after="0" w:line="240" w:lineRule="auto"/>
        <w:jc w:val="both"/>
        <w:outlineLvl w:val="4"/>
        <w:rPr>
          <w:rFonts w:eastAsia="Times New Roman"/>
          <w:b/>
          <w:i/>
          <w:iCs/>
          <w:sz w:val="22"/>
          <w:lang w:eastAsia="pt-BR"/>
        </w:rPr>
      </w:pPr>
      <w:r w:rsidRPr="00D44DC0">
        <w:rPr>
          <w:rFonts w:eastAsia="Times New Roman"/>
          <w:b/>
          <w:i/>
          <w:iCs/>
          <w:sz w:val="22"/>
          <w:lang w:eastAsia="pt-BR"/>
        </w:rPr>
        <w:t>CLÁUSULA DÉCIMA - DA PUBLICAÇÃO</w:t>
      </w:r>
    </w:p>
    <w:p w:rsidR="00B20EA9" w:rsidRPr="00D44DC0" w:rsidRDefault="00B20EA9" w:rsidP="00B20EA9">
      <w:pPr>
        <w:overflowPunct w:val="0"/>
        <w:autoSpaceDE w:val="0"/>
        <w:autoSpaceDN w:val="0"/>
        <w:adjustRightInd w:val="0"/>
        <w:spacing w:after="0" w:line="240" w:lineRule="auto"/>
        <w:textAlignment w:val="baseline"/>
        <w:rPr>
          <w:rFonts w:eastAsia="Arial Unicode MS"/>
          <w:szCs w:val="20"/>
          <w:lang w:eastAsia="pt-BR"/>
        </w:rPr>
      </w:pP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r w:rsidRPr="00D44DC0">
        <w:rPr>
          <w:rFonts w:eastAsia="Times New Roman"/>
          <w:b/>
          <w:bCs/>
          <w:i/>
          <w:iCs/>
          <w:sz w:val="22"/>
        </w:rPr>
        <w:t>10.1.</w:t>
      </w:r>
      <w:r w:rsidRPr="00D44DC0">
        <w:rPr>
          <w:rFonts w:eastAsia="Times New Roman"/>
          <w:i/>
          <w:iCs/>
          <w:sz w:val="22"/>
        </w:rPr>
        <w:t xml:space="preserve"> Dentro do prazo legal, contado de sua assinatura, o CONTRATANTE providenciará a publicação de resumo deste Contrato na imprensa oficial do município.</w:t>
      </w:r>
    </w:p>
    <w:p w:rsidR="00B20EA9" w:rsidRPr="00D44DC0" w:rsidRDefault="00B20EA9" w:rsidP="00B20EA9">
      <w:pPr>
        <w:widowControl w:val="0"/>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i/>
          <w:iCs/>
          <w:sz w:val="22"/>
        </w:rPr>
      </w:pPr>
      <w:r w:rsidRPr="00D44DC0">
        <w:rPr>
          <w:rFonts w:eastAsia="Times New Roman"/>
          <w:b/>
          <w:i/>
          <w:iCs/>
          <w:sz w:val="22"/>
        </w:rPr>
        <w:t>CLÁUSULA DÉCIMA PRIMEIRA– DA FISCALIZAÇÃO DO CONTRATO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i/>
          <w:iCs/>
          <w:sz w:val="22"/>
        </w:rPr>
      </w:pPr>
    </w:p>
    <w:p w:rsidR="00B20EA9" w:rsidRPr="00D44DC0" w:rsidRDefault="00B20EA9" w:rsidP="00B20EA9">
      <w:pPr>
        <w:overflowPunct w:val="0"/>
        <w:autoSpaceDE w:val="0"/>
        <w:autoSpaceDN w:val="0"/>
        <w:adjustRightInd w:val="0"/>
        <w:spacing w:after="0" w:line="240" w:lineRule="auto"/>
        <w:ind w:right="-96"/>
        <w:jc w:val="both"/>
        <w:textAlignment w:val="baseline"/>
        <w:rPr>
          <w:rFonts w:eastAsia="Times New Roman"/>
          <w:bCs/>
          <w:i/>
          <w:iCs/>
          <w:sz w:val="22"/>
        </w:rPr>
      </w:pPr>
      <w:r w:rsidRPr="00D44DC0">
        <w:rPr>
          <w:rFonts w:eastAsia="Times New Roman"/>
          <w:b/>
          <w:i/>
          <w:iCs/>
          <w:sz w:val="22"/>
        </w:rPr>
        <w:t xml:space="preserve">11.1 – </w:t>
      </w:r>
      <w:r w:rsidRPr="00D44DC0">
        <w:rPr>
          <w:rFonts w:eastAsia="Times New Roman"/>
          <w:bCs/>
          <w:i/>
          <w:iCs/>
          <w:sz w:val="22"/>
        </w:rPr>
        <w:t>Será responsável por fiscalizar a execução do presente contrato, a pessoa indicada no Ato intitulado “ATO DE DESIGNAÇÃO DE FISCAL DE CONTRATO”.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Cs/>
          <w:i/>
          <w:iCs/>
          <w:sz w:val="22"/>
        </w:rPr>
      </w:pP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b/>
          <w:i/>
          <w:iCs/>
          <w:sz w:val="22"/>
        </w:rPr>
      </w:pPr>
      <w:r w:rsidRPr="00D44DC0">
        <w:rPr>
          <w:rFonts w:eastAsia="Times New Roman"/>
          <w:b/>
          <w:i/>
          <w:iCs/>
          <w:sz w:val="22"/>
        </w:rPr>
        <w:t>CLÁUSULA DÉCIMA SEGUNDA - DO FORO</w:t>
      </w:r>
    </w:p>
    <w:p w:rsidR="00B20EA9" w:rsidRPr="00D44DC0" w:rsidRDefault="00B20EA9" w:rsidP="00B20EA9">
      <w:pPr>
        <w:overflowPunct w:val="0"/>
        <w:autoSpaceDE w:val="0"/>
        <w:autoSpaceDN w:val="0"/>
        <w:adjustRightInd w:val="0"/>
        <w:spacing w:after="0" w:line="240" w:lineRule="auto"/>
        <w:jc w:val="both"/>
        <w:textAlignment w:val="baseline"/>
        <w:rPr>
          <w:rFonts w:eastAsia="Times New Roman"/>
          <w:i/>
          <w:iCs/>
          <w:sz w:val="22"/>
        </w:rPr>
      </w:pPr>
    </w:p>
    <w:p w:rsidR="00B20EA9" w:rsidRPr="00D44DC0" w:rsidRDefault="00B20EA9" w:rsidP="00B20EA9">
      <w:pPr>
        <w:spacing w:after="0" w:line="240" w:lineRule="auto"/>
        <w:jc w:val="both"/>
        <w:rPr>
          <w:rFonts w:eastAsia="Times New Roman"/>
          <w:i/>
          <w:iCs/>
          <w:sz w:val="22"/>
          <w:lang w:eastAsia="pt-BR"/>
        </w:rPr>
      </w:pPr>
      <w:r w:rsidRPr="00D44DC0">
        <w:rPr>
          <w:rFonts w:eastAsia="Times New Roman"/>
          <w:b/>
          <w:bCs/>
          <w:i/>
          <w:iCs/>
          <w:sz w:val="22"/>
          <w:lang w:eastAsia="pt-BR"/>
        </w:rPr>
        <w:t>12.1.</w:t>
      </w:r>
      <w:r w:rsidRPr="00D44DC0">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B20EA9" w:rsidRPr="00D44DC0" w:rsidRDefault="00B20EA9" w:rsidP="00B20EA9">
      <w:pPr>
        <w:spacing w:after="0" w:line="240" w:lineRule="auto"/>
        <w:jc w:val="both"/>
        <w:rPr>
          <w:rFonts w:eastAsia="Times New Roman"/>
          <w:i/>
          <w:iCs/>
          <w:sz w:val="22"/>
          <w:lang w:eastAsia="pt-BR"/>
        </w:rPr>
      </w:pPr>
      <w:r w:rsidRPr="00D44DC0">
        <w:rPr>
          <w:rFonts w:eastAsia="Times New Roman"/>
          <w:i/>
          <w:iCs/>
          <w:sz w:val="22"/>
          <w:lang w:eastAsia="pt-BR"/>
        </w:rPr>
        <w:lastRenderedPageBreak/>
        <w:t>E por estarem de acordo, lavrou-se o presente termo, em 02 (duas) vias de igual teor e forma, as quais foram lida e assinadas pelas partes contratantes, na presença de duas testemunhas.</w:t>
      </w:r>
    </w:p>
    <w:p w:rsidR="00B20EA9" w:rsidRPr="00D44DC0" w:rsidRDefault="00B20EA9" w:rsidP="00B20EA9">
      <w:pPr>
        <w:widowControl w:val="0"/>
        <w:overflowPunct w:val="0"/>
        <w:autoSpaceDE w:val="0"/>
        <w:autoSpaceDN w:val="0"/>
        <w:adjustRightInd w:val="0"/>
        <w:spacing w:after="0" w:line="240" w:lineRule="auto"/>
        <w:jc w:val="right"/>
        <w:textAlignment w:val="baseline"/>
        <w:rPr>
          <w:rFonts w:eastAsia="Times New Roman"/>
          <w:i/>
          <w:iCs/>
          <w:sz w:val="22"/>
        </w:rPr>
      </w:pPr>
    </w:p>
    <w:p w:rsidR="00B20EA9" w:rsidRPr="00D44DC0" w:rsidRDefault="00B20EA9" w:rsidP="00B20EA9">
      <w:pPr>
        <w:widowControl w:val="0"/>
        <w:overflowPunct w:val="0"/>
        <w:autoSpaceDE w:val="0"/>
        <w:autoSpaceDN w:val="0"/>
        <w:adjustRightInd w:val="0"/>
        <w:spacing w:after="0" w:line="240" w:lineRule="auto"/>
        <w:jc w:val="right"/>
        <w:textAlignment w:val="baseline"/>
        <w:rPr>
          <w:rFonts w:eastAsia="Times New Roman"/>
          <w:i/>
          <w:iCs/>
          <w:sz w:val="22"/>
        </w:rPr>
      </w:pPr>
      <w:r w:rsidRPr="00D44DC0">
        <w:rPr>
          <w:rFonts w:eastAsia="Times New Roman"/>
          <w:i/>
          <w:iCs/>
          <w:sz w:val="22"/>
        </w:rPr>
        <w:t xml:space="preserve">NAVIRAÍ-MS, </w:t>
      </w:r>
      <w:r w:rsidR="00C460A0">
        <w:rPr>
          <w:rFonts w:eastAsia="Times New Roman"/>
          <w:i/>
          <w:iCs/>
          <w:sz w:val="22"/>
          <w:u w:val="single"/>
        </w:rPr>
        <w:t xml:space="preserve">26 de agosto de </w:t>
      </w:r>
      <w:r w:rsidRPr="00D44DC0">
        <w:rPr>
          <w:rFonts w:eastAsia="Times New Roman"/>
          <w:i/>
          <w:iCs/>
          <w:sz w:val="22"/>
          <w:u w:val="single"/>
        </w:rPr>
        <w:t>2019</w:t>
      </w:r>
      <w:r w:rsidRPr="00D44DC0">
        <w:rPr>
          <w:rFonts w:eastAsia="Times New Roman"/>
          <w:i/>
          <w:iCs/>
          <w:sz w:val="22"/>
        </w:rPr>
        <w:t>.</w:t>
      </w:r>
    </w:p>
    <w:p w:rsidR="00B20EA9" w:rsidRPr="00D44DC0" w:rsidRDefault="00B20EA9" w:rsidP="00B20EA9">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20EA9" w:rsidRPr="00D44DC0" w:rsidTr="007012C3">
        <w:tc>
          <w:tcPr>
            <w:tcW w:w="5778" w:type="dxa"/>
            <w:shd w:val="clear" w:color="auto" w:fill="auto"/>
          </w:tcPr>
          <w:p w:rsidR="00B20EA9" w:rsidRPr="00D44DC0" w:rsidRDefault="00B20EA9" w:rsidP="007012C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B20EA9" w:rsidRPr="00D44DC0" w:rsidRDefault="00B20EA9" w:rsidP="007012C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20EA9" w:rsidRPr="00D44DC0" w:rsidTr="007012C3">
        <w:tc>
          <w:tcPr>
            <w:tcW w:w="5778" w:type="dxa"/>
            <w:shd w:val="clear" w:color="auto" w:fill="auto"/>
          </w:tcPr>
          <w:p w:rsidR="00B20EA9" w:rsidRPr="00D44DC0" w:rsidRDefault="00B20EA9" w:rsidP="00C460A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D44DC0">
              <w:rPr>
                <w:rFonts w:eastAsia="Times New Roman"/>
                <w:b/>
                <w:iCs/>
                <w:sz w:val="22"/>
              </w:rPr>
              <w:t>CAROLINE TOURO BELUQUEEGER</w:t>
            </w:r>
          </w:p>
          <w:p w:rsidR="00B20EA9" w:rsidRPr="00C460A0" w:rsidRDefault="00B20EA9" w:rsidP="00C460A0">
            <w:pPr>
              <w:widowControl w:val="0"/>
              <w:tabs>
                <w:tab w:val="left" w:pos="5562"/>
              </w:tabs>
              <w:overflowPunct w:val="0"/>
              <w:autoSpaceDE w:val="0"/>
              <w:autoSpaceDN w:val="0"/>
              <w:adjustRightInd w:val="0"/>
              <w:spacing w:after="0" w:line="240" w:lineRule="auto"/>
              <w:ind w:right="33"/>
              <w:jc w:val="center"/>
              <w:textAlignment w:val="baseline"/>
              <w:rPr>
                <w:rFonts w:eastAsia="Times New Roman"/>
                <w:iCs/>
                <w:sz w:val="22"/>
              </w:rPr>
            </w:pPr>
            <w:r w:rsidRPr="00C460A0">
              <w:rPr>
                <w:rFonts w:eastAsia="Times New Roman"/>
                <w:iCs/>
                <w:sz w:val="22"/>
              </w:rPr>
              <w:t>Ger. de Educação e Cultura e Ordenadora de Despesas</w:t>
            </w:r>
          </w:p>
          <w:p w:rsidR="00B20EA9" w:rsidRPr="00C460A0" w:rsidRDefault="00B20EA9" w:rsidP="00C460A0">
            <w:pPr>
              <w:widowControl w:val="0"/>
              <w:tabs>
                <w:tab w:val="left" w:pos="5562"/>
              </w:tabs>
              <w:overflowPunct w:val="0"/>
              <w:autoSpaceDE w:val="0"/>
              <w:autoSpaceDN w:val="0"/>
              <w:adjustRightInd w:val="0"/>
              <w:spacing w:after="0" w:line="240" w:lineRule="auto"/>
              <w:ind w:right="33"/>
              <w:jc w:val="center"/>
              <w:textAlignment w:val="baseline"/>
              <w:rPr>
                <w:rFonts w:eastAsia="Times New Roman"/>
                <w:iCs/>
                <w:sz w:val="22"/>
              </w:rPr>
            </w:pPr>
            <w:r w:rsidRPr="00C460A0">
              <w:rPr>
                <w:rFonts w:eastAsia="Times New Roman"/>
                <w:iCs/>
                <w:sz w:val="22"/>
              </w:rPr>
              <w:t>Conf. Dec. nº 084/18 e Dec. nº 035/17</w:t>
            </w:r>
          </w:p>
          <w:p w:rsidR="00B20EA9" w:rsidRPr="00D44DC0" w:rsidRDefault="00B20EA9" w:rsidP="00C460A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C460A0">
              <w:rPr>
                <w:rFonts w:eastAsia="Times New Roman"/>
                <w:iCs/>
                <w:sz w:val="22"/>
              </w:rPr>
              <w:t>Contratante</w:t>
            </w:r>
          </w:p>
        </w:tc>
        <w:tc>
          <w:tcPr>
            <w:tcW w:w="3686" w:type="dxa"/>
            <w:shd w:val="clear" w:color="auto" w:fill="auto"/>
          </w:tcPr>
          <w:p w:rsidR="00B20EA9" w:rsidRPr="00D44DC0" w:rsidRDefault="00C460A0" w:rsidP="00C460A0">
            <w:pPr>
              <w:widowControl w:val="0"/>
              <w:overflowPunct w:val="0"/>
              <w:autoSpaceDE w:val="0"/>
              <w:autoSpaceDN w:val="0"/>
              <w:adjustRightInd w:val="0"/>
              <w:spacing w:after="0" w:line="240" w:lineRule="auto"/>
              <w:ind w:left="601"/>
              <w:jc w:val="center"/>
              <w:textAlignment w:val="baseline"/>
              <w:rPr>
                <w:rFonts w:eastAsia="Times New Roman"/>
                <w:b/>
                <w:iCs/>
                <w:sz w:val="22"/>
                <w:szCs w:val="20"/>
              </w:rPr>
            </w:pPr>
            <w:r>
              <w:rPr>
                <w:rFonts w:eastAsia="Times New Roman"/>
                <w:b/>
                <w:iCs/>
                <w:sz w:val="22"/>
                <w:szCs w:val="20"/>
              </w:rPr>
              <w:t>JOÃO LUIS DE CASTRO</w:t>
            </w:r>
          </w:p>
          <w:p w:rsidR="00B20EA9" w:rsidRPr="00C460A0" w:rsidRDefault="00C460A0" w:rsidP="00C460A0">
            <w:pPr>
              <w:widowControl w:val="0"/>
              <w:overflowPunct w:val="0"/>
              <w:autoSpaceDE w:val="0"/>
              <w:autoSpaceDN w:val="0"/>
              <w:adjustRightInd w:val="0"/>
              <w:spacing w:after="0" w:line="240" w:lineRule="auto"/>
              <w:ind w:left="601"/>
              <w:jc w:val="center"/>
              <w:textAlignment w:val="baseline"/>
              <w:rPr>
                <w:rFonts w:eastAsia="Times New Roman"/>
                <w:iCs/>
                <w:sz w:val="22"/>
                <w:szCs w:val="20"/>
              </w:rPr>
            </w:pPr>
            <w:r w:rsidRPr="00C460A0">
              <w:rPr>
                <w:rFonts w:eastAsia="Times New Roman"/>
                <w:iCs/>
                <w:sz w:val="22"/>
                <w:szCs w:val="20"/>
              </w:rPr>
              <w:t>CPF nº 221.353.808-57</w:t>
            </w:r>
          </w:p>
          <w:p w:rsidR="00C460A0" w:rsidRPr="00D44DC0" w:rsidRDefault="00C460A0" w:rsidP="00C460A0">
            <w:pPr>
              <w:widowControl w:val="0"/>
              <w:overflowPunct w:val="0"/>
              <w:autoSpaceDE w:val="0"/>
              <w:autoSpaceDN w:val="0"/>
              <w:adjustRightInd w:val="0"/>
              <w:spacing w:after="0" w:line="240" w:lineRule="auto"/>
              <w:ind w:left="601"/>
              <w:jc w:val="center"/>
              <w:textAlignment w:val="baseline"/>
              <w:rPr>
                <w:rFonts w:eastAsia="Times New Roman"/>
                <w:b/>
                <w:iCs/>
                <w:sz w:val="22"/>
                <w:szCs w:val="20"/>
              </w:rPr>
            </w:pPr>
            <w:r w:rsidRPr="00C460A0">
              <w:rPr>
                <w:rFonts w:eastAsia="Times New Roman"/>
                <w:iCs/>
                <w:sz w:val="22"/>
                <w:szCs w:val="20"/>
              </w:rPr>
              <w:t>Contratada</w:t>
            </w:r>
          </w:p>
        </w:tc>
      </w:tr>
      <w:tr w:rsidR="00B20EA9" w:rsidRPr="00D44DC0" w:rsidTr="007012C3">
        <w:tc>
          <w:tcPr>
            <w:tcW w:w="5778" w:type="dxa"/>
            <w:shd w:val="clear" w:color="auto" w:fill="auto"/>
          </w:tcPr>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B20EA9" w:rsidRPr="00D44DC0" w:rsidRDefault="00B20EA9" w:rsidP="00F471D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B20EA9" w:rsidRPr="00D44DC0" w:rsidRDefault="00B20EA9" w:rsidP="007012C3">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B20EA9" w:rsidRPr="00D44DC0" w:rsidRDefault="00B20EA9" w:rsidP="00B20EA9">
      <w:pPr>
        <w:overflowPunct w:val="0"/>
        <w:autoSpaceDE w:val="0"/>
        <w:autoSpaceDN w:val="0"/>
        <w:adjustRightInd w:val="0"/>
        <w:spacing w:after="0" w:line="240" w:lineRule="auto"/>
        <w:textAlignment w:val="baseline"/>
        <w:rPr>
          <w:rFonts w:eastAsia="Times New Roman"/>
          <w:bCs/>
          <w:i/>
          <w:iCs/>
          <w:sz w:val="22"/>
        </w:rPr>
      </w:pPr>
    </w:p>
    <w:p w:rsidR="00B20EA9" w:rsidRPr="00D44DC0" w:rsidRDefault="00B20EA9" w:rsidP="00B20EA9">
      <w:pPr>
        <w:overflowPunct w:val="0"/>
        <w:autoSpaceDE w:val="0"/>
        <w:autoSpaceDN w:val="0"/>
        <w:adjustRightInd w:val="0"/>
        <w:spacing w:after="0" w:line="240" w:lineRule="auto"/>
        <w:textAlignment w:val="baseline"/>
        <w:rPr>
          <w:rFonts w:eastAsia="Times New Roman"/>
          <w:i/>
          <w:iCs/>
          <w:sz w:val="22"/>
        </w:rPr>
      </w:pPr>
      <w:r w:rsidRPr="00D44DC0">
        <w:rPr>
          <w:rFonts w:eastAsia="Times New Roman"/>
          <w:i/>
          <w:iCs/>
          <w:sz w:val="22"/>
        </w:rPr>
        <w:t>Testemunhas:</w:t>
      </w:r>
    </w:p>
    <w:p w:rsidR="00B20EA9" w:rsidRPr="00D44DC0" w:rsidRDefault="00B20EA9" w:rsidP="00B20EA9">
      <w:pPr>
        <w:overflowPunct w:val="0"/>
        <w:autoSpaceDE w:val="0"/>
        <w:autoSpaceDN w:val="0"/>
        <w:adjustRightInd w:val="0"/>
        <w:spacing w:after="0" w:line="240" w:lineRule="auto"/>
        <w:textAlignment w:val="baseline"/>
        <w:rPr>
          <w:rFonts w:eastAsia="Times New Roman"/>
          <w:b/>
          <w:bCs/>
          <w:sz w:val="22"/>
        </w:rPr>
      </w:pPr>
    </w:p>
    <w:tbl>
      <w:tblPr>
        <w:tblStyle w:val="Tabelacomgrade"/>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8"/>
        <w:gridCol w:w="4627"/>
      </w:tblGrid>
      <w:tr w:rsidR="00C460A0" w:rsidTr="00C460A0">
        <w:tc>
          <w:tcPr>
            <w:tcW w:w="4629" w:type="dxa"/>
            <w:hideMark/>
          </w:tcPr>
          <w:p w:rsidR="00C460A0" w:rsidRDefault="00C460A0">
            <w:pPr>
              <w:widowControl w:val="0"/>
              <w:tabs>
                <w:tab w:val="left" w:pos="5562"/>
              </w:tabs>
              <w:ind w:right="33"/>
              <w:jc w:val="center"/>
              <w:rPr>
                <w:b/>
                <w:iCs/>
                <w:sz w:val="22"/>
                <w:szCs w:val="22"/>
              </w:rPr>
            </w:pPr>
            <w:r>
              <w:rPr>
                <w:b/>
                <w:iCs/>
                <w:sz w:val="22"/>
                <w:szCs w:val="22"/>
              </w:rPr>
              <w:t>SÂMIA APARECIDA NUNES</w:t>
            </w:r>
          </w:p>
          <w:p w:rsidR="00C460A0" w:rsidRDefault="00C460A0">
            <w:pPr>
              <w:widowControl w:val="0"/>
              <w:tabs>
                <w:tab w:val="left" w:pos="5562"/>
              </w:tabs>
              <w:ind w:right="33"/>
              <w:jc w:val="center"/>
              <w:rPr>
                <w:iCs/>
                <w:sz w:val="22"/>
                <w:szCs w:val="22"/>
              </w:rPr>
            </w:pPr>
            <w:r>
              <w:rPr>
                <w:iCs/>
                <w:sz w:val="22"/>
                <w:szCs w:val="22"/>
              </w:rPr>
              <w:t>Servidora Pública Municipal</w:t>
            </w:r>
          </w:p>
          <w:p w:rsidR="00C460A0" w:rsidRDefault="00C460A0">
            <w:pPr>
              <w:spacing w:line="276" w:lineRule="auto"/>
              <w:jc w:val="center"/>
            </w:pPr>
            <w:r>
              <w:rPr>
                <w:iCs/>
                <w:sz w:val="22"/>
                <w:szCs w:val="22"/>
              </w:rPr>
              <w:t>Matrícula: 3374-0</w:t>
            </w:r>
          </w:p>
        </w:tc>
        <w:tc>
          <w:tcPr>
            <w:tcW w:w="4629" w:type="dxa"/>
            <w:hideMark/>
          </w:tcPr>
          <w:p w:rsidR="00C460A0" w:rsidRDefault="00C460A0">
            <w:pPr>
              <w:jc w:val="center"/>
              <w:rPr>
                <w:b/>
                <w:iCs/>
                <w:sz w:val="22"/>
                <w:szCs w:val="22"/>
              </w:rPr>
            </w:pPr>
            <w:r>
              <w:rPr>
                <w:b/>
                <w:iCs/>
                <w:sz w:val="22"/>
                <w:szCs w:val="22"/>
              </w:rPr>
              <w:t>JAQUELINE MARIA GARCIA MASCIOLI</w:t>
            </w:r>
          </w:p>
          <w:p w:rsidR="00C460A0" w:rsidRDefault="00C460A0">
            <w:pPr>
              <w:jc w:val="center"/>
              <w:rPr>
                <w:iCs/>
                <w:sz w:val="22"/>
                <w:szCs w:val="22"/>
              </w:rPr>
            </w:pPr>
            <w:r>
              <w:rPr>
                <w:iCs/>
                <w:sz w:val="22"/>
                <w:szCs w:val="22"/>
              </w:rPr>
              <w:t>Servidora Pública Municipal</w:t>
            </w:r>
          </w:p>
          <w:p w:rsidR="00C460A0" w:rsidRDefault="00C460A0">
            <w:pPr>
              <w:spacing w:line="276" w:lineRule="auto"/>
              <w:jc w:val="center"/>
            </w:pPr>
            <w:r>
              <w:rPr>
                <w:iCs/>
                <w:sz w:val="22"/>
                <w:szCs w:val="22"/>
              </w:rPr>
              <w:t>Matrícula nº 2910-6</w:t>
            </w:r>
          </w:p>
        </w:tc>
      </w:tr>
    </w:tbl>
    <w:p w:rsidR="00B20EA9" w:rsidRPr="00D44DC0" w:rsidRDefault="00B20EA9" w:rsidP="00B20EA9">
      <w:pPr>
        <w:overflowPunct w:val="0"/>
        <w:autoSpaceDE w:val="0"/>
        <w:autoSpaceDN w:val="0"/>
        <w:adjustRightInd w:val="0"/>
        <w:spacing w:after="0" w:line="240" w:lineRule="auto"/>
        <w:textAlignment w:val="baseline"/>
        <w:rPr>
          <w:rFonts w:eastAsia="Times New Roman"/>
          <w:b/>
          <w:bCs/>
          <w:sz w:val="22"/>
        </w:rPr>
      </w:pPr>
    </w:p>
    <w:p w:rsidR="00073A3E" w:rsidRDefault="00073A3E" w:rsidP="001B74D8">
      <w:pPr>
        <w:tabs>
          <w:tab w:val="left" w:pos="10632"/>
          <w:tab w:val="left" w:pos="10773"/>
          <w:tab w:val="left" w:pos="10915"/>
          <w:tab w:val="left" w:pos="11199"/>
        </w:tabs>
        <w:overflowPunct w:val="0"/>
        <w:autoSpaceDE w:val="0"/>
        <w:autoSpaceDN w:val="0"/>
        <w:adjustRightInd w:val="0"/>
        <w:spacing w:after="0" w:line="360" w:lineRule="auto"/>
        <w:jc w:val="both"/>
        <w:textAlignment w:val="baseline"/>
      </w:pPr>
    </w:p>
    <w:sectPr w:rsidR="00073A3E" w:rsidSect="007012C3">
      <w:headerReference w:type="default" r:id="rId9"/>
      <w:footerReference w:type="even" r:id="rId10"/>
      <w:footerReference w:type="default" r:id="rId11"/>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CA" w:rsidRDefault="00E57DCA" w:rsidP="00B20EA9">
      <w:pPr>
        <w:spacing w:after="0" w:line="240" w:lineRule="auto"/>
      </w:pPr>
      <w:r>
        <w:separator/>
      </w:r>
    </w:p>
  </w:endnote>
  <w:endnote w:type="continuationSeparator" w:id="0">
    <w:p w:rsidR="00E57DCA" w:rsidRDefault="00E57DCA" w:rsidP="00B2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CA" w:rsidRDefault="00E57DC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7DCA" w:rsidRDefault="00E57D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CA" w:rsidRDefault="00E57DCA" w:rsidP="007012C3">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C362B9F" wp14:editId="35342E8E">
              <wp:simplePos x="0" y="0"/>
              <wp:positionH relativeFrom="column">
                <wp:posOffset>-1152525</wp:posOffset>
              </wp:positionH>
              <wp:positionV relativeFrom="paragraph">
                <wp:posOffset>-26035</wp:posOffset>
              </wp:positionV>
              <wp:extent cx="7560310" cy="635"/>
              <wp:effectExtent l="0" t="0" r="2540" b="1841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A98A5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E57DCA" w:rsidRPr="000C26DA" w:rsidRDefault="00E57DCA" w:rsidP="007012C3">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74385B">
      <w:rPr>
        <w:rStyle w:val="Nmerodepgina"/>
        <w:rFonts w:ascii="Garamond" w:hAnsi="Garamond"/>
        <w:noProof/>
        <w:sz w:val="20"/>
      </w:rPr>
      <w:t>8</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CA" w:rsidRDefault="00E57DCA" w:rsidP="00B20EA9">
      <w:pPr>
        <w:spacing w:after="0" w:line="240" w:lineRule="auto"/>
      </w:pPr>
      <w:r>
        <w:separator/>
      </w:r>
    </w:p>
  </w:footnote>
  <w:footnote w:type="continuationSeparator" w:id="0">
    <w:p w:rsidR="00E57DCA" w:rsidRDefault="00E57DCA" w:rsidP="00B20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CA" w:rsidRPr="00C06CA3" w:rsidRDefault="00E57DCA" w:rsidP="007012C3">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33788EEB" wp14:editId="330FABA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E57DCA" w:rsidRPr="00C06CA3" w:rsidRDefault="00E57DCA" w:rsidP="00E91C98">
    <w:pPr>
      <w:tabs>
        <w:tab w:val="left" w:pos="899"/>
        <w:tab w:val="center" w:pos="4892"/>
      </w:tabs>
      <w:spacing w:after="0" w:line="240" w:lineRule="aut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57DCA" w:rsidRDefault="00E57DCA" w:rsidP="007012C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57DCA" w:rsidRPr="00ED7FCF" w:rsidRDefault="00E57DCA" w:rsidP="007012C3">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B382CA8" wp14:editId="35161BD3">
              <wp:simplePos x="0" y="0"/>
              <wp:positionH relativeFrom="column">
                <wp:posOffset>-1143635</wp:posOffset>
              </wp:positionH>
              <wp:positionV relativeFrom="paragraph">
                <wp:posOffset>201930</wp:posOffset>
              </wp:positionV>
              <wp:extent cx="7560310" cy="635"/>
              <wp:effectExtent l="0" t="0" r="2540" b="1841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DAE56A"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8EF84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8B3764"/>
    <w:multiLevelType w:val="hybridMultilevel"/>
    <w:tmpl w:val="E154EB72"/>
    <w:lvl w:ilvl="0" w:tplc="BC442CBE">
      <w:start w:val="1"/>
      <w:numFmt w:val="lowerLetter"/>
      <w:lvlText w:val="%1."/>
      <w:lvlJc w:val="left"/>
      <w:pPr>
        <w:tabs>
          <w:tab w:val="num" w:pos="1068"/>
        </w:tabs>
        <w:ind w:left="1068" w:hanging="360"/>
      </w:pPr>
    </w:lvl>
    <w:lvl w:ilvl="1" w:tplc="0482384C">
      <w:start w:val="1"/>
      <w:numFmt w:val="bullet"/>
      <w:lvlText w:val=""/>
      <w:lvlJc w:val="left"/>
      <w:pPr>
        <w:tabs>
          <w:tab w:val="num" w:pos="2148"/>
        </w:tabs>
        <w:ind w:left="2148" w:hanging="360"/>
      </w:pPr>
      <w:rPr>
        <w:rFonts w:ascii="Symbol" w:hAnsi="Symbol" w:hint="default"/>
        <w:color w:val="auto"/>
      </w:rPr>
    </w:lvl>
    <w:lvl w:ilvl="2" w:tplc="167C0DE8">
      <w:start w:val="3"/>
      <w:numFmt w:val="bullet"/>
      <w:lvlText w:val="-"/>
      <w:lvlJc w:val="left"/>
      <w:pPr>
        <w:tabs>
          <w:tab w:val="num" w:pos="3048"/>
        </w:tabs>
        <w:ind w:left="3048" w:hanging="360"/>
      </w:pPr>
      <w:rPr>
        <w:rFonts w:ascii="Arial" w:eastAsia="Times New Roman" w:hAnsi="Arial" w:cs="Arial" w:hint="default"/>
      </w:rPr>
    </w:lvl>
    <w:lvl w:ilvl="3" w:tplc="0416000F">
      <w:start w:val="1"/>
      <w:numFmt w:val="decimal"/>
      <w:lvlText w:val="%4."/>
      <w:lvlJc w:val="left"/>
      <w:pPr>
        <w:tabs>
          <w:tab w:val="num" w:pos="3588"/>
        </w:tabs>
        <w:ind w:left="3588"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2F4781C"/>
    <w:multiLevelType w:val="hybridMultilevel"/>
    <w:tmpl w:val="4F8AF1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B0138"/>
    <w:multiLevelType w:val="hybridMultilevel"/>
    <w:tmpl w:val="252439D6"/>
    <w:lvl w:ilvl="0" w:tplc="04160019">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0F">
      <w:start w:val="1"/>
      <w:numFmt w:val="decimal"/>
      <w:lvlText w:val="%3."/>
      <w:lvlJc w:val="left"/>
      <w:pPr>
        <w:tabs>
          <w:tab w:val="num" w:pos="1980"/>
        </w:tabs>
        <w:ind w:left="1980" w:hanging="360"/>
      </w:pPr>
    </w:lvl>
    <w:lvl w:ilvl="3" w:tplc="0416000F">
      <w:start w:val="1"/>
      <w:numFmt w:val="decimal"/>
      <w:lvlText w:val="%4."/>
      <w:lvlJc w:val="left"/>
      <w:pPr>
        <w:tabs>
          <w:tab w:val="num" w:pos="360"/>
        </w:tabs>
        <w:ind w:left="360" w:hanging="360"/>
      </w:pPr>
    </w:lvl>
    <w:lvl w:ilvl="4" w:tplc="04160019">
      <w:start w:val="1"/>
      <w:numFmt w:val="lowerLetter"/>
      <w:lvlText w:val="%5."/>
      <w:lvlJc w:val="left"/>
      <w:pPr>
        <w:tabs>
          <w:tab w:val="num" w:pos="3240"/>
        </w:tabs>
        <w:ind w:left="324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DF03799"/>
    <w:multiLevelType w:val="hybridMultilevel"/>
    <w:tmpl w:val="3BCA2A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45F6559"/>
    <w:multiLevelType w:val="hybridMultilevel"/>
    <w:tmpl w:val="4504F5BE"/>
    <w:lvl w:ilvl="0" w:tplc="8C226E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5955F13"/>
    <w:multiLevelType w:val="hybridMultilevel"/>
    <w:tmpl w:val="24F06C70"/>
    <w:lvl w:ilvl="0" w:tplc="A11C3D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BD473F0"/>
    <w:multiLevelType w:val="multilevel"/>
    <w:tmpl w:val="0ADC1946"/>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9434B5"/>
    <w:multiLevelType w:val="hybridMultilevel"/>
    <w:tmpl w:val="70E69B14"/>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0F">
      <w:start w:val="1"/>
      <w:numFmt w:val="decimal"/>
      <w:lvlText w:val="%3."/>
      <w:lvlJc w:val="left"/>
      <w:pPr>
        <w:tabs>
          <w:tab w:val="num" w:pos="1980"/>
        </w:tabs>
        <w:ind w:left="1980" w:hanging="360"/>
      </w:pPr>
    </w:lvl>
    <w:lvl w:ilvl="3" w:tplc="0416000F">
      <w:start w:val="1"/>
      <w:numFmt w:val="decimal"/>
      <w:lvlText w:val="%4."/>
      <w:lvlJc w:val="left"/>
      <w:pPr>
        <w:tabs>
          <w:tab w:val="num" w:pos="360"/>
        </w:tabs>
        <w:ind w:left="360" w:hanging="360"/>
      </w:pPr>
    </w:lvl>
    <w:lvl w:ilvl="4" w:tplc="04160019">
      <w:start w:val="1"/>
      <w:numFmt w:val="lowerLetter"/>
      <w:lvlText w:val="%5."/>
      <w:lvlJc w:val="left"/>
      <w:pPr>
        <w:tabs>
          <w:tab w:val="num" w:pos="3240"/>
        </w:tabs>
        <w:ind w:left="324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9">
    <w:nsid w:val="44205014"/>
    <w:multiLevelType w:val="hybridMultilevel"/>
    <w:tmpl w:val="85407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4AA84D8F"/>
    <w:multiLevelType w:val="multilevel"/>
    <w:tmpl w:val="5C36FDEA"/>
    <w:lvl w:ilvl="0">
      <w:start w:val="3"/>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30477D"/>
    <w:multiLevelType w:val="hybridMultilevel"/>
    <w:tmpl w:val="953A52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2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2525EBE"/>
    <w:multiLevelType w:val="hybridMultilevel"/>
    <w:tmpl w:val="41188664"/>
    <w:lvl w:ilvl="0" w:tplc="E35CEB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52CF099A"/>
    <w:multiLevelType w:val="hybridMultilevel"/>
    <w:tmpl w:val="3FD0A3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0204BA"/>
    <w:multiLevelType w:val="hybridMultilevel"/>
    <w:tmpl w:val="96D04108"/>
    <w:lvl w:ilvl="0" w:tplc="BD70E3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628B3C5A"/>
    <w:multiLevelType w:val="multilevel"/>
    <w:tmpl w:val="F9BA15BA"/>
    <w:lvl w:ilvl="0">
      <w:start w:val="14"/>
      <w:numFmt w:val="decimal"/>
      <w:lvlText w:val="%1"/>
      <w:lvlJc w:val="left"/>
      <w:pPr>
        <w:ind w:left="600" w:hanging="600"/>
      </w:pPr>
      <w:rPr>
        <w:rFonts w:hint="default"/>
        <w:u w:val="none"/>
      </w:rPr>
    </w:lvl>
    <w:lvl w:ilvl="1">
      <w:start w:val="5"/>
      <w:numFmt w:val="decimal"/>
      <w:lvlText w:val="%1.%2"/>
      <w:lvlJc w:val="left"/>
      <w:pPr>
        <w:ind w:left="600" w:hanging="600"/>
      </w:pPr>
      <w:rPr>
        <w:rFonts w:hint="default"/>
        <w:u w:val="none"/>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9">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30">
    <w:nsid w:val="64876DE8"/>
    <w:multiLevelType w:val="hybridMultilevel"/>
    <w:tmpl w:val="AB3EFB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F31456"/>
    <w:multiLevelType w:val="multilevel"/>
    <w:tmpl w:val="947E4E8A"/>
    <w:lvl w:ilvl="0">
      <w:start w:val="3"/>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34">
    <w:nsid w:val="719A7590"/>
    <w:multiLevelType w:val="hybridMultilevel"/>
    <w:tmpl w:val="C78273DA"/>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35">
    <w:nsid w:val="75520F77"/>
    <w:multiLevelType w:val="hybridMultilevel"/>
    <w:tmpl w:val="96EEADFA"/>
    <w:lvl w:ilvl="0" w:tplc="BB0653C8">
      <w:start w:val="14"/>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78924467"/>
    <w:multiLevelType w:val="multilevel"/>
    <w:tmpl w:val="C5D05B46"/>
    <w:lvl w:ilvl="0">
      <w:start w:val="7"/>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8"/>
  </w:num>
  <w:num w:numId="2">
    <w:abstractNumId w:val="8"/>
  </w:num>
  <w:num w:numId="3">
    <w:abstractNumId w:val="36"/>
  </w:num>
  <w:num w:numId="4">
    <w:abstractNumId w:val="16"/>
  </w:num>
  <w:num w:numId="5">
    <w:abstractNumId w:val="5"/>
  </w:num>
  <w:num w:numId="6">
    <w:abstractNumId w:val="12"/>
  </w:num>
  <w:num w:numId="7">
    <w:abstractNumId w:val="32"/>
  </w:num>
  <w:num w:numId="8">
    <w:abstractNumId w:val="9"/>
  </w:num>
  <w:num w:numId="9">
    <w:abstractNumId w:val="10"/>
  </w:num>
  <w:num w:numId="10">
    <w:abstractNumId w:val="23"/>
  </w:num>
  <w:num w:numId="11">
    <w:abstractNumId w:val="4"/>
  </w:num>
  <w:num w:numId="12">
    <w:abstractNumId w:val="2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3"/>
  </w:num>
  <w:num w:numId="24">
    <w:abstractNumId w:val="11"/>
  </w:num>
  <w:num w:numId="25">
    <w:abstractNumId w:val="11"/>
    <w:lvlOverride w:ilvl="0">
      <w:startOverride w:val="3"/>
    </w:lvlOverride>
    <w:lvlOverride w:ilvl="1"/>
    <w:lvlOverride w:ilvl="2"/>
    <w:lvlOverride w:ilvl="3"/>
    <w:lvlOverride w:ilvl="4"/>
    <w:lvlOverride w:ilvl="5"/>
    <w:lvlOverride w:ilvl="6"/>
    <w:lvlOverride w:ilvl="7"/>
    <w:lvlOverride w:ilvl="8"/>
  </w:num>
  <w:num w:numId="26">
    <w:abstractNumId w:val="20"/>
  </w:num>
  <w:num w:numId="27">
    <w:abstractNumId w:val="7"/>
  </w:num>
  <w:num w:numId="28">
    <w:abstractNumId w:val="1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5"/>
  </w:num>
  <w:num w:numId="33">
    <w:abstractNumId w:val="28"/>
  </w:num>
  <w:num w:numId="34">
    <w:abstractNumId w:val="26"/>
  </w:num>
  <w:num w:numId="35">
    <w:abstractNumId w:val="14"/>
  </w:num>
  <w:num w:numId="36">
    <w:abstractNumId w:val="1"/>
  </w:num>
  <w:num w:numId="37">
    <w:abstractNumId w:val="19"/>
  </w:num>
  <w:num w:numId="38">
    <w:abstractNumId w:val="22"/>
  </w:num>
  <w:num w:numId="39">
    <w:abstractNumId w:val="17"/>
  </w:num>
  <w:num w:numId="40">
    <w:abstractNumId w:val="37"/>
  </w:num>
  <w:num w:numId="41">
    <w:abstractNumId w:val="25"/>
  </w:num>
  <w:num w:numId="42">
    <w:abstractNumId w:val="13"/>
  </w:num>
  <w:num w:numId="43">
    <w:abstractNumId w:val="6"/>
  </w:num>
  <w:num w:numId="44">
    <w:abstractNumId w:val="21"/>
  </w:num>
  <w:num w:numId="45">
    <w:abstractNumId w:val="31"/>
  </w:num>
  <w:num w:numId="46">
    <w:abstractNumId w:val="27"/>
  </w:num>
  <w:num w:numId="47">
    <w:abstractNumId w:val="2"/>
  </w:num>
  <w:num w:numId="48">
    <w:abstractNumId w:val="15"/>
  </w:num>
  <w:num w:numId="49">
    <w:abstractNumId w:val="3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A9"/>
    <w:rsid w:val="0001067C"/>
    <w:rsid w:val="000139CC"/>
    <w:rsid w:val="00041C28"/>
    <w:rsid w:val="000458D3"/>
    <w:rsid w:val="00073A3E"/>
    <w:rsid w:val="000A37E8"/>
    <w:rsid w:val="000C2C3C"/>
    <w:rsid w:val="000D4F84"/>
    <w:rsid w:val="00101D2C"/>
    <w:rsid w:val="0011640A"/>
    <w:rsid w:val="0015789F"/>
    <w:rsid w:val="00171349"/>
    <w:rsid w:val="00195F46"/>
    <w:rsid w:val="001A0E2A"/>
    <w:rsid w:val="001B4876"/>
    <w:rsid w:val="001B4EEC"/>
    <w:rsid w:val="001B60FE"/>
    <w:rsid w:val="001B74D8"/>
    <w:rsid w:val="002077AD"/>
    <w:rsid w:val="002A3301"/>
    <w:rsid w:val="002B1418"/>
    <w:rsid w:val="002B62E1"/>
    <w:rsid w:val="002E5DDA"/>
    <w:rsid w:val="00335150"/>
    <w:rsid w:val="003948BB"/>
    <w:rsid w:val="003E044E"/>
    <w:rsid w:val="003E4CB8"/>
    <w:rsid w:val="00401394"/>
    <w:rsid w:val="00405EDE"/>
    <w:rsid w:val="00436469"/>
    <w:rsid w:val="0048281F"/>
    <w:rsid w:val="00505E0A"/>
    <w:rsid w:val="005221E4"/>
    <w:rsid w:val="005274E2"/>
    <w:rsid w:val="00552687"/>
    <w:rsid w:val="00557442"/>
    <w:rsid w:val="00604745"/>
    <w:rsid w:val="00665EDA"/>
    <w:rsid w:val="00673756"/>
    <w:rsid w:val="006C5A02"/>
    <w:rsid w:val="006F1B79"/>
    <w:rsid w:val="007012C3"/>
    <w:rsid w:val="007167CE"/>
    <w:rsid w:val="0073075E"/>
    <w:rsid w:val="0074385B"/>
    <w:rsid w:val="007654E1"/>
    <w:rsid w:val="007739E4"/>
    <w:rsid w:val="00777827"/>
    <w:rsid w:val="00785B24"/>
    <w:rsid w:val="00786952"/>
    <w:rsid w:val="007B02D8"/>
    <w:rsid w:val="007E2721"/>
    <w:rsid w:val="00802D86"/>
    <w:rsid w:val="00864AC6"/>
    <w:rsid w:val="0088432C"/>
    <w:rsid w:val="008B2118"/>
    <w:rsid w:val="008D6C69"/>
    <w:rsid w:val="008D6DBF"/>
    <w:rsid w:val="008E1DFF"/>
    <w:rsid w:val="0091619F"/>
    <w:rsid w:val="0095077D"/>
    <w:rsid w:val="0095766B"/>
    <w:rsid w:val="009928F7"/>
    <w:rsid w:val="009A2DD8"/>
    <w:rsid w:val="009C588C"/>
    <w:rsid w:val="00A11540"/>
    <w:rsid w:val="00A62C90"/>
    <w:rsid w:val="00A77924"/>
    <w:rsid w:val="00A97423"/>
    <w:rsid w:val="00AE5909"/>
    <w:rsid w:val="00B20EA9"/>
    <w:rsid w:val="00B220D4"/>
    <w:rsid w:val="00B44A38"/>
    <w:rsid w:val="00B50F9C"/>
    <w:rsid w:val="00B85D4A"/>
    <w:rsid w:val="00BA675C"/>
    <w:rsid w:val="00BF0B8C"/>
    <w:rsid w:val="00C460A0"/>
    <w:rsid w:val="00C72A57"/>
    <w:rsid w:val="00C833EA"/>
    <w:rsid w:val="00CB6F0F"/>
    <w:rsid w:val="00CC20C0"/>
    <w:rsid w:val="00D1120D"/>
    <w:rsid w:val="00D35652"/>
    <w:rsid w:val="00D3653B"/>
    <w:rsid w:val="00D83890"/>
    <w:rsid w:val="00DE5F5C"/>
    <w:rsid w:val="00DF3F44"/>
    <w:rsid w:val="00E52437"/>
    <w:rsid w:val="00E54FF6"/>
    <w:rsid w:val="00E57DCA"/>
    <w:rsid w:val="00E770BB"/>
    <w:rsid w:val="00E91C98"/>
    <w:rsid w:val="00EB7D87"/>
    <w:rsid w:val="00F0434C"/>
    <w:rsid w:val="00F0536C"/>
    <w:rsid w:val="00F31E72"/>
    <w:rsid w:val="00F471DD"/>
    <w:rsid w:val="00F938D6"/>
    <w:rsid w:val="00FA7CDB"/>
    <w:rsid w:val="00FE3398"/>
    <w:rsid w:val="00FF7F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20EA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20EA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20EA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20EA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20EA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20EA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20EA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20EA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20EA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0EA9"/>
    <w:rPr>
      <w:rFonts w:ascii="Arial" w:eastAsia="Times New Roman" w:hAnsi="Arial" w:cs="Arial"/>
      <w:i/>
      <w:sz w:val="20"/>
      <w:szCs w:val="20"/>
      <w:lang w:eastAsia="pt-BR"/>
    </w:rPr>
  </w:style>
  <w:style w:type="character" w:customStyle="1" w:styleId="Ttulo2Char">
    <w:name w:val="Título 2 Char"/>
    <w:basedOn w:val="Fontepargpadro"/>
    <w:link w:val="Ttulo2"/>
    <w:rsid w:val="00B20EA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20EA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20EA9"/>
    <w:rPr>
      <w:rFonts w:ascii="Arial" w:eastAsia="Times New Roman" w:hAnsi="Arial" w:cs="Times New Roman"/>
      <w:b/>
      <w:szCs w:val="20"/>
      <w:lang w:eastAsia="pt-BR"/>
    </w:rPr>
  </w:style>
  <w:style w:type="character" w:customStyle="1" w:styleId="Ttulo5Char">
    <w:name w:val="Título 5 Char"/>
    <w:basedOn w:val="Fontepargpadro"/>
    <w:link w:val="Ttulo5"/>
    <w:rsid w:val="00B20EA9"/>
    <w:rPr>
      <w:rFonts w:ascii="Arial" w:eastAsia="Times New Roman" w:hAnsi="Arial" w:cs="Times New Roman"/>
      <w:b/>
      <w:szCs w:val="20"/>
      <w:lang w:eastAsia="pt-BR"/>
    </w:rPr>
  </w:style>
  <w:style w:type="character" w:customStyle="1" w:styleId="Ttulo6Char">
    <w:name w:val="Título 6 Char"/>
    <w:basedOn w:val="Fontepargpadro"/>
    <w:link w:val="Ttulo6"/>
    <w:rsid w:val="00B20EA9"/>
    <w:rPr>
      <w:rFonts w:ascii="Arial" w:eastAsia="Times New Roman" w:hAnsi="Arial" w:cs="Arial"/>
      <w:i/>
      <w:sz w:val="24"/>
      <w:szCs w:val="20"/>
      <w:lang w:eastAsia="pt-BR"/>
    </w:rPr>
  </w:style>
  <w:style w:type="character" w:customStyle="1" w:styleId="Ttulo7Char">
    <w:name w:val="Título 7 Char"/>
    <w:basedOn w:val="Fontepargpadro"/>
    <w:link w:val="Ttulo7"/>
    <w:rsid w:val="00B20EA9"/>
    <w:rPr>
      <w:rFonts w:ascii="Arial" w:eastAsia="Times New Roman" w:hAnsi="Arial" w:cs="Arial"/>
      <w:b/>
      <w:bCs/>
      <w:sz w:val="21"/>
      <w:szCs w:val="20"/>
    </w:rPr>
  </w:style>
  <w:style w:type="character" w:customStyle="1" w:styleId="Ttulo8Char">
    <w:name w:val="Título 8 Char"/>
    <w:basedOn w:val="Fontepargpadro"/>
    <w:link w:val="Ttulo8"/>
    <w:rsid w:val="00B20EA9"/>
    <w:rPr>
      <w:rFonts w:ascii="Arial" w:eastAsia="Times New Roman" w:hAnsi="Arial" w:cs="Arial"/>
      <w:i/>
      <w:sz w:val="24"/>
      <w:szCs w:val="20"/>
      <w:lang w:eastAsia="pt-BR"/>
    </w:rPr>
  </w:style>
  <w:style w:type="character" w:customStyle="1" w:styleId="Ttulo9Char">
    <w:name w:val="Título 9 Char"/>
    <w:basedOn w:val="Fontepargpadro"/>
    <w:link w:val="Ttulo9"/>
    <w:rsid w:val="00B20EA9"/>
    <w:rPr>
      <w:rFonts w:ascii="Arial" w:eastAsia="Times New Roman" w:hAnsi="Arial" w:cs="Arial"/>
      <w:i/>
      <w:sz w:val="28"/>
      <w:szCs w:val="20"/>
      <w:lang w:eastAsia="pt-BR"/>
    </w:rPr>
  </w:style>
  <w:style w:type="numbering" w:customStyle="1" w:styleId="Semlista1">
    <w:name w:val="Sem lista1"/>
    <w:next w:val="Semlista"/>
    <w:semiHidden/>
    <w:rsid w:val="00B20EA9"/>
  </w:style>
  <w:style w:type="character" w:styleId="Nmerodepgina">
    <w:name w:val="page number"/>
    <w:basedOn w:val="Fontepargpadro"/>
    <w:rsid w:val="00B20EA9"/>
  </w:style>
  <w:style w:type="paragraph" w:styleId="Rodap">
    <w:name w:val="footer"/>
    <w:basedOn w:val="Normal"/>
    <w:link w:val="RodapChar"/>
    <w:rsid w:val="00B20EA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20EA9"/>
    <w:rPr>
      <w:rFonts w:ascii="Courier (W1)" w:eastAsia="Times New Roman" w:hAnsi="Courier (W1)" w:cs="Times New Roman"/>
      <w:color w:val="000000"/>
      <w:sz w:val="24"/>
      <w:szCs w:val="20"/>
    </w:rPr>
  </w:style>
  <w:style w:type="paragraph" w:styleId="Ttulo">
    <w:name w:val="Title"/>
    <w:basedOn w:val="Normal"/>
    <w:link w:val="TtuloChar"/>
    <w:qFormat/>
    <w:rsid w:val="00B20EA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20EA9"/>
    <w:rPr>
      <w:rFonts w:ascii="Arial" w:eastAsia="Times New Roman" w:hAnsi="Arial" w:cs="Arial"/>
      <w:b/>
      <w:bCs/>
      <w:sz w:val="21"/>
      <w:szCs w:val="24"/>
      <w:lang w:eastAsia="pt-BR"/>
    </w:rPr>
  </w:style>
  <w:style w:type="paragraph" w:styleId="Textoembloco">
    <w:name w:val="Block Text"/>
    <w:basedOn w:val="Normal"/>
    <w:rsid w:val="00B20EA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20EA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20EA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20EA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20EA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20EA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20EA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20EA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20EA9"/>
    <w:rPr>
      <w:rFonts w:ascii="Arial" w:eastAsia="Times New Roman" w:hAnsi="Arial" w:cs="Arial"/>
      <w:sz w:val="23"/>
      <w:szCs w:val="20"/>
      <w:lang w:eastAsia="pt-BR"/>
    </w:rPr>
  </w:style>
  <w:style w:type="paragraph" w:styleId="Cabealho">
    <w:name w:val="header"/>
    <w:basedOn w:val="Normal"/>
    <w:link w:val="CabealhoChar"/>
    <w:rsid w:val="00B20EA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20EA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20EA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20EA9"/>
    <w:rPr>
      <w:rFonts w:ascii="Arial" w:eastAsia="Times New Roman" w:hAnsi="Arial" w:cs="Arial"/>
      <w:i/>
      <w:sz w:val="20"/>
      <w:szCs w:val="20"/>
      <w:lang w:eastAsia="pt-BR"/>
    </w:rPr>
  </w:style>
  <w:style w:type="character" w:styleId="Hyperlink">
    <w:name w:val="Hyperlink"/>
    <w:rsid w:val="00B20EA9"/>
    <w:rPr>
      <w:color w:val="0000FF"/>
      <w:u w:val="single"/>
    </w:rPr>
  </w:style>
  <w:style w:type="paragraph" w:customStyle="1" w:styleId="DivisodeTabelas">
    <w:name w:val="Divisão de Tabelas"/>
    <w:basedOn w:val="Normal"/>
    <w:rsid w:val="00B20EA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20EA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20EA9"/>
    <w:rPr>
      <w:rFonts w:ascii="Arial" w:eastAsia="Times New Roman" w:hAnsi="Arial" w:cs="Arial"/>
      <w:bCs/>
      <w:sz w:val="21"/>
      <w:szCs w:val="20"/>
    </w:rPr>
  </w:style>
  <w:style w:type="paragraph" w:styleId="PargrafodaLista">
    <w:name w:val="List Paragraph"/>
    <w:basedOn w:val="Normal"/>
    <w:uiPriority w:val="1"/>
    <w:qFormat/>
    <w:rsid w:val="00B20EA9"/>
    <w:pPr>
      <w:ind w:left="708"/>
    </w:pPr>
    <w:rPr>
      <w:rFonts w:eastAsia="Times New Roman"/>
      <w:szCs w:val="20"/>
    </w:rPr>
  </w:style>
  <w:style w:type="paragraph" w:customStyle="1" w:styleId="msolistparagraph0">
    <w:name w:val="msolistparagraph"/>
    <w:basedOn w:val="Normal"/>
    <w:rsid w:val="00B20EA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20EA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20EA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20EA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20EA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20EA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B20EA9"/>
    <w:rPr>
      <w:sz w:val="24"/>
      <w:szCs w:val="24"/>
      <w:lang w:val="x-none" w:eastAsia="x-none"/>
    </w:rPr>
  </w:style>
  <w:style w:type="paragraph" w:styleId="Textodebalo">
    <w:name w:val="Balloon Text"/>
    <w:basedOn w:val="Normal"/>
    <w:link w:val="TextodebaloChar"/>
    <w:uiPriority w:val="99"/>
    <w:semiHidden/>
    <w:unhideWhenUsed/>
    <w:rsid w:val="001B4E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4EEC"/>
    <w:rPr>
      <w:rFonts w:ascii="Tahoma" w:hAnsi="Tahoma" w:cs="Tahoma"/>
      <w:sz w:val="16"/>
      <w:szCs w:val="16"/>
    </w:rPr>
  </w:style>
  <w:style w:type="paragraph" w:styleId="Commarcadores">
    <w:name w:val="List Bullet"/>
    <w:basedOn w:val="Normal"/>
    <w:uiPriority w:val="99"/>
    <w:unhideWhenUsed/>
    <w:rsid w:val="0091619F"/>
    <w:pPr>
      <w:numPr>
        <w:numId w:val="5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20EA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20EA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20EA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20EA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20EA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20EA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20EA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20EA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20EA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0EA9"/>
    <w:rPr>
      <w:rFonts w:ascii="Arial" w:eastAsia="Times New Roman" w:hAnsi="Arial" w:cs="Arial"/>
      <w:i/>
      <w:sz w:val="20"/>
      <w:szCs w:val="20"/>
      <w:lang w:eastAsia="pt-BR"/>
    </w:rPr>
  </w:style>
  <w:style w:type="character" w:customStyle="1" w:styleId="Ttulo2Char">
    <w:name w:val="Título 2 Char"/>
    <w:basedOn w:val="Fontepargpadro"/>
    <w:link w:val="Ttulo2"/>
    <w:rsid w:val="00B20EA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20EA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20EA9"/>
    <w:rPr>
      <w:rFonts w:ascii="Arial" w:eastAsia="Times New Roman" w:hAnsi="Arial" w:cs="Times New Roman"/>
      <w:b/>
      <w:szCs w:val="20"/>
      <w:lang w:eastAsia="pt-BR"/>
    </w:rPr>
  </w:style>
  <w:style w:type="character" w:customStyle="1" w:styleId="Ttulo5Char">
    <w:name w:val="Título 5 Char"/>
    <w:basedOn w:val="Fontepargpadro"/>
    <w:link w:val="Ttulo5"/>
    <w:rsid w:val="00B20EA9"/>
    <w:rPr>
      <w:rFonts w:ascii="Arial" w:eastAsia="Times New Roman" w:hAnsi="Arial" w:cs="Times New Roman"/>
      <w:b/>
      <w:szCs w:val="20"/>
      <w:lang w:eastAsia="pt-BR"/>
    </w:rPr>
  </w:style>
  <w:style w:type="character" w:customStyle="1" w:styleId="Ttulo6Char">
    <w:name w:val="Título 6 Char"/>
    <w:basedOn w:val="Fontepargpadro"/>
    <w:link w:val="Ttulo6"/>
    <w:rsid w:val="00B20EA9"/>
    <w:rPr>
      <w:rFonts w:ascii="Arial" w:eastAsia="Times New Roman" w:hAnsi="Arial" w:cs="Arial"/>
      <w:i/>
      <w:sz w:val="24"/>
      <w:szCs w:val="20"/>
      <w:lang w:eastAsia="pt-BR"/>
    </w:rPr>
  </w:style>
  <w:style w:type="character" w:customStyle="1" w:styleId="Ttulo7Char">
    <w:name w:val="Título 7 Char"/>
    <w:basedOn w:val="Fontepargpadro"/>
    <w:link w:val="Ttulo7"/>
    <w:rsid w:val="00B20EA9"/>
    <w:rPr>
      <w:rFonts w:ascii="Arial" w:eastAsia="Times New Roman" w:hAnsi="Arial" w:cs="Arial"/>
      <w:b/>
      <w:bCs/>
      <w:sz w:val="21"/>
      <w:szCs w:val="20"/>
    </w:rPr>
  </w:style>
  <w:style w:type="character" w:customStyle="1" w:styleId="Ttulo8Char">
    <w:name w:val="Título 8 Char"/>
    <w:basedOn w:val="Fontepargpadro"/>
    <w:link w:val="Ttulo8"/>
    <w:rsid w:val="00B20EA9"/>
    <w:rPr>
      <w:rFonts w:ascii="Arial" w:eastAsia="Times New Roman" w:hAnsi="Arial" w:cs="Arial"/>
      <w:i/>
      <w:sz w:val="24"/>
      <w:szCs w:val="20"/>
      <w:lang w:eastAsia="pt-BR"/>
    </w:rPr>
  </w:style>
  <w:style w:type="character" w:customStyle="1" w:styleId="Ttulo9Char">
    <w:name w:val="Título 9 Char"/>
    <w:basedOn w:val="Fontepargpadro"/>
    <w:link w:val="Ttulo9"/>
    <w:rsid w:val="00B20EA9"/>
    <w:rPr>
      <w:rFonts w:ascii="Arial" w:eastAsia="Times New Roman" w:hAnsi="Arial" w:cs="Arial"/>
      <w:i/>
      <w:sz w:val="28"/>
      <w:szCs w:val="20"/>
      <w:lang w:eastAsia="pt-BR"/>
    </w:rPr>
  </w:style>
  <w:style w:type="numbering" w:customStyle="1" w:styleId="Semlista1">
    <w:name w:val="Sem lista1"/>
    <w:next w:val="Semlista"/>
    <w:semiHidden/>
    <w:rsid w:val="00B20EA9"/>
  </w:style>
  <w:style w:type="character" w:styleId="Nmerodepgina">
    <w:name w:val="page number"/>
    <w:basedOn w:val="Fontepargpadro"/>
    <w:rsid w:val="00B20EA9"/>
  </w:style>
  <w:style w:type="paragraph" w:styleId="Rodap">
    <w:name w:val="footer"/>
    <w:basedOn w:val="Normal"/>
    <w:link w:val="RodapChar"/>
    <w:rsid w:val="00B20EA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20EA9"/>
    <w:rPr>
      <w:rFonts w:ascii="Courier (W1)" w:eastAsia="Times New Roman" w:hAnsi="Courier (W1)" w:cs="Times New Roman"/>
      <w:color w:val="000000"/>
      <w:sz w:val="24"/>
      <w:szCs w:val="20"/>
    </w:rPr>
  </w:style>
  <w:style w:type="paragraph" w:styleId="Ttulo">
    <w:name w:val="Title"/>
    <w:basedOn w:val="Normal"/>
    <w:link w:val="TtuloChar"/>
    <w:qFormat/>
    <w:rsid w:val="00B20EA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20EA9"/>
    <w:rPr>
      <w:rFonts w:ascii="Arial" w:eastAsia="Times New Roman" w:hAnsi="Arial" w:cs="Arial"/>
      <w:b/>
      <w:bCs/>
      <w:sz w:val="21"/>
      <w:szCs w:val="24"/>
      <w:lang w:eastAsia="pt-BR"/>
    </w:rPr>
  </w:style>
  <w:style w:type="paragraph" w:styleId="Textoembloco">
    <w:name w:val="Block Text"/>
    <w:basedOn w:val="Normal"/>
    <w:rsid w:val="00B20EA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20EA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20EA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20EA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20EA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20EA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20EA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20EA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20EA9"/>
    <w:rPr>
      <w:rFonts w:ascii="Arial" w:eastAsia="Times New Roman" w:hAnsi="Arial" w:cs="Arial"/>
      <w:sz w:val="23"/>
      <w:szCs w:val="20"/>
      <w:lang w:eastAsia="pt-BR"/>
    </w:rPr>
  </w:style>
  <w:style w:type="paragraph" w:styleId="Cabealho">
    <w:name w:val="header"/>
    <w:basedOn w:val="Normal"/>
    <w:link w:val="CabealhoChar"/>
    <w:rsid w:val="00B20EA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20EA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20EA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20EA9"/>
    <w:rPr>
      <w:rFonts w:ascii="Arial" w:eastAsia="Times New Roman" w:hAnsi="Arial" w:cs="Arial"/>
      <w:i/>
      <w:sz w:val="20"/>
      <w:szCs w:val="20"/>
      <w:lang w:eastAsia="pt-BR"/>
    </w:rPr>
  </w:style>
  <w:style w:type="character" w:styleId="Hyperlink">
    <w:name w:val="Hyperlink"/>
    <w:rsid w:val="00B20EA9"/>
    <w:rPr>
      <w:color w:val="0000FF"/>
      <w:u w:val="single"/>
    </w:rPr>
  </w:style>
  <w:style w:type="paragraph" w:customStyle="1" w:styleId="DivisodeTabelas">
    <w:name w:val="Divisão de Tabelas"/>
    <w:basedOn w:val="Normal"/>
    <w:rsid w:val="00B20EA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20EA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20EA9"/>
    <w:rPr>
      <w:rFonts w:ascii="Arial" w:eastAsia="Times New Roman" w:hAnsi="Arial" w:cs="Arial"/>
      <w:bCs/>
      <w:sz w:val="21"/>
      <w:szCs w:val="20"/>
    </w:rPr>
  </w:style>
  <w:style w:type="paragraph" w:styleId="PargrafodaLista">
    <w:name w:val="List Paragraph"/>
    <w:basedOn w:val="Normal"/>
    <w:uiPriority w:val="1"/>
    <w:qFormat/>
    <w:rsid w:val="00B20EA9"/>
    <w:pPr>
      <w:ind w:left="708"/>
    </w:pPr>
    <w:rPr>
      <w:rFonts w:eastAsia="Times New Roman"/>
      <w:szCs w:val="20"/>
    </w:rPr>
  </w:style>
  <w:style w:type="paragraph" w:customStyle="1" w:styleId="msolistparagraph0">
    <w:name w:val="msolistparagraph"/>
    <w:basedOn w:val="Normal"/>
    <w:rsid w:val="00B20EA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20EA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20EA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20EA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20EA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20EA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B20EA9"/>
    <w:rPr>
      <w:sz w:val="24"/>
      <w:szCs w:val="24"/>
      <w:lang w:val="x-none" w:eastAsia="x-none"/>
    </w:rPr>
  </w:style>
  <w:style w:type="paragraph" w:styleId="Textodebalo">
    <w:name w:val="Balloon Text"/>
    <w:basedOn w:val="Normal"/>
    <w:link w:val="TextodebaloChar"/>
    <w:uiPriority w:val="99"/>
    <w:semiHidden/>
    <w:unhideWhenUsed/>
    <w:rsid w:val="001B4E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4EEC"/>
    <w:rPr>
      <w:rFonts w:ascii="Tahoma" w:hAnsi="Tahoma" w:cs="Tahoma"/>
      <w:sz w:val="16"/>
      <w:szCs w:val="16"/>
    </w:rPr>
  </w:style>
  <w:style w:type="paragraph" w:styleId="Commarcadores">
    <w:name w:val="List Bullet"/>
    <w:basedOn w:val="Normal"/>
    <w:uiPriority w:val="99"/>
    <w:unhideWhenUsed/>
    <w:rsid w:val="0091619F"/>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95853">
      <w:bodyDiv w:val="1"/>
      <w:marLeft w:val="0"/>
      <w:marRight w:val="0"/>
      <w:marTop w:val="0"/>
      <w:marBottom w:val="0"/>
      <w:divBdr>
        <w:top w:val="none" w:sz="0" w:space="0" w:color="auto"/>
        <w:left w:val="none" w:sz="0" w:space="0" w:color="auto"/>
        <w:bottom w:val="none" w:sz="0" w:space="0" w:color="auto"/>
        <w:right w:val="none" w:sz="0" w:space="0" w:color="auto"/>
      </w:divBdr>
    </w:div>
    <w:div w:id="19286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CAD0-60DB-4180-946E-9317BC7D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3343</Words>
  <Characters>18053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Usuario</cp:lastModifiedBy>
  <cp:revision>7</cp:revision>
  <cp:lastPrinted>2019-08-26T19:30:00Z</cp:lastPrinted>
  <dcterms:created xsi:type="dcterms:W3CDTF">2019-08-26T18:38:00Z</dcterms:created>
  <dcterms:modified xsi:type="dcterms:W3CDTF">2019-08-26T19:31:00Z</dcterms:modified>
</cp:coreProperties>
</file>