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04F" w:rsidRPr="00E67198" w:rsidRDefault="00A3104F" w:rsidP="00A3104F">
      <w:pPr>
        <w:overflowPunct w:val="0"/>
        <w:autoSpaceDE w:val="0"/>
        <w:autoSpaceDN w:val="0"/>
        <w:adjustRightInd w:val="0"/>
        <w:spacing w:after="0" w:line="240" w:lineRule="auto"/>
        <w:textAlignment w:val="baseline"/>
        <w:rPr>
          <w:rFonts w:ascii="Verdana" w:eastAsia="Times New Roman" w:hAnsi="Verdana"/>
          <w:sz w:val="16"/>
          <w:szCs w:val="16"/>
          <w:lang w:eastAsia="pt-BR"/>
        </w:rPr>
      </w:pPr>
    </w:p>
    <w:p w:rsidR="00A3104F" w:rsidRPr="00E67198" w:rsidRDefault="00A3104F" w:rsidP="00A3104F">
      <w:pPr>
        <w:overflowPunct w:val="0"/>
        <w:autoSpaceDE w:val="0"/>
        <w:autoSpaceDN w:val="0"/>
        <w:adjustRightInd w:val="0"/>
        <w:spacing w:after="0" w:line="240" w:lineRule="auto"/>
        <w:textAlignment w:val="baseline"/>
        <w:rPr>
          <w:rFonts w:ascii="Verdana" w:eastAsia="Times New Roman" w:hAnsi="Verdana"/>
          <w:sz w:val="16"/>
          <w:szCs w:val="16"/>
          <w:lang w:eastAsia="pt-BR"/>
        </w:rPr>
      </w:pPr>
    </w:p>
    <w:p w:rsidR="00A3104F" w:rsidRPr="00E67198" w:rsidRDefault="00A3104F" w:rsidP="00A3104F">
      <w:pPr>
        <w:widowControl w:val="0"/>
        <w:spacing w:after="0" w:line="240" w:lineRule="auto"/>
        <w:jc w:val="center"/>
        <w:rPr>
          <w:rFonts w:ascii="Verdana" w:eastAsia="Times New Roman" w:hAnsi="Verdana"/>
          <w:b/>
          <w:color w:val="000000"/>
          <w:sz w:val="16"/>
          <w:szCs w:val="16"/>
          <w:lang w:eastAsia="pt-BR"/>
        </w:rPr>
      </w:pPr>
      <w:r w:rsidRPr="00E67198">
        <w:rPr>
          <w:rFonts w:ascii="Verdana" w:eastAsia="Times New Roman" w:hAnsi="Verdana"/>
          <w:b/>
          <w:color w:val="000000"/>
          <w:sz w:val="16"/>
          <w:szCs w:val="16"/>
          <w:lang w:eastAsia="pt-BR"/>
        </w:rPr>
        <w:t xml:space="preserve">EXTRATO DE CONTRATO N° </w:t>
      </w:r>
      <w:r>
        <w:rPr>
          <w:rFonts w:ascii="Verdana" w:eastAsia="Times New Roman" w:hAnsi="Verdana"/>
          <w:b/>
          <w:color w:val="000000"/>
          <w:sz w:val="16"/>
          <w:szCs w:val="16"/>
          <w:lang w:eastAsia="pt-BR"/>
        </w:rPr>
        <w:t>40</w:t>
      </w:r>
      <w:r w:rsidRPr="00E67198">
        <w:rPr>
          <w:rFonts w:ascii="Verdana" w:eastAsia="Times New Roman" w:hAnsi="Verdana"/>
          <w:b/>
          <w:color w:val="000000"/>
          <w:sz w:val="16"/>
          <w:szCs w:val="16"/>
          <w:lang w:eastAsia="pt-BR"/>
        </w:rPr>
        <w:t>/</w:t>
      </w:r>
      <w:r>
        <w:rPr>
          <w:rFonts w:ascii="Verdana" w:eastAsia="Times New Roman" w:hAnsi="Verdana"/>
          <w:b/>
          <w:color w:val="000000"/>
          <w:sz w:val="16"/>
          <w:szCs w:val="16"/>
          <w:lang w:eastAsia="pt-BR"/>
        </w:rPr>
        <w:t>2020</w:t>
      </w:r>
    </w:p>
    <w:p w:rsidR="00A3104F" w:rsidRPr="00E67198" w:rsidRDefault="00A3104F" w:rsidP="00A3104F">
      <w:pPr>
        <w:widowControl w:val="0"/>
        <w:overflowPunct w:val="0"/>
        <w:autoSpaceDE w:val="0"/>
        <w:autoSpaceDN w:val="0"/>
        <w:adjustRightInd w:val="0"/>
        <w:spacing w:after="0" w:line="240" w:lineRule="auto"/>
        <w:jc w:val="both"/>
        <w:textAlignment w:val="baseline"/>
        <w:rPr>
          <w:rFonts w:ascii="Verdana" w:eastAsia="Times New Roman" w:hAnsi="Verdana"/>
          <w:b/>
          <w:color w:val="000000"/>
          <w:sz w:val="16"/>
          <w:szCs w:val="16"/>
          <w:lang w:eastAsia="pt-BR"/>
        </w:rPr>
      </w:pPr>
    </w:p>
    <w:p w:rsidR="00A3104F" w:rsidRPr="00E67198" w:rsidRDefault="00A3104F" w:rsidP="00A3104F">
      <w:pPr>
        <w:widowControl w:val="0"/>
        <w:overflowPunct w:val="0"/>
        <w:autoSpaceDE w:val="0"/>
        <w:autoSpaceDN w:val="0"/>
        <w:adjustRightInd w:val="0"/>
        <w:spacing w:after="0" w:line="240" w:lineRule="auto"/>
        <w:jc w:val="both"/>
        <w:textAlignment w:val="baseline"/>
        <w:rPr>
          <w:rFonts w:ascii="Verdana" w:eastAsia="Times New Roman" w:hAnsi="Verdana"/>
          <w:color w:val="000000"/>
          <w:sz w:val="16"/>
          <w:szCs w:val="16"/>
          <w:lang w:eastAsia="pt-BR"/>
        </w:rPr>
      </w:pPr>
      <w:r w:rsidRPr="00E67198">
        <w:rPr>
          <w:rFonts w:ascii="Verdana" w:eastAsia="Times New Roman" w:hAnsi="Verdana"/>
          <w:b/>
          <w:color w:val="000000"/>
          <w:sz w:val="16"/>
          <w:szCs w:val="16"/>
          <w:lang w:eastAsia="pt-BR"/>
        </w:rPr>
        <w:t>CONTRATO:</w:t>
      </w:r>
      <w:r w:rsidRPr="00E67198">
        <w:rPr>
          <w:rFonts w:ascii="Verdana" w:eastAsia="Times New Roman" w:hAnsi="Verdana"/>
          <w:color w:val="000000"/>
          <w:sz w:val="16"/>
          <w:szCs w:val="16"/>
          <w:lang w:eastAsia="pt-BR"/>
        </w:rPr>
        <w:t xml:space="preserve"> </w:t>
      </w:r>
      <w:r>
        <w:rPr>
          <w:rFonts w:ascii="Verdana" w:eastAsia="Times New Roman" w:hAnsi="Verdana"/>
          <w:color w:val="000000"/>
          <w:sz w:val="16"/>
          <w:szCs w:val="16"/>
          <w:lang w:eastAsia="pt-BR"/>
        </w:rPr>
        <w:t>40</w:t>
      </w:r>
      <w:r w:rsidRPr="00E67198">
        <w:rPr>
          <w:rFonts w:ascii="Verdana" w:eastAsia="Times New Roman" w:hAnsi="Verdana"/>
          <w:color w:val="000000"/>
          <w:sz w:val="16"/>
          <w:szCs w:val="16"/>
          <w:lang w:eastAsia="pt-BR"/>
        </w:rPr>
        <w:t>/</w:t>
      </w:r>
      <w:r>
        <w:rPr>
          <w:rFonts w:ascii="Verdana" w:eastAsia="Times New Roman" w:hAnsi="Verdana"/>
          <w:color w:val="000000"/>
          <w:sz w:val="16"/>
          <w:szCs w:val="16"/>
          <w:lang w:eastAsia="pt-BR"/>
        </w:rPr>
        <w:t>2020</w:t>
      </w:r>
      <w:r w:rsidRPr="00E67198">
        <w:rPr>
          <w:rFonts w:ascii="Verdana" w:eastAsia="Times New Roman" w:hAnsi="Verdana"/>
          <w:color w:val="000000"/>
          <w:sz w:val="16"/>
          <w:szCs w:val="16"/>
          <w:lang w:eastAsia="pt-BR"/>
        </w:rPr>
        <w:t xml:space="preserve"> </w:t>
      </w:r>
      <w:r w:rsidRPr="00E67198">
        <w:rPr>
          <w:rFonts w:ascii="Verdana" w:eastAsia="Times New Roman" w:hAnsi="Verdana"/>
          <w:sz w:val="16"/>
          <w:szCs w:val="16"/>
          <w:lang w:eastAsia="pt-BR"/>
        </w:rPr>
        <w:t xml:space="preserve">– </w:t>
      </w:r>
      <w:r w:rsidRPr="00E67198">
        <w:rPr>
          <w:rFonts w:ascii="Verdana" w:eastAsia="Times New Roman" w:hAnsi="Verdana"/>
          <w:b/>
          <w:sz w:val="16"/>
          <w:szCs w:val="16"/>
          <w:lang w:eastAsia="pt-BR"/>
        </w:rPr>
        <w:t>PROCESSO:</w:t>
      </w:r>
      <w:r w:rsidRPr="00E67198">
        <w:rPr>
          <w:rFonts w:ascii="Verdana" w:eastAsia="Times New Roman" w:hAnsi="Verdana"/>
          <w:color w:val="000000"/>
          <w:sz w:val="16"/>
          <w:szCs w:val="16"/>
          <w:lang w:eastAsia="pt-BR"/>
        </w:rPr>
        <w:t xml:space="preserve"> </w:t>
      </w:r>
      <w:r>
        <w:rPr>
          <w:rFonts w:ascii="Verdana" w:eastAsia="Times New Roman" w:hAnsi="Verdana"/>
          <w:color w:val="000000"/>
          <w:sz w:val="16"/>
          <w:szCs w:val="16"/>
          <w:lang w:eastAsia="pt-BR"/>
        </w:rPr>
        <w:t>120</w:t>
      </w:r>
      <w:r w:rsidRPr="00E67198">
        <w:rPr>
          <w:rFonts w:ascii="Verdana" w:eastAsia="Times New Roman" w:hAnsi="Verdana"/>
          <w:color w:val="000000"/>
          <w:sz w:val="16"/>
          <w:szCs w:val="16"/>
          <w:lang w:eastAsia="pt-BR"/>
        </w:rPr>
        <w:t>/</w:t>
      </w:r>
      <w:r>
        <w:rPr>
          <w:rFonts w:ascii="Verdana" w:eastAsia="Times New Roman" w:hAnsi="Verdana"/>
          <w:color w:val="000000"/>
          <w:sz w:val="16"/>
          <w:szCs w:val="16"/>
          <w:lang w:eastAsia="pt-BR"/>
        </w:rPr>
        <w:t>2019</w:t>
      </w:r>
      <w:r w:rsidRPr="00E67198">
        <w:rPr>
          <w:rFonts w:ascii="Verdana" w:eastAsia="Times New Roman" w:hAnsi="Verdana"/>
          <w:color w:val="000000"/>
          <w:sz w:val="16"/>
          <w:szCs w:val="16"/>
          <w:lang w:eastAsia="pt-BR"/>
        </w:rPr>
        <w:t xml:space="preserve"> – </w:t>
      </w:r>
      <w:r w:rsidRPr="00E67198">
        <w:rPr>
          <w:rFonts w:ascii="Verdana" w:eastAsia="Times New Roman" w:hAnsi="Verdana"/>
          <w:b/>
          <w:color w:val="000000"/>
          <w:sz w:val="16"/>
          <w:szCs w:val="16"/>
          <w:lang w:eastAsia="pt-BR"/>
        </w:rPr>
        <w:t>PREGÃO PRESENCIAL:</w:t>
      </w:r>
      <w:r w:rsidRPr="00E67198">
        <w:rPr>
          <w:rFonts w:ascii="Verdana" w:eastAsia="Times New Roman" w:hAnsi="Verdana"/>
          <w:color w:val="000000"/>
          <w:sz w:val="16"/>
          <w:szCs w:val="16"/>
          <w:lang w:eastAsia="pt-BR"/>
        </w:rPr>
        <w:t xml:space="preserve"> </w:t>
      </w:r>
      <w:r>
        <w:rPr>
          <w:rFonts w:ascii="Verdana" w:eastAsia="Times New Roman" w:hAnsi="Verdana"/>
          <w:color w:val="000000"/>
          <w:sz w:val="16"/>
          <w:szCs w:val="16"/>
          <w:lang w:eastAsia="pt-BR"/>
        </w:rPr>
        <w:t>92</w:t>
      </w:r>
      <w:r w:rsidRPr="00E67198">
        <w:rPr>
          <w:rFonts w:ascii="Verdana" w:eastAsia="Times New Roman" w:hAnsi="Verdana"/>
          <w:color w:val="000000"/>
          <w:sz w:val="16"/>
          <w:szCs w:val="16"/>
          <w:lang w:eastAsia="pt-BR"/>
        </w:rPr>
        <w:t>/</w:t>
      </w:r>
      <w:r>
        <w:rPr>
          <w:rFonts w:ascii="Verdana" w:eastAsia="Times New Roman" w:hAnsi="Verdana"/>
          <w:color w:val="000000"/>
          <w:sz w:val="16"/>
          <w:szCs w:val="16"/>
          <w:lang w:eastAsia="pt-BR"/>
        </w:rPr>
        <w:t>2019</w:t>
      </w:r>
      <w:r w:rsidRPr="00E67198">
        <w:rPr>
          <w:rFonts w:ascii="Verdana" w:eastAsia="Times New Roman" w:hAnsi="Verdana"/>
          <w:color w:val="000000"/>
          <w:sz w:val="16"/>
          <w:szCs w:val="16"/>
          <w:lang w:eastAsia="pt-BR"/>
        </w:rPr>
        <w:t xml:space="preserve">. </w:t>
      </w:r>
    </w:p>
    <w:p w:rsidR="00A3104F" w:rsidRPr="00E67198" w:rsidRDefault="00A3104F" w:rsidP="00A3104F">
      <w:pPr>
        <w:widowControl w:val="0"/>
        <w:overflowPunct w:val="0"/>
        <w:autoSpaceDE w:val="0"/>
        <w:autoSpaceDN w:val="0"/>
        <w:adjustRightInd w:val="0"/>
        <w:spacing w:after="0" w:line="240" w:lineRule="auto"/>
        <w:jc w:val="both"/>
        <w:textAlignment w:val="baseline"/>
        <w:rPr>
          <w:rFonts w:ascii="Verdana" w:eastAsia="Times New Roman" w:hAnsi="Verdana"/>
          <w:color w:val="000000"/>
          <w:sz w:val="16"/>
          <w:szCs w:val="16"/>
          <w:lang w:eastAsia="pt-BR"/>
        </w:rPr>
      </w:pPr>
      <w:r w:rsidRPr="00E67198">
        <w:rPr>
          <w:rFonts w:ascii="Verdana" w:eastAsia="Times New Roman" w:hAnsi="Verdana"/>
          <w:b/>
          <w:color w:val="000000"/>
          <w:sz w:val="16"/>
          <w:szCs w:val="16"/>
          <w:lang w:eastAsia="pt-BR"/>
        </w:rPr>
        <w:t>CONTRATANTE:</w:t>
      </w:r>
      <w:r w:rsidRPr="00E67198">
        <w:rPr>
          <w:rFonts w:ascii="Verdana" w:eastAsia="Times New Roman" w:hAnsi="Verdana"/>
          <w:color w:val="000000"/>
          <w:sz w:val="16"/>
          <w:szCs w:val="16"/>
          <w:lang w:eastAsia="pt-BR"/>
        </w:rPr>
        <w:t xml:space="preserve"> MUNICÍPIO DE NAVIRAÍ – MS </w:t>
      </w:r>
    </w:p>
    <w:p w:rsidR="00A3104F" w:rsidRPr="00E67198" w:rsidRDefault="00A3104F" w:rsidP="00A3104F">
      <w:pPr>
        <w:widowControl w:val="0"/>
        <w:overflowPunct w:val="0"/>
        <w:autoSpaceDE w:val="0"/>
        <w:autoSpaceDN w:val="0"/>
        <w:adjustRightInd w:val="0"/>
        <w:spacing w:after="0" w:line="240" w:lineRule="auto"/>
        <w:jc w:val="both"/>
        <w:textAlignment w:val="baseline"/>
        <w:rPr>
          <w:rFonts w:ascii="Verdana" w:eastAsia="Times New Roman" w:hAnsi="Verdana"/>
          <w:color w:val="000000"/>
          <w:sz w:val="16"/>
          <w:szCs w:val="16"/>
          <w:lang w:eastAsia="pt-BR"/>
        </w:rPr>
      </w:pPr>
      <w:r w:rsidRPr="00E67198">
        <w:rPr>
          <w:rFonts w:ascii="Verdana" w:eastAsia="Times New Roman" w:hAnsi="Verdana"/>
          <w:b/>
          <w:color w:val="000000"/>
          <w:sz w:val="16"/>
          <w:szCs w:val="16"/>
          <w:lang w:eastAsia="pt-BR"/>
        </w:rPr>
        <w:t xml:space="preserve">CONTRATADA: </w:t>
      </w:r>
      <w:proofErr w:type="gramStart"/>
      <w:r>
        <w:rPr>
          <w:rFonts w:ascii="Verdana" w:eastAsia="Times New Roman" w:hAnsi="Verdana"/>
          <w:color w:val="000000"/>
          <w:sz w:val="16"/>
          <w:szCs w:val="16"/>
          <w:lang w:eastAsia="pt-BR"/>
        </w:rPr>
        <w:t>NEO CONSULTORIA</w:t>
      </w:r>
      <w:proofErr w:type="gramEnd"/>
      <w:r>
        <w:rPr>
          <w:rFonts w:ascii="Verdana" w:eastAsia="Times New Roman" w:hAnsi="Verdana"/>
          <w:color w:val="000000"/>
          <w:sz w:val="16"/>
          <w:szCs w:val="16"/>
          <w:lang w:eastAsia="pt-BR"/>
        </w:rPr>
        <w:t xml:space="preserve"> E ADMINISTRAÇÃO DE BENEFÍCIOS EIRELI - EPP</w:t>
      </w:r>
      <w:r w:rsidRPr="00E67198">
        <w:rPr>
          <w:rFonts w:ascii="Verdana" w:eastAsia="Times New Roman" w:hAnsi="Verdana"/>
          <w:color w:val="000000"/>
          <w:sz w:val="16"/>
          <w:szCs w:val="16"/>
          <w:lang w:eastAsia="pt-BR"/>
        </w:rPr>
        <w:t xml:space="preserve"> </w:t>
      </w:r>
    </w:p>
    <w:p w:rsidR="00A3104F" w:rsidRPr="00E67198" w:rsidRDefault="00A3104F" w:rsidP="00A3104F">
      <w:pPr>
        <w:widowControl w:val="0"/>
        <w:overflowPunct w:val="0"/>
        <w:autoSpaceDE w:val="0"/>
        <w:autoSpaceDN w:val="0"/>
        <w:adjustRightInd w:val="0"/>
        <w:spacing w:after="0" w:line="240" w:lineRule="auto"/>
        <w:jc w:val="both"/>
        <w:textAlignment w:val="baseline"/>
        <w:rPr>
          <w:rFonts w:ascii="Verdana" w:eastAsia="Times New Roman" w:hAnsi="Verdana"/>
          <w:i/>
          <w:iCs/>
          <w:color w:val="000000"/>
          <w:sz w:val="16"/>
          <w:szCs w:val="16"/>
          <w:lang w:eastAsia="pt-BR"/>
        </w:rPr>
      </w:pPr>
      <w:r w:rsidRPr="00E67198">
        <w:rPr>
          <w:rFonts w:ascii="Verdana" w:eastAsia="Times New Roman" w:hAnsi="Verdana"/>
          <w:b/>
          <w:color w:val="000000"/>
          <w:sz w:val="16"/>
          <w:szCs w:val="16"/>
          <w:lang w:eastAsia="pt-BR"/>
        </w:rPr>
        <w:t>OBJETO:</w:t>
      </w:r>
      <w:r w:rsidRPr="00E67198">
        <w:rPr>
          <w:rFonts w:ascii="Verdana" w:eastAsia="Times New Roman" w:hAnsi="Verdana"/>
          <w:b/>
          <w:iCs/>
          <w:color w:val="000000"/>
          <w:sz w:val="16"/>
          <w:szCs w:val="16"/>
          <w:lang w:eastAsia="pt-BR"/>
        </w:rPr>
        <w:t xml:space="preserve"> </w:t>
      </w:r>
      <w:r>
        <w:rPr>
          <w:rFonts w:ascii="Verdana" w:eastAsia="Times New Roman" w:hAnsi="Verdana"/>
          <w:color w:val="000000"/>
          <w:sz w:val="16"/>
          <w:szCs w:val="16"/>
          <w:lang w:eastAsia="pt-BR"/>
        </w:rPr>
        <w:t xml:space="preserve">CONTRATAÇÃO DE EMPRESA ESPECIALIZADA PARA PRESTAÇÃO DE SERVIÇOS DE GERENCIAMENTO DE DESPESAS, PRESTAÇÃO DE SERVIÇOS (SERVIÇOS DE RADIADOR, SERVIÇOS DE AR CONDICIONADO AUTOMOTIVO, SERVIÇO DE ALINHAMENTO E BALANCEAMENTO, SERVIÇO DE PRENSAGEM DE MANGUEIRA, SERVIÇO DE ALINHAMENTO CARDAN, SERVIÇO DE TROCAR PONTEIRA DO CARDAN, SERVIÇO DE TROCAR TUBO DO CARDAN, SERVIÇO DE BOMBA INJETORA, SERVIÇO DE BICOS INJETORES, SERVIÇO DE TAPEÇARIA DE BANCOS E POLTRONAS, SERVIÇO DE RASTER – SCANNER ELETRÔNICO – MÓDULO VEICULAR – VEÍCULOS LEVES, CAMINHÕES E ÔNIBUS, SERVIÇO DE EMBUCHAMENTO DO EIXO DIANTEIRO E TRASEIRO, SERVIÇO HIDRÁULICO DE DIREÇÃO (BOMBA E CAIXA DE DIREÇÃO), SERVIÇO DE VÁLVULAS HIDRÁULICAS, SERVIÇO DE MOLEJO, SERVIÇO DE REVISÃO E MANUTENÇÃO E CONSERTO DE TACÓGRAFOS, SERVIÇOS DE SELAGEM DE TACÓGRAFOS – INMETRO, SERVIÇO DE RETIFICA DE MOTOR COMPLETO, SERVIÇO DE RETIFICA DE CABEÇOTE, SERVIÇO DE BLOCO, SERVIÇO DE CÂMBIO, SERVIÇOS DE EMBREAGEM, SERVIÇO DE VIRABREQUIM, SERVIÇO DE CAMISA, SERVIÇO DE COMANDO DE VÁLVULA, SERVIÇO DE BOMBA DE PISTÕES, SERVIÇO DE FUNILARIA E PINTURA, SERVIÇOS DE TORNEARIA, E OUTROS), AQUISIÇÃO DE PEÇAS DAS MARCAS FIAT, FORD, VOLKSWAGEM, PEUGEOT, RENAULT, TOYOTA, AGRALE, MERCEDES BENZ, FIAT DUCATO, VOLARE, IVECO, MICHIGAN, NEW HOLLAND, CATTERPILLAR, FIAT ALLIS, RANDON, KOMATSU, HUSQVARNA, BALDAN, MASSEY FERGUNSON; COMPONENTES: PNEUS, ÓLEOS, BATERIA, FILTROS E SEMELHANTES; ACESSÓRIOS: TAPETES, FAIXAS REFLETIVAS, TACÓGRAFO, E SEMELHANTES, POR MEIO DE CARTÃO MAGNÉTICO, PARA ATENDER </w:t>
      </w:r>
      <w:r>
        <w:rPr>
          <w:rFonts w:ascii="Verdana" w:eastAsia="Times New Roman" w:hAnsi="Verdana"/>
          <w:color w:val="000000"/>
          <w:sz w:val="16"/>
          <w:szCs w:val="16"/>
          <w:lang w:eastAsia="pt-BR"/>
        </w:rPr>
        <w:t>A GERÊNCIA DE SERVIÇOS PÚBLICOS</w:t>
      </w:r>
      <w:r>
        <w:rPr>
          <w:rFonts w:ascii="Verdana" w:eastAsia="Times New Roman" w:hAnsi="Verdana"/>
          <w:color w:val="000000"/>
          <w:sz w:val="16"/>
          <w:szCs w:val="16"/>
          <w:lang w:eastAsia="pt-BR"/>
        </w:rPr>
        <w:t xml:space="preserve"> DO MUNICÍPIO DE NAVIRAÍ/MS.</w:t>
      </w:r>
      <w:r w:rsidRPr="00E67198">
        <w:rPr>
          <w:rFonts w:ascii="Verdana" w:eastAsia="Times New Roman" w:hAnsi="Verdana"/>
          <w:i/>
          <w:iCs/>
          <w:color w:val="000000"/>
          <w:sz w:val="16"/>
          <w:szCs w:val="16"/>
          <w:lang w:eastAsia="pt-BR"/>
        </w:rPr>
        <w:t xml:space="preserve"> </w:t>
      </w:r>
    </w:p>
    <w:p w:rsidR="00A3104F" w:rsidRPr="00E67198" w:rsidRDefault="00A3104F" w:rsidP="00A3104F">
      <w:pPr>
        <w:widowControl w:val="0"/>
        <w:overflowPunct w:val="0"/>
        <w:autoSpaceDE w:val="0"/>
        <w:autoSpaceDN w:val="0"/>
        <w:adjustRightInd w:val="0"/>
        <w:spacing w:after="0" w:line="240" w:lineRule="auto"/>
        <w:jc w:val="both"/>
        <w:textAlignment w:val="baseline"/>
        <w:rPr>
          <w:rFonts w:ascii="Verdana" w:eastAsia="Times New Roman" w:hAnsi="Verdana"/>
          <w:color w:val="000000"/>
          <w:sz w:val="16"/>
          <w:szCs w:val="16"/>
          <w:lang w:eastAsia="pt-BR"/>
        </w:rPr>
      </w:pPr>
      <w:r w:rsidRPr="00E67198">
        <w:rPr>
          <w:rFonts w:ascii="Verdana" w:eastAsia="Times New Roman" w:hAnsi="Verdana" w:cs="Arial"/>
          <w:b/>
          <w:color w:val="000000"/>
          <w:sz w:val="16"/>
          <w:szCs w:val="16"/>
          <w:lang w:eastAsia="pt-BR"/>
        </w:rPr>
        <w:t>P</w:t>
      </w:r>
      <w:r w:rsidRPr="00E67198">
        <w:rPr>
          <w:rFonts w:ascii="Verdana" w:eastAsia="Times New Roman" w:hAnsi="Verdana"/>
          <w:b/>
          <w:color w:val="000000"/>
          <w:sz w:val="16"/>
          <w:szCs w:val="16"/>
          <w:lang w:eastAsia="pt-BR"/>
        </w:rPr>
        <w:t>RAZO DE VIGÊNCIA</w:t>
      </w:r>
      <w:r w:rsidRPr="00E67198">
        <w:rPr>
          <w:rFonts w:ascii="Verdana" w:eastAsia="Times New Roman" w:hAnsi="Verdana"/>
          <w:color w:val="000000"/>
          <w:sz w:val="16"/>
          <w:szCs w:val="16"/>
          <w:lang w:eastAsia="pt-BR"/>
        </w:rPr>
        <w:t xml:space="preserve">: </w:t>
      </w:r>
      <w:r>
        <w:rPr>
          <w:rFonts w:ascii="Verdana" w:eastAsia="Times New Roman" w:hAnsi="Verdana"/>
          <w:color w:val="000000"/>
          <w:sz w:val="16"/>
          <w:szCs w:val="16"/>
          <w:lang w:eastAsia="pt-BR"/>
        </w:rPr>
        <w:t>04/02/20</w:t>
      </w:r>
      <w:r w:rsidRPr="00E67198">
        <w:rPr>
          <w:rFonts w:ascii="Verdana" w:eastAsia="Times New Roman" w:hAnsi="Verdana"/>
          <w:color w:val="000000"/>
          <w:sz w:val="16"/>
          <w:szCs w:val="16"/>
          <w:lang w:eastAsia="pt-BR"/>
        </w:rPr>
        <w:t xml:space="preserve"> a </w:t>
      </w:r>
      <w:r>
        <w:rPr>
          <w:rFonts w:ascii="Verdana" w:eastAsia="Times New Roman" w:hAnsi="Verdana"/>
          <w:color w:val="000000"/>
          <w:sz w:val="16"/>
          <w:szCs w:val="16"/>
          <w:lang w:eastAsia="pt-BR"/>
        </w:rPr>
        <w:t>31/12/20</w:t>
      </w:r>
    </w:p>
    <w:p w:rsidR="00A3104F" w:rsidRPr="00E67198" w:rsidRDefault="00A3104F" w:rsidP="00A3104F">
      <w:pPr>
        <w:widowControl w:val="0"/>
        <w:overflowPunct w:val="0"/>
        <w:autoSpaceDE w:val="0"/>
        <w:autoSpaceDN w:val="0"/>
        <w:adjustRightInd w:val="0"/>
        <w:spacing w:after="0" w:line="240" w:lineRule="auto"/>
        <w:jc w:val="both"/>
        <w:textAlignment w:val="baseline"/>
        <w:rPr>
          <w:rFonts w:ascii="Verdana" w:eastAsia="Times New Roman" w:hAnsi="Verdana"/>
          <w:color w:val="000000"/>
          <w:sz w:val="16"/>
          <w:szCs w:val="16"/>
          <w:lang w:eastAsia="pt-BR"/>
        </w:rPr>
      </w:pPr>
      <w:r w:rsidRPr="00E67198">
        <w:rPr>
          <w:rFonts w:ascii="Verdana" w:eastAsia="Times New Roman" w:hAnsi="Verdana"/>
          <w:b/>
          <w:color w:val="000000"/>
          <w:sz w:val="16"/>
          <w:szCs w:val="16"/>
          <w:lang w:eastAsia="pt-BR"/>
        </w:rPr>
        <w:t>VALOR TOTAL</w:t>
      </w:r>
      <w:r w:rsidRPr="00E67198">
        <w:rPr>
          <w:rFonts w:ascii="Verdana" w:eastAsia="Times New Roman" w:hAnsi="Verdana"/>
          <w:color w:val="000000"/>
          <w:sz w:val="16"/>
          <w:szCs w:val="16"/>
          <w:lang w:eastAsia="pt-BR"/>
        </w:rPr>
        <w:t xml:space="preserve">: R$ </w:t>
      </w:r>
      <w:r>
        <w:rPr>
          <w:rFonts w:ascii="Verdana" w:eastAsia="Times New Roman" w:hAnsi="Verdana"/>
          <w:iCs/>
          <w:color w:val="000000"/>
          <w:sz w:val="16"/>
          <w:szCs w:val="16"/>
          <w:lang w:eastAsia="pt-BR"/>
        </w:rPr>
        <w:t>360.000,00</w:t>
      </w:r>
      <w:r w:rsidRPr="00E67198">
        <w:rPr>
          <w:rFonts w:ascii="Verdana" w:eastAsia="Times New Roman" w:hAnsi="Verdana"/>
          <w:iCs/>
          <w:color w:val="000000"/>
          <w:sz w:val="16"/>
          <w:szCs w:val="16"/>
          <w:lang w:eastAsia="pt-BR"/>
        </w:rPr>
        <w:t xml:space="preserve"> (</w:t>
      </w:r>
      <w:r>
        <w:rPr>
          <w:rFonts w:ascii="Verdana" w:eastAsia="Times New Roman" w:hAnsi="Verdana"/>
          <w:iCs/>
          <w:color w:val="000000"/>
          <w:sz w:val="16"/>
          <w:szCs w:val="16"/>
          <w:lang w:eastAsia="pt-BR"/>
        </w:rPr>
        <w:t>trezentos e sessent</w:t>
      </w:r>
      <w:bookmarkStart w:id="0" w:name="_GoBack"/>
      <w:bookmarkEnd w:id="0"/>
      <w:r>
        <w:rPr>
          <w:rFonts w:ascii="Verdana" w:eastAsia="Times New Roman" w:hAnsi="Verdana"/>
          <w:iCs/>
          <w:color w:val="000000"/>
          <w:sz w:val="16"/>
          <w:szCs w:val="16"/>
          <w:lang w:eastAsia="pt-BR"/>
        </w:rPr>
        <w:t>a mil reais</w:t>
      </w:r>
      <w:r w:rsidRPr="00E67198">
        <w:rPr>
          <w:rFonts w:ascii="Verdana" w:eastAsia="Times New Roman" w:hAnsi="Verdana"/>
          <w:iCs/>
          <w:color w:val="000000"/>
          <w:sz w:val="16"/>
          <w:szCs w:val="16"/>
          <w:lang w:eastAsia="pt-BR"/>
        </w:rPr>
        <w:t>)</w:t>
      </w:r>
      <w:r w:rsidRPr="00E67198">
        <w:rPr>
          <w:rFonts w:ascii="Verdana" w:eastAsia="Times New Roman" w:hAnsi="Verdana"/>
          <w:color w:val="000000"/>
          <w:sz w:val="16"/>
          <w:szCs w:val="16"/>
          <w:lang w:eastAsia="pt-BR"/>
        </w:rPr>
        <w:t xml:space="preserve">. </w:t>
      </w:r>
    </w:p>
    <w:p w:rsidR="00A3104F" w:rsidRPr="00E67198" w:rsidRDefault="00A3104F" w:rsidP="00A3104F">
      <w:pPr>
        <w:widowControl w:val="0"/>
        <w:overflowPunct w:val="0"/>
        <w:autoSpaceDE w:val="0"/>
        <w:autoSpaceDN w:val="0"/>
        <w:adjustRightInd w:val="0"/>
        <w:spacing w:after="0" w:line="240" w:lineRule="auto"/>
        <w:jc w:val="both"/>
        <w:textAlignment w:val="baseline"/>
        <w:rPr>
          <w:rFonts w:ascii="Verdana" w:eastAsia="Times New Roman" w:hAnsi="Verdana"/>
          <w:color w:val="FF0000"/>
          <w:sz w:val="16"/>
          <w:szCs w:val="16"/>
          <w:lang w:eastAsia="pt-BR"/>
        </w:rPr>
      </w:pPr>
      <w:r w:rsidRPr="00E67198">
        <w:rPr>
          <w:rFonts w:ascii="Verdana" w:eastAsia="Times New Roman" w:hAnsi="Verdana"/>
          <w:b/>
          <w:color w:val="000000"/>
          <w:sz w:val="16"/>
          <w:szCs w:val="16"/>
          <w:lang w:eastAsia="pt-BR"/>
        </w:rPr>
        <w:t>RECURSO ORÇAMENTÁRIO</w:t>
      </w:r>
      <w:r w:rsidRPr="00E67198">
        <w:rPr>
          <w:rFonts w:ascii="Verdana" w:eastAsia="Times New Roman" w:hAnsi="Verdana"/>
          <w:color w:val="000000"/>
          <w:sz w:val="16"/>
          <w:szCs w:val="16"/>
          <w:lang w:eastAsia="pt-BR"/>
        </w:rPr>
        <w:t xml:space="preserve">: </w:t>
      </w:r>
      <w:r w:rsidRPr="00A3104F">
        <w:rPr>
          <w:rFonts w:ascii="Verdana" w:eastAsia="Times New Roman" w:hAnsi="Verdana"/>
          <w:color w:val="000000"/>
          <w:sz w:val="16"/>
          <w:szCs w:val="16"/>
          <w:lang w:eastAsia="pt-BR"/>
        </w:rPr>
        <w:t xml:space="preserve">GERÊNCIA DE SERVIÇOS PÚBLICOS – DOTAÇÃO: 3.3.90.39.19.00.00.01.14 26 782 0401.2.068 (R5942; 3.3.90.30.39.00.00.01 14.26 782 0401 2.068 (R 3741); 3.390.39.19.00.00.01 1425.751 0401 2.067 (R </w:t>
      </w:r>
      <w:proofErr w:type="gramStart"/>
      <w:r w:rsidRPr="00A3104F">
        <w:rPr>
          <w:rFonts w:ascii="Verdana" w:eastAsia="Times New Roman" w:hAnsi="Verdana"/>
          <w:color w:val="000000"/>
          <w:sz w:val="16"/>
          <w:szCs w:val="16"/>
          <w:lang w:eastAsia="pt-BR"/>
        </w:rPr>
        <w:t>5941);</w:t>
      </w:r>
      <w:proofErr w:type="gramEnd"/>
      <w:r w:rsidRPr="00A3104F">
        <w:rPr>
          <w:rFonts w:ascii="Verdana" w:eastAsia="Times New Roman" w:hAnsi="Verdana"/>
          <w:color w:val="000000"/>
          <w:sz w:val="16"/>
          <w:szCs w:val="16"/>
          <w:lang w:eastAsia="pt-BR"/>
        </w:rPr>
        <w:t>3.3.90.39.19.00.00 01.14 26 782 0401 2.068(R 5945); 3.390.30.3900.00 01.14.26.782.0401 2.068( R 3743);3.3.90.30.39.00.00 01 1425.751 0401 2.067(R 3740).</w:t>
      </w:r>
    </w:p>
    <w:p w:rsidR="00A3104F" w:rsidRPr="00E67198" w:rsidRDefault="00A3104F" w:rsidP="00A3104F">
      <w:pPr>
        <w:overflowPunct w:val="0"/>
        <w:autoSpaceDE w:val="0"/>
        <w:autoSpaceDN w:val="0"/>
        <w:adjustRightInd w:val="0"/>
        <w:spacing w:after="0" w:line="20" w:lineRule="exact"/>
        <w:textAlignment w:val="baseline"/>
        <w:rPr>
          <w:rFonts w:ascii="Verdana" w:eastAsia="Times New Roman" w:hAnsi="Verdana"/>
          <w:sz w:val="16"/>
          <w:szCs w:val="16"/>
          <w:lang w:eastAsia="pt-BR"/>
        </w:rPr>
      </w:pPr>
    </w:p>
    <w:p w:rsidR="00A3104F" w:rsidRPr="00E67198" w:rsidRDefault="00A3104F" w:rsidP="00A3104F">
      <w:pPr>
        <w:overflowPunct w:val="0"/>
        <w:autoSpaceDE w:val="0"/>
        <w:autoSpaceDN w:val="0"/>
        <w:adjustRightInd w:val="0"/>
        <w:spacing w:after="0" w:line="240" w:lineRule="auto"/>
        <w:jc w:val="both"/>
        <w:textAlignment w:val="baseline"/>
        <w:rPr>
          <w:rFonts w:ascii="Verdana" w:eastAsia="Times New Roman" w:hAnsi="Verdana"/>
          <w:bCs/>
          <w:sz w:val="16"/>
          <w:szCs w:val="16"/>
          <w:lang w:eastAsia="pt-BR"/>
        </w:rPr>
      </w:pPr>
      <w:r w:rsidRPr="00E67198">
        <w:rPr>
          <w:rFonts w:ascii="Verdana" w:eastAsia="Times New Roman" w:hAnsi="Verdana" w:cs="Arial"/>
          <w:b/>
          <w:sz w:val="16"/>
          <w:szCs w:val="16"/>
          <w:lang w:eastAsia="pt-BR"/>
        </w:rPr>
        <w:t xml:space="preserve">ASSINAM: </w:t>
      </w:r>
      <w:proofErr w:type="spellStart"/>
      <w:r w:rsidRPr="00E67198">
        <w:rPr>
          <w:rFonts w:ascii="Verdana" w:eastAsia="Times New Roman" w:hAnsi="Verdana"/>
          <w:iCs/>
          <w:sz w:val="16"/>
          <w:szCs w:val="16"/>
          <w:u w:val="single"/>
          <w:lang w:eastAsia="pt-BR"/>
        </w:rPr>
        <w:t>Gessé</w:t>
      </w:r>
      <w:proofErr w:type="spellEnd"/>
      <w:r w:rsidRPr="00E67198">
        <w:rPr>
          <w:rFonts w:ascii="Verdana" w:eastAsia="Times New Roman" w:hAnsi="Verdana"/>
          <w:iCs/>
          <w:sz w:val="16"/>
          <w:szCs w:val="16"/>
          <w:u w:val="single"/>
          <w:lang w:eastAsia="pt-BR"/>
        </w:rPr>
        <w:t xml:space="preserve"> da Silva Andrade</w:t>
      </w:r>
      <w:r w:rsidRPr="00E67198">
        <w:rPr>
          <w:rFonts w:ascii="Verdana" w:eastAsia="Times New Roman" w:hAnsi="Verdana"/>
          <w:iCs/>
          <w:sz w:val="16"/>
          <w:szCs w:val="16"/>
          <w:lang w:eastAsia="pt-BR"/>
        </w:rPr>
        <w:t xml:space="preserve">, Gerente de Serviços </w:t>
      </w:r>
      <w:proofErr w:type="gramStart"/>
      <w:r w:rsidRPr="00E67198">
        <w:rPr>
          <w:rFonts w:ascii="Verdana" w:eastAsia="Times New Roman" w:hAnsi="Verdana"/>
          <w:iCs/>
          <w:sz w:val="16"/>
          <w:szCs w:val="16"/>
          <w:lang w:eastAsia="pt-BR"/>
        </w:rPr>
        <w:t>Públicos e Ordenador de Despesas</w:t>
      </w:r>
      <w:proofErr w:type="gramEnd"/>
      <w:r w:rsidRPr="00E67198">
        <w:rPr>
          <w:rFonts w:ascii="Verdana" w:eastAsia="Times New Roman" w:hAnsi="Verdana"/>
          <w:iCs/>
          <w:sz w:val="16"/>
          <w:szCs w:val="16"/>
          <w:lang w:eastAsia="pt-BR"/>
        </w:rPr>
        <w:t xml:space="preserve"> conforme Decreto nº. 096/2018, </w:t>
      </w:r>
      <w:r w:rsidRPr="00E67198">
        <w:rPr>
          <w:rFonts w:ascii="Verdana" w:eastAsia="Times New Roman" w:hAnsi="Verdana"/>
          <w:sz w:val="16"/>
          <w:szCs w:val="16"/>
          <w:lang w:eastAsia="pt-BR"/>
        </w:rPr>
        <w:t>(</w:t>
      </w:r>
      <w:r w:rsidRPr="00E67198">
        <w:rPr>
          <w:rFonts w:ascii="Verdana" w:eastAsia="Times New Roman" w:hAnsi="Verdana"/>
          <w:sz w:val="16"/>
          <w:szCs w:val="16"/>
          <w:u w:val="single"/>
          <w:lang w:eastAsia="pt-BR"/>
        </w:rPr>
        <w:t>pela contratante</w:t>
      </w:r>
      <w:r w:rsidRPr="00E67198">
        <w:rPr>
          <w:rFonts w:ascii="Verdana" w:eastAsia="Times New Roman" w:hAnsi="Verdana"/>
          <w:sz w:val="16"/>
          <w:szCs w:val="16"/>
          <w:lang w:eastAsia="pt-BR"/>
        </w:rPr>
        <w:t>)</w:t>
      </w:r>
      <w:r w:rsidRPr="00E67198">
        <w:rPr>
          <w:rFonts w:ascii="Verdana" w:eastAsia="Times New Roman" w:hAnsi="Verdana"/>
          <w:color w:val="FF0000"/>
          <w:sz w:val="16"/>
          <w:szCs w:val="16"/>
          <w:lang w:eastAsia="pt-BR"/>
        </w:rPr>
        <w:t xml:space="preserve"> </w:t>
      </w:r>
      <w:r w:rsidRPr="00E67198">
        <w:rPr>
          <w:rFonts w:ascii="Verdana" w:eastAsia="Times New Roman" w:hAnsi="Verdana"/>
          <w:sz w:val="16"/>
          <w:szCs w:val="16"/>
          <w:lang w:eastAsia="pt-BR"/>
        </w:rPr>
        <w:t xml:space="preserve">e </w:t>
      </w:r>
      <w:r>
        <w:rPr>
          <w:rFonts w:ascii="Verdana" w:eastAsia="Times New Roman" w:hAnsi="Verdana"/>
          <w:sz w:val="16"/>
          <w:szCs w:val="16"/>
          <w:lang w:eastAsia="pt-BR"/>
        </w:rPr>
        <w:t xml:space="preserve">João </w:t>
      </w:r>
      <w:proofErr w:type="spellStart"/>
      <w:r>
        <w:rPr>
          <w:rFonts w:ascii="Verdana" w:eastAsia="Times New Roman" w:hAnsi="Verdana"/>
          <w:sz w:val="16"/>
          <w:szCs w:val="16"/>
          <w:lang w:eastAsia="pt-BR"/>
        </w:rPr>
        <w:t>Luis</w:t>
      </w:r>
      <w:proofErr w:type="spellEnd"/>
      <w:r>
        <w:rPr>
          <w:rFonts w:ascii="Verdana" w:eastAsia="Times New Roman" w:hAnsi="Verdana"/>
          <w:sz w:val="16"/>
          <w:szCs w:val="16"/>
          <w:lang w:eastAsia="pt-BR"/>
        </w:rPr>
        <w:t xml:space="preserve"> De Castro</w:t>
      </w:r>
      <w:r w:rsidRPr="00E67198">
        <w:rPr>
          <w:rFonts w:ascii="Verdana" w:eastAsia="Times New Roman" w:hAnsi="Verdana"/>
          <w:color w:val="FF0000"/>
          <w:sz w:val="16"/>
          <w:szCs w:val="16"/>
          <w:lang w:eastAsia="pt-BR"/>
        </w:rPr>
        <w:t xml:space="preserve"> </w:t>
      </w:r>
      <w:r w:rsidRPr="00E67198">
        <w:rPr>
          <w:rFonts w:ascii="Verdana" w:eastAsia="Times New Roman" w:hAnsi="Verdana"/>
          <w:sz w:val="16"/>
          <w:szCs w:val="16"/>
          <w:lang w:eastAsia="pt-BR"/>
        </w:rPr>
        <w:t>(</w:t>
      </w:r>
      <w:r w:rsidRPr="00E67198">
        <w:rPr>
          <w:rFonts w:ascii="Verdana" w:eastAsia="Times New Roman" w:hAnsi="Verdana"/>
          <w:sz w:val="16"/>
          <w:szCs w:val="16"/>
          <w:u w:val="single"/>
          <w:lang w:eastAsia="pt-BR"/>
        </w:rPr>
        <w:t>pela contratada</w:t>
      </w:r>
      <w:r w:rsidRPr="00E67198">
        <w:rPr>
          <w:rFonts w:ascii="Verdana" w:eastAsia="Times New Roman" w:hAnsi="Verdana"/>
          <w:sz w:val="16"/>
          <w:szCs w:val="16"/>
          <w:lang w:eastAsia="pt-BR"/>
        </w:rPr>
        <w:t xml:space="preserve">), </w:t>
      </w:r>
      <w:r w:rsidRPr="00A3104F">
        <w:rPr>
          <w:rFonts w:ascii="Verdana" w:eastAsia="Times New Roman" w:hAnsi="Verdana"/>
          <w:sz w:val="16"/>
          <w:szCs w:val="16"/>
          <w:lang w:eastAsia="pt-BR"/>
        </w:rPr>
        <w:t xml:space="preserve">Paulo Sergio da Silva, Oséias da Silva Caetano, Ivan Reche da Silva e </w:t>
      </w:r>
      <w:proofErr w:type="spellStart"/>
      <w:r w:rsidRPr="00A3104F">
        <w:rPr>
          <w:rFonts w:ascii="Verdana" w:eastAsia="Times New Roman" w:hAnsi="Verdana"/>
          <w:sz w:val="16"/>
          <w:szCs w:val="16"/>
          <w:lang w:eastAsia="pt-BR"/>
        </w:rPr>
        <w:t>Maykon</w:t>
      </w:r>
      <w:proofErr w:type="spellEnd"/>
      <w:r w:rsidRPr="00A3104F">
        <w:rPr>
          <w:rFonts w:ascii="Verdana" w:eastAsia="Times New Roman" w:hAnsi="Verdana"/>
          <w:sz w:val="16"/>
          <w:szCs w:val="16"/>
          <w:lang w:eastAsia="pt-BR"/>
        </w:rPr>
        <w:t xml:space="preserve"> Silva Cesar </w:t>
      </w:r>
      <w:r w:rsidRPr="00E67198">
        <w:rPr>
          <w:rFonts w:ascii="Verdana" w:eastAsia="Times New Roman" w:hAnsi="Verdana"/>
          <w:sz w:val="16"/>
          <w:szCs w:val="16"/>
          <w:lang w:eastAsia="pt-BR"/>
        </w:rPr>
        <w:t>(</w:t>
      </w:r>
      <w:r w:rsidRPr="00E67198">
        <w:rPr>
          <w:rFonts w:ascii="Verdana" w:eastAsia="Times New Roman" w:hAnsi="Verdana"/>
          <w:sz w:val="16"/>
          <w:szCs w:val="16"/>
          <w:u w:val="single"/>
          <w:lang w:eastAsia="pt-BR"/>
        </w:rPr>
        <w:t>fiscais de contrato</w:t>
      </w:r>
      <w:r w:rsidRPr="00E67198">
        <w:rPr>
          <w:rFonts w:ascii="Verdana" w:eastAsia="Times New Roman" w:hAnsi="Verdana"/>
          <w:sz w:val="16"/>
          <w:szCs w:val="16"/>
          <w:lang w:eastAsia="pt-BR"/>
        </w:rPr>
        <w:t>).</w:t>
      </w:r>
    </w:p>
    <w:p w:rsidR="00A3104F" w:rsidRPr="00E67198" w:rsidRDefault="00A3104F" w:rsidP="00A3104F">
      <w:pPr>
        <w:widowControl w:val="0"/>
        <w:overflowPunct w:val="0"/>
        <w:autoSpaceDE w:val="0"/>
        <w:autoSpaceDN w:val="0"/>
        <w:adjustRightInd w:val="0"/>
        <w:spacing w:after="0" w:line="240" w:lineRule="auto"/>
        <w:jc w:val="both"/>
        <w:textAlignment w:val="baseline"/>
        <w:rPr>
          <w:rFonts w:ascii="Verdana" w:eastAsia="Times New Roman" w:hAnsi="Verdana" w:cs="Arial"/>
          <w:color w:val="000000"/>
          <w:sz w:val="16"/>
          <w:szCs w:val="16"/>
          <w:lang w:eastAsia="pt-BR"/>
        </w:rPr>
      </w:pPr>
      <w:r w:rsidRPr="00E67198">
        <w:rPr>
          <w:rFonts w:ascii="Verdana" w:eastAsia="Times New Roman" w:hAnsi="Verdana"/>
          <w:b/>
          <w:sz w:val="16"/>
          <w:szCs w:val="16"/>
          <w:lang w:eastAsia="pt-BR"/>
        </w:rPr>
        <w:t xml:space="preserve">DATA DE ASSINATURA DO CONTRATO: </w:t>
      </w:r>
      <w:r>
        <w:rPr>
          <w:rFonts w:ascii="Verdana" w:eastAsia="Times New Roman" w:hAnsi="Verdana"/>
          <w:color w:val="000000"/>
          <w:sz w:val="16"/>
          <w:szCs w:val="16"/>
          <w:lang w:eastAsia="pt-BR"/>
        </w:rPr>
        <w:t>04/02/20</w:t>
      </w:r>
      <w:r w:rsidRPr="00E67198">
        <w:rPr>
          <w:rFonts w:ascii="Verdana" w:eastAsia="Times New Roman" w:hAnsi="Verdana"/>
          <w:color w:val="000000"/>
          <w:sz w:val="16"/>
          <w:szCs w:val="16"/>
          <w:lang w:eastAsia="pt-BR"/>
        </w:rPr>
        <w:t>.</w:t>
      </w:r>
    </w:p>
    <w:p w:rsidR="00A3104F" w:rsidRPr="00E67198" w:rsidRDefault="00A3104F" w:rsidP="00A3104F">
      <w:pPr>
        <w:overflowPunct w:val="0"/>
        <w:autoSpaceDE w:val="0"/>
        <w:autoSpaceDN w:val="0"/>
        <w:adjustRightInd w:val="0"/>
        <w:spacing w:after="0" w:line="240" w:lineRule="auto"/>
        <w:textAlignment w:val="baseline"/>
        <w:rPr>
          <w:rFonts w:ascii="Verdana" w:eastAsia="Times New Roman" w:hAnsi="Verdana"/>
          <w:sz w:val="16"/>
          <w:szCs w:val="16"/>
          <w:lang w:eastAsia="pt-BR"/>
        </w:rPr>
      </w:pPr>
    </w:p>
    <w:p w:rsidR="00A3104F" w:rsidRPr="00E67198" w:rsidRDefault="00A3104F" w:rsidP="00A3104F"/>
    <w:p w:rsidR="00CC4BA0" w:rsidRDefault="00CC4BA0"/>
    <w:sectPr w:rsidR="00CC4BA0" w:rsidSect="00E67198">
      <w:footerReference w:type="even" r:id="rId5"/>
      <w:footerReference w:type="default" r:id="rId6"/>
      <w:footerReference w:type="first" r:id="rId7"/>
      <w:pgSz w:w="11907" w:h="16840" w:code="9"/>
      <w:pgMar w:top="709" w:right="3453" w:bottom="425" w:left="1701" w:header="720" w:footer="141"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W1)">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6F" w:rsidRDefault="00A3104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A6D6F" w:rsidRDefault="00A3104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6F" w:rsidRDefault="00A3104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CA6D6F" w:rsidRDefault="00A3104F">
    <w:pPr>
      <w:tabs>
        <w:tab w:val="left" w:pos="288"/>
        <w:tab w:val="left" w:pos="1008"/>
        <w:tab w:val="center" w:pos="4608"/>
      </w:tabs>
      <w:ind w:right="360"/>
      <w:jc w:val="right"/>
      <w:rPr>
        <w:rFonts w:ascii="Courier" w:hAnsi="Courie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D3" w:rsidRPr="00B459D3" w:rsidRDefault="00A3104F" w:rsidP="00B459D3">
    <w:pPr>
      <w:tabs>
        <w:tab w:val="center" w:pos="4419"/>
        <w:tab w:val="right" w:pos="8222"/>
      </w:tabs>
      <w:ind w:left="-1418" w:right="-521"/>
      <w:jc w:val="center"/>
      <w:rPr>
        <w:rFonts w:ascii="Garamond" w:hAnsi="Garamond"/>
        <w:b/>
        <w:iCs/>
        <w:color w:val="0000FF"/>
      </w:rPr>
    </w:pPr>
    <w:r>
      <w:rPr>
        <w:rFonts w:ascii="Courier (W1)" w:hAnsi="Courier (W1)"/>
        <w:noProof/>
        <w:color w:val="000000"/>
        <w:sz w:val="24"/>
        <w:lang w:eastAsia="pt-BR"/>
      </w:rPr>
      <mc:AlternateContent>
        <mc:Choice Requires="wps">
          <w:drawing>
            <wp:anchor distT="0" distB="0" distL="114300" distR="114300" simplePos="0" relativeHeight="251659264" behindDoc="0" locked="0" layoutInCell="1" allowOverlap="1" wp14:anchorId="4ECBB47C" wp14:editId="77D7CE63">
              <wp:simplePos x="0" y="0"/>
              <wp:positionH relativeFrom="column">
                <wp:posOffset>-1152525</wp:posOffset>
              </wp:positionH>
              <wp:positionV relativeFrom="paragraph">
                <wp:posOffset>-26035</wp:posOffset>
              </wp:positionV>
              <wp:extent cx="7560310" cy="635"/>
              <wp:effectExtent l="0" t="0" r="21590"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rPr>
      <w:t xml:space="preserve">          </w:t>
    </w:r>
    <w:r w:rsidRPr="00B459D3">
      <w:rPr>
        <w:rFonts w:ascii="Garamond" w:hAnsi="Garamond"/>
        <w:b/>
        <w:iCs/>
        <w:color w:val="0000FF"/>
      </w:rPr>
      <w:t xml:space="preserve">Praça Prefeito Euclides </w:t>
    </w:r>
    <w:proofErr w:type="spellStart"/>
    <w:r w:rsidRPr="00B459D3">
      <w:rPr>
        <w:rFonts w:ascii="Garamond" w:hAnsi="Garamond"/>
        <w:b/>
        <w:iCs/>
        <w:color w:val="0000FF"/>
      </w:rPr>
      <w:t>Antonio</w:t>
    </w:r>
    <w:proofErr w:type="spellEnd"/>
    <w:r w:rsidRPr="00B459D3">
      <w:rPr>
        <w:rFonts w:ascii="Garamond" w:hAnsi="Garamond"/>
        <w:b/>
        <w:iCs/>
        <w:color w:val="0000FF"/>
      </w:rPr>
      <w:t xml:space="preserve"> Fabris, 343 – Telefax (0**67) 3409-1500 – </w:t>
    </w:r>
    <w:proofErr w:type="spellStart"/>
    <w:proofErr w:type="gramStart"/>
    <w:r w:rsidRPr="00B459D3">
      <w:rPr>
        <w:rFonts w:ascii="Garamond" w:hAnsi="Garamond"/>
        <w:b/>
        <w:iCs/>
        <w:color w:val="0000FF"/>
      </w:rPr>
      <w:t>Cep</w:t>
    </w:r>
    <w:proofErr w:type="spellEnd"/>
    <w:proofErr w:type="gramEnd"/>
    <w:r w:rsidRPr="00B459D3">
      <w:rPr>
        <w:rFonts w:ascii="Garamond" w:hAnsi="Garamond"/>
        <w:b/>
        <w:iCs/>
        <w:color w:val="0000FF"/>
      </w:rPr>
      <w:t xml:space="preserve"> 79950-000 – e-mail: licitacao@n</w:t>
    </w:r>
    <w:r w:rsidRPr="00B459D3">
      <w:rPr>
        <w:rFonts w:ascii="Garamond" w:hAnsi="Garamond"/>
        <w:b/>
        <w:iCs/>
        <w:color w:val="0000FF"/>
      </w:rPr>
      <w:t>avirai.ms.gov.br</w:t>
    </w:r>
  </w:p>
  <w:p w:rsidR="00B459D3" w:rsidRDefault="00A3104F">
    <w:pPr>
      <w:pStyle w:val="Rodap"/>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4F"/>
    <w:rsid w:val="00A3104F"/>
    <w:rsid w:val="00CC4B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A3104F"/>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3104F"/>
    <w:rPr>
      <w:rFonts w:ascii="Times New Roman" w:hAnsi="Times New Roman" w:cs="Times New Roman"/>
      <w:sz w:val="20"/>
    </w:rPr>
  </w:style>
  <w:style w:type="character" w:styleId="Nmerodepgina">
    <w:name w:val="page number"/>
    <w:basedOn w:val="Fontepargpadro"/>
    <w:rsid w:val="00A310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A3104F"/>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3104F"/>
    <w:rPr>
      <w:rFonts w:ascii="Times New Roman" w:hAnsi="Times New Roman" w:cs="Times New Roman"/>
      <w:sz w:val="20"/>
    </w:rPr>
  </w:style>
  <w:style w:type="character" w:styleId="Nmerodepgina">
    <w:name w:val="page number"/>
    <w:basedOn w:val="Fontepargpadro"/>
    <w:rsid w:val="00A31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408</Words>
  <Characters>2204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2020-02-28T18:47:00Z</dcterms:created>
  <dcterms:modified xsi:type="dcterms:W3CDTF">2020-02-28T18:49:00Z</dcterms:modified>
</cp:coreProperties>
</file>