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D0" w:rsidRPr="00406B55" w:rsidRDefault="002F3ED0" w:rsidP="001413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bCs/>
          <w:sz w:val="22"/>
          <w:lang w:eastAsia="pt-BR"/>
        </w:rPr>
      </w:pPr>
      <w:r w:rsidRPr="00406B55">
        <w:rPr>
          <w:rFonts w:eastAsia="Times New Roman"/>
          <w:b/>
          <w:bCs/>
          <w:sz w:val="22"/>
          <w:lang w:eastAsia="pt-BR"/>
        </w:rPr>
        <w:t xml:space="preserve">ATA </w:t>
      </w:r>
      <w:r w:rsidR="00555298">
        <w:rPr>
          <w:rFonts w:eastAsia="Times New Roman"/>
          <w:b/>
          <w:bCs/>
          <w:sz w:val="22"/>
          <w:lang w:eastAsia="pt-BR"/>
        </w:rPr>
        <w:t>DE REGISTRO DE PREÇOS Nº. 61</w:t>
      </w:r>
      <w:r w:rsidRPr="00406B55">
        <w:rPr>
          <w:rFonts w:eastAsia="Times New Roman"/>
          <w:b/>
          <w:bCs/>
          <w:sz w:val="22"/>
          <w:lang w:eastAsia="pt-BR"/>
        </w:rPr>
        <w:t>/2020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bCs/>
          <w:sz w:val="22"/>
          <w:lang w:eastAsia="pt-BR"/>
        </w:rPr>
      </w:pPr>
      <w:r w:rsidRPr="00406B55">
        <w:rPr>
          <w:rFonts w:eastAsia="Times New Roman"/>
          <w:b/>
          <w:bCs/>
          <w:sz w:val="22"/>
          <w:lang w:eastAsia="pt-BR"/>
        </w:rPr>
        <w:t xml:space="preserve">PROCESSO Nº </w:t>
      </w:r>
      <w:r>
        <w:rPr>
          <w:rFonts w:eastAsia="Times New Roman"/>
          <w:b/>
          <w:bCs/>
          <w:sz w:val="22"/>
          <w:lang w:eastAsia="pt-BR"/>
        </w:rPr>
        <w:t>20</w:t>
      </w:r>
      <w:r w:rsidR="004D7EB3">
        <w:rPr>
          <w:rFonts w:eastAsia="Times New Roman"/>
          <w:b/>
          <w:bCs/>
          <w:sz w:val="22"/>
          <w:lang w:eastAsia="pt-BR"/>
        </w:rPr>
        <w:t>9</w:t>
      </w:r>
      <w:r w:rsidRPr="00406B55">
        <w:rPr>
          <w:rFonts w:eastAsia="Times New Roman"/>
          <w:b/>
          <w:bCs/>
          <w:sz w:val="22"/>
          <w:lang w:eastAsia="pt-BR"/>
        </w:rPr>
        <w:t>/</w:t>
      </w:r>
      <w:r>
        <w:rPr>
          <w:rFonts w:eastAsia="Times New Roman"/>
          <w:b/>
          <w:bCs/>
          <w:sz w:val="22"/>
          <w:lang w:eastAsia="pt-BR"/>
        </w:rPr>
        <w:t>2020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bCs/>
          <w:sz w:val="22"/>
          <w:lang w:eastAsia="pt-BR"/>
        </w:rPr>
      </w:pPr>
      <w:r w:rsidRPr="00406B55">
        <w:rPr>
          <w:rFonts w:eastAsia="Times New Roman"/>
          <w:b/>
          <w:bCs/>
          <w:sz w:val="22"/>
          <w:lang w:eastAsia="pt-BR"/>
        </w:rPr>
        <w:t xml:space="preserve">PREGÃO PRESENCIAL Nº </w:t>
      </w:r>
      <w:r w:rsidR="004D7EB3">
        <w:rPr>
          <w:rFonts w:eastAsia="Times New Roman"/>
          <w:b/>
          <w:bCs/>
          <w:sz w:val="22"/>
          <w:lang w:eastAsia="pt-BR"/>
        </w:rPr>
        <w:t>104</w:t>
      </w:r>
      <w:r w:rsidRPr="00406B55">
        <w:rPr>
          <w:rFonts w:eastAsia="Times New Roman"/>
          <w:b/>
          <w:bCs/>
          <w:sz w:val="22"/>
          <w:lang w:eastAsia="pt-BR"/>
        </w:rPr>
        <w:t xml:space="preserve">/ </w:t>
      </w:r>
      <w:r>
        <w:rPr>
          <w:rFonts w:eastAsia="Times New Roman"/>
          <w:b/>
          <w:bCs/>
          <w:sz w:val="22"/>
          <w:lang w:eastAsia="pt-BR"/>
        </w:rPr>
        <w:t>2020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</w:p>
    <w:p w:rsidR="002F3ED0" w:rsidRPr="00406B55" w:rsidRDefault="002F3ED0" w:rsidP="002F3ED0">
      <w:pPr>
        <w:keepNext/>
        <w:tabs>
          <w:tab w:val="left" w:pos="-18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6"/>
        <w:rPr>
          <w:rFonts w:eastAsia="Times New Roman"/>
          <w:b/>
          <w:bCs/>
          <w:sz w:val="22"/>
        </w:rPr>
      </w:pPr>
      <w:r w:rsidRPr="00406B55">
        <w:rPr>
          <w:rFonts w:eastAsia="Times New Roman"/>
          <w:b/>
          <w:bCs/>
          <w:sz w:val="22"/>
        </w:rPr>
        <w:t>PREÂMBULO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ind w:right="-97"/>
        <w:jc w:val="both"/>
        <w:textAlignment w:val="baseline"/>
        <w:rPr>
          <w:rFonts w:eastAsia="Times New Roman"/>
          <w:sz w:val="22"/>
          <w:lang w:eastAsia="pt-BR"/>
        </w:rPr>
      </w:pPr>
    </w:p>
    <w:p w:rsidR="00EA5065" w:rsidRPr="00EE1D83" w:rsidRDefault="00EA5065" w:rsidP="00EA5065">
      <w:pPr>
        <w:overflowPunct w:val="0"/>
        <w:autoSpaceDE w:val="0"/>
        <w:autoSpaceDN w:val="0"/>
        <w:adjustRightInd w:val="0"/>
        <w:spacing w:after="0" w:line="240" w:lineRule="auto"/>
        <w:ind w:right="-97"/>
        <w:jc w:val="both"/>
        <w:textAlignment w:val="baseline"/>
        <w:rPr>
          <w:rFonts w:eastAsia="Times New Roman"/>
          <w:sz w:val="22"/>
          <w:lang w:eastAsia="pt-BR"/>
        </w:rPr>
      </w:pPr>
    </w:p>
    <w:p w:rsidR="00EA5065" w:rsidRPr="00EE1D83" w:rsidRDefault="00EA5065" w:rsidP="00EA506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  <w:r w:rsidRPr="00EA5065">
        <w:rPr>
          <w:rFonts w:eastAsia="Times New Roman"/>
          <w:sz w:val="22"/>
          <w:lang w:eastAsia="pt-BR"/>
        </w:rPr>
        <w:t xml:space="preserve">O </w:t>
      </w:r>
      <w:r w:rsidRPr="00EA5065">
        <w:rPr>
          <w:rFonts w:eastAsia="Times New Roman"/>
          <w:b/>
          <w:bCs/>
          <w:sz w:val="22"/>
          <w:lang w:eastAsia="pt-BR"/>
        </w:rPr>
        <w:t>MUNICÍPIO DE NAVIRAÍ - MS</w:t>
      </w:r>
      <w:r w:rsidRPr="00EA5065">
        <w:rPr>
          <w:rFonts w:eastAsia="Times New Roman"/>
          <w:sz w:val="22"/>
          <w:lang w:eastAsia="pt-BR"/>
        </w:rPr>
        <w:t xml:space="preserve">, </w:t>
      </w:r>
      <w:r w:rsidRPr="00EA5065">
        <w:rPr>
          <w:rFonts w:eastAsia="Times New Roman"/>
          <w:sz w:val="22"/>
        </w:rPr>
        <w:t>Pessoa Jurídica de Direito Público Interno, com sede a Praça Prefeito Euclides Antônio Fabris n.º 343, inscrita no CGC/MF sob o n.º 03.155.934/0001-90</w:t>
      </w:r>
      <w:r w:rsidRPr="00EA5065">
        <w:rPr>
          <w:rFonts w:eastAsia="Times New Roman"/>
          <w:sz w:val="22"/>
          <w:lang w:eastAsia="pt-BR"/>
        </w:rPr>
        <w:t xml:space="preserve">, </w:t>
      </w:r>
      <w:r w:rsidRPr="00EA5065">
        <w:rPr>
          <w:rFonts w:eastAsia="Times New Roman"/>
          <w:iCs/>
          <w:sz w:val="22"/>
          <w:lang w:eastAsia="pt-BR"/>
        </w:rPr>
        <w:t>por meio do Fundo Municipal de Assistência Social, com sede a Avenida Iguatemi nº. 22, inscrito no CGC/MF sob o n.º 13.629.987/0001-50,</w:t>
      </w:r>
      <w:proofErr w:type="gramStart"/>
      <w:r w:rsidRPr="00EA5065">
        <w:rPr>
          <w:rFonts w:eastAsia="Times New Roman"/>
          <w:iCs/>
          <w:sz w:val="22"/>
          <w:lang w:eastAsia="pt-BR"/>
        </w:rPr>
        <w:t xml:space="preserve">  </w:t>
      </w:r>
      <w:proofErr w:type="gramEnd"/>
      <w:r w:rsidRPr="00EA5065">
        <w:rPr>
          <w:rFonts w:eastAsia="Times New Roman"/>
          <w:sz w:val="22"/>
          <w:lang w:eastAsia="pt-BR"/>
        </w:rPr>
        <w:t xml:space="preserve">neste ato representado por </w:t>
      </w:r>
      <w:r w:rsidRPr="00EA5065">
        <w:rPr>
          <w:rFonts w:eastAsia="Times New Roman"/>
          <w:b/>
          <w:iCs/>
          <w:sz w:val="22"/>
          <w:u w:val="single"/>
        </w:rPr>
        <w:t>Caroline Touro Beluque Eger</w:t>
      </w:r>
      <w:r w:rsidRPr="00EA5065">
        <w:rPr>
          <w:rFonts w:eastAsia="Times New Roman"/>
          <w:iCs/>
          <w:sz w:val="22"/>
        </w:rPr>
        <w:t>, Gerente de Educação e Cultura e Ordenadora de Despesas conforme Decreto nº. 084/2018 e Decreto nº. 035/2017, brasileira, portadora do CPF/MF nº. 992.652.061-87 e Cédula de Identidade RG nº. 114.0551 S</w:t>
      </w:r>
      <w:r w:rsidR="00BF48E1">
        <w:rPr>
          <w:rFonts w:eastAsia="Times New Roman"/>
          <w:iCs/>
          <w:sz w:val="22"/>
        </w:rPr>
        <w:t xml:space="preserve">SP/MS, Rua Niterói, 159-Centro. </w:t>
      </w:r>
      <w:r w:rsidRPr="00EE1D83">
        <w:rPr>
          <w:rFonts w:eastAsia="Times New Roman"/>
          <w:iCs/>
          <w:sz w:val="22"/>
        </w:rPr>
        <w:t>C</w:t>
      </w:r>
      <w:r w:rsidRPr="00EE1D83">
        <w:rPr>
          <w:rFonts w:eastAsia="Times New Roman"/>
          <w:sz w:val="22"/>
          <w:lang w:eastAsia="pt-BR"/>
        </w:rPr>
        <w:t xml:space="preserve">onsiderando o julgamento do PREGÃO PRESENCIAL PARA REGISTRO DE PREÇOS nº. </w:t>
      </w:r>
      <w:r w:rsidR="004D7EB3">
        <w:rPr>
          <w:rFonts w:eastAsia="Times New Roman"/>
          <w:sz w:val="22"/>
          <w:lang w:eastAsia="pt-BR"/>
        </w:rPr>
        <w:t>104</w:t>
      </w:r>
      <w:r w:rsidRPr="00EE1D83">
        <w:rPr>
          <w:rFonts w:eastAsia="Times New Roman"/>
          <w:sz w:val="22"/>
          <w:lang w:eastAsia="pt-BR"/>
        </w:rPr>
        <w:t>/</w:t>
      </w:r>
      <w:r>
        <w:rPr>
          <w:rFonts w:eastAsia="Times New Roman"/>
          <w:sz w:val="22"/>
          <w:lang w:eastAsia="pt-BR"/>
        </w:rPr>
        <w:t>2020</w:t>
      </w:r>
      <w:r w:rsidRPr="00EE1D83">
        <w:rPr>
          <w:rFonts w:eastAsia="Times New Roman"/>
          <w:sz w:val="22"/>
          <w:lang w:eastAsia="pt-BR"/>
        </w:rPr>
        <w:t>, e a respectiva homologação, RESOLVE reg</w:t>
      </w:r>
      <w:r w:rsidR="00141307">
        <w:rPr>
          <w:rFonts w:eastAsia="Times New Roman"/>
          <w:sz w:val="22"/>
          <w:lang w:eastAsia="pt-BR"/>
        </w:rPr>
        <w:t xml:space="preserve">istrar os preços da empresa </w:t>
      </w:r>
      <w:r w:rsidR="00141307" w:rsidRPr="00141307">
        <w:rPr>
          <w:rFonts w:eastAsia="Times New Roman"/>
          <w:b/>
          <w:sz w:val="22"/>
          <w:lang w:eastAsia="pt-BR"/>
        </w:rPr>
        <w:t>POSITIVO TECNOLOGIA S/A</w:t>
      </w:r>
      <w:r w:rsidR="00141307">
        <w:rPr>
          <w:rFonts w:eastAsia="Times New Roman"/>
          <w:sz w:val="22"/>
          <w:lang w:eastAsia="pt-BR"/>
        </w:rPr>
        <w:t xml:space="preserve"> CNPJ: 81.243.735/0001-48</w:t>
      </w:r>
      <w:r w:rsidRPr="00EE1D83">
        <w:rPr>
          <w:rFonts w:eastAsia="Times New Roman"/>
          <w:sz w:val="22"/>
          <w:lang w:eastAsia="pt-BR"/>
        </w:rPr>
        <w:t xml:space="preserve">, atendendo as condições previstas no instrumento convocatório e as constantes desta Ata de Registro de Preços, sujeitando-se as partes às normas constantes das Leis </w:t>
      </w:r>
      <w:proofErr w:type="spellStart"/>
      <w:r w:rsidRPr="00EE1D83">
        <w:rPr>
          <w:rFonts w:eastAsia="Times New Roman"/>
          <w:sz w:val="22"/>
          <w:lang w:eastAsia="pt-BR"/>
        </w:rPr>
        <w:t>nºs</w:t>
      </w:r>
      <w:proofErr w:type="spellEnd"/>
      <w:r w:rsidRPr="00EE1D83">
        <w:rPr>
          <w:rFonts w:eastAsia="Times New Roman"/>
          <w:sz w:val="22"/>
          <w:lang w:eastAsia="pt-BR"/>
        </w:rPr>
        <w:t xml:space="preserve"> 8.666/93, 10.520/2002, Decreto Municipal nº 055/2014 e demais legislações aplicáveis, e em conformidade com as disposições a seguir.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  <w:lang w:eastAsia="pt-BR"/>
        </w:rPr>
      </w:pPr>
      <w:r w:rsidRPr="00406B55">
        <w:rPr>
          <w:rFonts w:eastAsia="Times New Roman"/>
          <w:b/>
          <w:bCs/>
          <w:sz w:val="22"/>
          <w:lang w:eastAsia="pt-BR"/>
        </w:rPr>
        <w:t>CLAUSULA PRIMEIRA - DO OBJETO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  <w:lang w:eastAsia="pt-BR"/>
        </w:rPr>
      </w:pPr>
    </w:p>
    <w:p w:rsidR="002F3ED0" w:rsidRPr="00BF48E1" w:rsidRDefault="002F3ED0" w:rsidP="00BF48E1">
      <w:pPr>
        <w:keepNext/>
        <w:spacing w:after="0" w:line="240" w:lineRule="auto"/>
        <w:jc w:val="both"/>
        <w:outlineLvl w:val="5"/>
        <w:rPr>
          <w:rFonts w:eastAsia="Times New Roman"/>
          <w:b/>
          <w:bCs/>
          <w:sz w:val="22"/>
        </w:rPr>
      </w:pPr>
      <w:r w:rsidRPr="00406B55">
        <w:rPr>
          <w:rFonts w:eastAsia="Times New Roman"/>
          <w:b/>
          <w:bCs/>
          <w:sz w:val="22"/>
          <w:lang w:eastAsia="pt-BR"/>
        </w:rPr>
        <w:t xml:space="preserve">1.1 </w:t>
      </w:r>
      <w:r w:rsidRPr="00406B55">
        <w:rPr>
          <w:rFonts w:eastAsia="Times New Roman"/>
          <w:sz w:val="22"/>
          <w:lang w:eastAsia="pt-BR"/>
        </w:rPr>
        <w:t xml:space="preserve">- </w:t>
      </w:r>
      <w:proofErr w:type="gramStart"/>
      <w:r w:rsidRPr="00406B55">
        <w:rPr>
          <w:rFonts w:eastAsia="Times New Roman"/>
          <w:sz w:val="22"/>
          <w:lang w:eastAsia="pt-BR"/>
        </w:rPr>
        <w:t>A presente</w:t>
      </w:r>
      <w:proofErr w:type="gramEnd"/>
      <w:r w:rsidRPr="00406B55">
        <w:rPr>
          <w:rFonts w:eastAsia="Times New Roman"/>
          <w:sz w:val="22"/>
          <w:lang w:eastAsia="pt-BR"/>
        </w:rPr>
        <w:t xml:space="preserve"> Ata tem por objeto o </w:t>
      </w:r>
      <w:r w:rsidR="00BF48E1">
        <w:rPr>
          <w:rFonts w:eastAsia="Times New Roman"/>
          <w:b/>
          <w:bCs/>
          <w:sz w:val="22"/>
        </w:rPr>
        <w:t>REGISTRO DE PREÇO OBJETIVANDO A AQUISIÇÃO FUTURA</w:t>
      </w:r>
      <w:r w:rsidR="00BF48E1" w:rsidRPr="002018DA">
        <w:rPr>
          <w:rFonts w:eastAsia="Times New Roman"/>
          <w:b/>
          <w:sz w:val="22"/>
        </w:rPr>
        <w:t>DE KITS DE ROBOTICA EDUCACIONAL CONFORME TERMO DE REFERENCIA PARA ATENDER A GERÊNCIA DE EDUCAÇÃO E CULTURA DE NAVIRAÍ-MS. PEDIDO D</w:t>
      </w:r>
      <w:r w:rsidR="00BF48E1">
        <w:rPr>
          <w:rFonts w:eastAsia="Times New Roman"/>
          <w:b/>
          <w:sz w:val="22"/>
        </w:rPr>
        <w:t>E COMPRA Nº 03782020 e 041/2020</w:t>
      </w:r>
      <w:r w:rsidRPr="00406B55">
        <w:rPr>
          <w:rFonts w:eastAsia="Times New Roman"/>
          <w:sz w:val="22"/>
          <w:lang w:eastAsia="pt-BR"/>
        </w:rPr>
        <w:t xml:space="preserve">, conforme as especificações da proposta de preços apresentada no Pregão Presencial n° </w:t>
      </w:r>
      <w:r w:rsidR="00BF48E1">
        <w:rPr>
          <w:rFonts w:eastAsia="Times New Roman"/>
          <w:b/>
          <w:sz w:val="22"/>
          <w:lang w:eastAsia="pt-BR"/>
        </w:rPr>
        <w:t>104</w:t>
      </w:r>
      <w:r w:rsidRPr="00285802">
        <w:rPr>
          <w:rFonts w:eastAsia="Times New Roman"/>
          <w:b/>
          <w:sz w:val="22"/>
          <w:lang w:eastAsia="pt-BR"/>
        </w:rPr>
        <w:t>/2020</w:t>
      </w:r>
      <w:r w:rsidRPr="00406B55">
        <w:rPr>
          <w:rFonts w:eastAsia="Times New Roman"/>
          <w:sz w:val="22"/>
          <w:lang w:eastAsia="pt-BR"/>
        </w:rPr>
        <w:t xml:space="preserve">, Processo n° </w:t>
      </w:r>
      <w:r w:rsidR="00BF48E1">
        <w:rPr>
          <w:rFonts w:eastAsia="Times New Roman"/>
          <w:b/>
          <w:sz w:val="22"/>
          <w:lang w:eastAsia="pt-BR"/>
        </w:rPr>
        <w:t>209</w:t>
      </w:r>
      <w:r w:rsidRPr="00285802">
        <w:rPr>
          <w:rFonts w:eastAsia="Times New Roman"/>
          <w:b/>
          <w:sz w:val="22"/>
          <w:lang w:eastAsia="pt-BR"/>
        </w:rPr>
        <w:t>/2020</w:t>
      </w:r>
      <w:r w:rsidRPr="00406B55">
        <w:rPr>
          <w:rFonts w:eastAsia="Times New Roman"/>
          <w:sz w:val="22"/>
          <w:lang w:eastAsia="pt-BR"/>
        </w:rPr>
        <w:t>, os quais, independentemente de transcrição, fazem parte deste instrumento, naquilo que não o contrarie.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  <w:lang w:eastAsia="pt-BR"/>
        </w:rPr>
      </w:pPr>
      <w:r w:rsidRPr="00406B55">
        <w:rPr>
          <w:rFonts w:eastAsia="Times New Roman"/>
          <w:b/>
          <w:bCs/>
          <w:sz w:val="22"/>
          <w:lang w:eastAsia="pt-BR"/>
        </w:rPr>
        <w:t>CLÁUSULA SEGUNDA – DAS OBRIGAÇÕES DAS PARTES: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  <w:r w:rsidRPr="00406B55">
        <w:rPr>
          <w:rFonts w:eastAsia="Times New Roman"/>
          <w:sz w:val="22"/>
          <w:lang w:eastAsia="pt-BR"/>
        </w:rPr>
        <w:t>2.1 – DAS OBRIGAÇÕES DO ÓRGÃO GERENCIADOR: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  <w:r w:rsidRPr="00406B55">
        <w:rPr>
          <w:rFonts w:eastAsia="Times New Roman"/>
          <w:sz w:val="22"/>
          <w:lang w:eastAsia="pt-BR"/>
        </w:rPr>
        <w:t>2.1.1 Notificar o fornecedor registrado quanto à requisição do material mediante o envio da Ordem de Compras, a ser repassada via fax, e-mail ou retirada pessoalmente pelo fornecedor;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  <w:r w:rsidRPr="00406B55">
        <w:rPr>
          <w:rFonts w:eastAsia="Times New Roman"/>
          <w:sz w:val="22"/>
          <w:lang w:eastAsia="pt-BR"/>
        </w:rPr>
        <w:t xml:space="preserve">2.1.2 Permitir ao pessoal da contratada o acesso ao local da entrega do objeto, desde que observadas </w:t>
      </w:r>
      <w:r w:rsidR="00EA5065" w:rsidRPr="00406B55">
        <w:rPr>
          <w:rFonts w:eastAsia="Times New Roman"/>
          <w:sz w:val="22"/>
          <w:lang w:eastAsia="pt-BR"/>
        </w:rPr>
        <w:t>às</w:t>
      </w:r>
      <w:r w:rsidRPr="00406B55">
        <w:rPr>
          <w:rFonts w:eastAsia="Times New Roman"/>
          <w:sz w:val="22"/>
          <w:lang w:eastAsia="pt-BR"/>
        </w:rPr>
        <w:t xml:space="preserve"> normas de segurança;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  <w:r w:rsidRPr="00406B55">
        <w:rPr>
          <w:rFonts w:eastAsia="Times New Roman"/>
          <w:sz w:val="22"/>
          <w:lang w:eastAsia="pt-BR"/>
        </w:rPr>
        <w:t>2.1.3 Notificar o fornecedor de qualquer irregularidade encontrada no fornecimento do material;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  <w:r w:rsidRPr="00406B55">
        <w:rPr>
          <w:rFonts w:eastAsia="Times New Roman"/>
          <w:sz w:val="22"/>
          <w:lang w:eastAsia="pt-BR"/>
        </w:rPr>
        <w:t>2.1.4 Efetuar os pagamentos devidos observados as condições estabelecidas nesta Ata;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  <w:r w:rsidRPr="00406B55">
        <w:rPr>
          <w:rFonts w:eastAsia="Times New Roman"/>
          <w:sz w:val="22"/>
          <w:lang w:eastAsia="pt-BR"/>
        </w:rPr>
        <w:t>2.1.5 Promover ampla pesquisa de mercado, de forma a comprovar que os preços registrados permanecem compatíveis com os praticados no mercado.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  <w:r w:rsidRPr="00406B55">
        <w:rPr>
          <w:rFonts w:eastAsia="Times New Roman"/>
          <w:b/>
          <w:bCs/>
          <w:sz w:val="22"/>
          <w:lang w:eastAsia="pt-BR"/>
        </w:rPr>
        <w:t xml:space="preserve">Parágrafo único </w:t>
      </w:r>
      <w:r w:rsidRPr="00406B55">
        <w:rPr>
          <w:rFonts w:eastAsia="Times New Roman"/>
          <w:sz w:val="22"/>
          <w:lang w:eastAsia="pt-BR"/>
        </w:rPr>
        <w:t>- Esta Ata não obriga a Administração Municipal a firmar contratações com os fornecedores cujos preços tenham sido registrados, podendo ocorrer licitações específicas, para aquisição do objeto desta Ata, observada a legislação pertinente, sendo assegurada preferência de fornecimento ao detentor do registro, em igualdade de condições.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</w:p>
    <w:p w:rsidR="002F3ED0" w:rsidRPr="004D7EB3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  <w:r w:rsidRPr="00406B55">
        <w:rPr>
          <w:rFonts w:eastAsia="Times New Roman"/>
          <w:sz w:val="22"/>
          <w:lang w:eastAsia="pt-BR"/>
        </w:rPr>
        <w:t xml:space="preserve">2.1.6 – Efetuar a contratação, se assim for necessário, </w:t>
      </w:r>
      <w:r w:rsidRPr="00406B55">
        <w:rPr>
          <w:rFonts w:eastAsia="Times New Roman"/>
          <w:sz w:val="22"/>
        </w:rPr>
        <w:t>sendo que o contrato poderá ser formalizado a qualquer tempo durante o prazo vigente da Ata de Registro de Preços sobre o saldo remanescente do item, por prazo a ser determinado pela Administração, conforme a minuta anexa ao Edital</w:t>
      </w:r>
      <w:r w:rsidRPr="00406B55">
        <w:rPr>
          <w:rFonts w:eastAsia="Times New Roman"/>
          <w:sz w:val="22"/>
          <w:lang w:eastAsia="pt-BR"/>
        </w:rPr>
        <w:t>.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  <w:r w:rsidRPr="00406B55">
        <w:rPr>
          <w:rFonts w:eastAsia="Times New Roman"/>
          <w:sz w:val="22"/>
          <w:lang w:eastAsia="pt-BR"/>
        </w:rPr>
        <w:lastRenderedPageBreak/>
        <w:t>2.2 – DAS OBRIGAÇÕES DO FORNECEDOR: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  <w:r w:rsidRPr="00406B55">
        <w:rPr>
          <w:rFonts w:eastAsia="Times New Roman"/>
          <w:sz w:val="22"/>
          <w:lang w:eastAsia="pt-BR"/>
        </w:rPr>
        <w:t xml:space="preserve">2.2.1 Assinar esta Ata no prazo </w:t>
      </w:r>
      <w:r w:rsidRPr="00406B55">
        <w:rPr>
          <w:rFonts w:eastAsia="Times New Roman"/>
          <w:b/>
          <w:sz w:val="22"/>
          <w:u w:val="single"/>
          <w:lang w:eastAsia="pt-BR"/>
        </w:rPr>
        <w:t>máximo</w:t>
      </w:r>
      <w:r>
        <w:rPr>
          <w:rFonts w:eastAsia="Times New Roman"/>
          <w:sz w:val="22"/>
          <w:lang w:eastAsia="pt-BR"/>
        </w:rPr>
        <w:t xml:space="preserve"> de 06</w:t>
      </w:r>
      <w:r w:rsidRPr="00406B55">
        <w:rPr>
          <w:rFonts w:eastAsia="Times New Roman"/>
          <w:sz w:val="22"/>
          <w:lang w:eastAsia="pt-BR"/>
        </w:rPr>
        <w:t xml:space="preserve"> (seis) dias úteis, contado da convocação;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FF0000"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  <w:r w:rsidRPr="00406B55">
        <w:rPr>
          <w:rFonts w:eastAsia="Times New Roman"/>
          <w:sz w:val="22"/>
          <w:lang w:eastAsia="pt-BR"/>
        </w:rPr>
        <w:t>2.2.2 Fornecer o material conforme especificação marca e preço registrados;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  <w:r w:rsidRPr="00406B55">
        <w:rPr>
          <w:rFonts w:eastAsia="Times New Roman"/>
          <w:sz w:val="22"/>
          <w:lang w:eastAsia="pt-BR"/>
        </w:rPr>
        <w:t xml:space="preserve">2.2.3 Entregar o material solicitado no respectivo endereço do órgão participante da presente Ata de </w:t>
      </w:r>
      <w:r w:rsidRPr="00285802">
        <w:rPr>
          <w:rFonts w:eastAsia="Times New Roman"/>
          <w:sz w:val="22"/>
          <w:lang w:eastAsia="pt-BR"/>
        </w:rPr>
        <w:t>Registro de Preços, no prazo máximo de 10 (dez) dias úteis, a contar do recebimento da Ordem de</w:t>
      </w:r>
      <w:r w:rsidRPr="00406B55">
        <w:rPr>
          <w:rFonts w:eastAsia="Times New Roman"/>
          <w:sz w:val="22"/>
          <w:lang w:eastAsia="pt-BR"/>
        </w:rPr>
        <w:t xml:space="preserve"> Compras;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  <w:r w:rsidRPr="00406B55">
        <w:rPr>
          <w:rFonts w:eastAsia="Times New Roman"/>
          <w:sz w:val="22"/>
          <w:lang w:eastAsia="pt-BR"/>
        </w:rPr>
        <w:t xml:space="preserve">2.2.4 Fornecer, sempre que </w:t>
      </w:r>
      <w:r>
        <w:rPr>
          <w:rFonts w:eastAsia="Times New Roman"/>
          <w:sz w:val="22"/>
          <w:lang w:eastAsia="pt-BR"/>
        </w:rPr>
        <w:t>solicitado, no prazo máximo de 05</w:t>
      </w:r>
      <w:r w:rsidRPr="00406B55">
        <w:rPr>
          <w:rFonts w:eastAsia="Times New Roman"/>
          <w:sz w:val="22"/>
          <w:lang w:eastAsia="pt-BR"/>
        </w:rPr>
        <w:t xml:space="preserve"> (cinco) dias corridos, a contar da notificação, documentação de habilitação e qualificação cujas validades encontrem-se vencidas;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  <w:lang w:eastAsia="pt-BR"/>
        </w:rPr>
      </w:pPr>
      <w:r w:rsidRPr="00406B55">
        <w:rPr>
          <w:rFonts w:eastAsia="Times New Roman"/>
          <w:b/>
          <w:bCs/>
          <w:sz w:val="22"/>
          <w:lang w:eastAsia="pt-BR"/>
        </w:rPr>
        <w:t>CLÁUSULA TERCEIRA - DA VIGÊNCIA DA ATA DE REGISTRO DE PREÇOS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  <w:r w:rsidRPr="00406B55">
        <w:rPr>
          <w:rFonts w:eastAsia="Times New Roman"/>
          <w:b/>
          <w:bCs/>
          <w:sz w:val="22"/>
          <w:lang w:eastAsia="pt-BR"/>
        </w:rPr>
        <w:t xml:space="preserve">3.1 – </w:t>
      </w:r>
      <w:r w:rsidRPr="00406B55">
        <w:rPr>
          <w:rFonts w:eastAsia="Times New Roman"/>
          <w:sz w:val="22"/>
        </w:rPr>
        <w:t xml:space="preserve">O prazo de vigência da Ata de Registro de preços será de </w:t>
      </w:r>
      <w:r w:rsidRPr="00406B55">
        <w:rPr>
          <w:rFonts w:eastAsia="Times New Roman"/>
          <w:b/>
          <w:bCs/>
          <w:sz w:val="22"/>
        </w:rPr>
        <w:t xml:space="preserve">12 (doze) meses </w:t>
      </w:r>
      <w:r w:rsidRPr="00406B55">
        <w:rPr>
          <w:rFonts w:eastAsia="Times New Roman"/>
          <w:sz w:val="22"/>
        </w:rPr>
        <w:t>a contar da data da publicação do extrato da Ata de Registro de Preços no Diário Oficial dos Municípios</w:t>
      </w:r>
      <w:r w:rsidRPr="00406B55">
        <w:rPr>
          <w:rFonts w:eastAsia="Times New Roman"/>
          <w:sz w:val="22"/>
          <w:lang w:eastAsia="pt-BR"/>
        </w:rPr>
        <w:t>.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  <w:lang w:eastAsia="pt-BR"/>
        </w:rPr>
      </w:pPr>
      <w:r w:rsidRPr="00406B55">
        <w:rPr>
          <w:rFonts w:eastAsia="Times New Roman"/>
          <w:b/>
          <w:bCs/>
          <w:sz w:val="22"/>
          <w:lang w:eastAsia="pt-BR"/>
        </w:rPr>
        <w:t>CLÁUSULA QUARTA - DO GERENCIAMENTO DA ATA DE REGISTRO DE PREÇOS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  <w:r w:rsidRPr="00406B55">
        <w:rPr>
          <w:rFonts w:eastAsia="Times New Roman"/>
          <w:b/>
          <w:bCs/>
          <w:sz w:val="22"/>
          <w:lang w:eastAsia="pt-BR"/>
        </w:rPr>
        <w:t xml:space="preserve">4.1 – </w:t>
      </w:r>
      <w:r w:rsidRPr="00406B55">
        <w:rPr>
          <w:rFonts w:eastAsia="Times New Roman"/>
          <w:sz w:val="22"/>
          <w:lang w:eastAsia="pt-BR"/>
        </w:rPr>
        <w:t>O gerenciamento deste Instrumento, nos aspectos operacional e contratual, caberá à Gerência Solicitante e a seu referido Gerenciador, competindo-lhe: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textAlignment w:val="baseline"/>
        <w:rPr>
          <w:rFonts w:eastAsia="Times New Roman"/>
          <w:sz w:val="22"/>
          <w:lang w:eastAsia="pt-BR"/>
        </w:rPr>
      </w:pPr>
      <w:r w:rsidRPr="00406B55">
        <w:rPr>
          <w:rFonts w:eastAsia="Times New Roman"/>
          <w:sz w:val="22"/>
          <w:lang w:eastAsia="pt-BR"/>
        </w:rPr>
        <w:t>a) efetuar controle dos fornecedores, dos preços, dos quantitativos fornecidos e das especificações do material registrado;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textAlignment w:val="baseline"/>
        <w:rPr>
          <w:rFonts w:eastAsia="Times New Roman"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textAlignment w:val="baseline"/>
        <w:rPr>
          <w:rFonts w:eastAsia="Times New Roman"/>
          <w:sz w:val="22"/>
          <w:lang w:eastAsia="pt-BR"/>
        </w:rPr>
      </w:pPr>
      <w:r w:rsidRPr="00406B55">
        <w:rPr>
          <w:rFonts w:eastAsia="Times New Roman"/>
          <w:sz w:val="22"/>
          <w:lang w:eastAsia="pt-BR"/>
        </w:rPr>
        <w:t>b) monitorar, pelo menos trimestralmente, os preços do material, de forma a avaliar o mercado, podendo rever os preços registrados, a qualquer tempo, em decorrência da redução dos preços praticados no mercado ou de fato que eleve os custos dos bens registrados;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textAlignment w:val="baseline"/>
        <w:rPr>
          <w:rFonts w:eastAsia="Times New Roman"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textAlignment w:val="baseline"/>
        <w:rPr>
          <w:rFonts w:eastAsia="Times New Roman"/>
          <w:sz w:val="22"/>
          <w:lang w:eastAsia="pt-BR"/>
        </w:rPr>
      </w:pPr>
      <w:r w:rsidRPr="00406B55">
        <w:rPr>
          <w:rFonts w:eastAsia="Times New Roman"/>
          <w:sz w:val="22"/>
          <w:lang w:eastAsia="pt-BR"/>
        </w:rPr>
        <w:t>c) notificar o fornecedor registrado</w:t>
      </w:r>
      <w:r w:rsidR="00EA5065" w:rsidRPr="00406B55">
        <w:rPr>
          <w:rFonts w:eastAsia="Times New Roman"/>
          <w:sz w:val="22"/>
          <w:lang w:eastAsia="pt-BR"/>
        </w:rPr>
        <w:t xml:space="preserve"> via</w:t>
      </w:r>
      <w:r w:rsidRPr="00406B55">
        <w:rPr>
          <w:rFonts w:eastAsia="Times New Roman"/>
          <w:sz w:val="22"/>
          <w:lang w:eastAsia="pt-BR"/>
        </w:rPr>
        <w:t xml:space="preserve"> fax ou telefone, para retirada da nota de empenho;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textAlignment w:val="baseline"/>
        <w:rPr>
          <w:rFonts w:eastAsia="Times New Roman"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textAlignment w:val="baseline"/>
        <w:rPr>
          <w:rFonts w:eastAsia="Times New Roman"/>
          <w:sz w:val="22"/>
          <w:lang w:eastAsia="pt-BR"/>
        </w:rPr>
      </w:pPr>
      <w:r w:rsidRPr="00406B55">
        <w:rPr>
          <w:rFonts w:eastAsia="Times New Roman"/>
          <w:sz w:val="22"/>
          <w:lang w:eastAsia="pt-BR"/>
        </w:rPr>
        <w:t xml:space="preserve">d) observar, durante a vigência da presente </w:t>
      </w:r>
      <w:r w:rsidR="00EA5065" w:rsidRPr="00406B55">
        <w:rPr>
          <w:rFonts w:eastAsia="Times New Roman"/>
          <w:sz w:val="22"/>
          <w:lang w:eastAsia="pt-BR"/>
        </w:rPr>
        <w:t>ata</w:t>
      </w:r>
      <w:r w:rsidRPr="00406B55">
        <w:rPr>
          <w:rFonts w:eastAsia="Times New Roman"/>
          <w:sz w:val="22"/>
          <w:lang w:eastAsia="pt-BR"/>
        </w:rPr>
        <w:t xml:space="preserve"> que nas contratações sejam mantidas as condições de habilitação e qualificação exigidas na licitação, bem como a compatibilidade com as obrigações assumidas, inclusive, solicitar novas certidões ou documentos vencidos;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textAlignment w:val="baseline"/>
        <w:rPr>
          <w:rFonts w:eastAsia="Times New Roman"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textAlignment w:val="baseline"/>
        <w:rPr>
          <w:rFonts w:eastAsia="Times New Roman"/>
          <w:sz w:val="22"/>
          <w:lang w:eastAsia="pt-BR"/>
        </w:rPr>
      </w:pPr>
      <w:r w:rsidRPr="00406B55">
        <w:rPr>
          <w:rFonts w:eastAsia="Times New Roman"/>
          <w:sz w:val="22"/>
          <w:lang w:eastAsia="pt-BR"/>
        </w:rPr>
        <w:t>e) conduzir eventuais procedimentos administrativos de renegociação de preços registrados, para fins de adequação às novas condições de mercado e de aplicação de penalidades;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textAlignment w:val="baseline"/>
        <w:rPr>
          <w:rFonts w:eastAsia="Times New Roman"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textAlignment w:val="baseline"/>
        <w:rPr>
          <w:rFonts w:eastAsia="Times New Roman"/>
          <w:sz w:val="22"/>
          <w:lang w:eastAsia="pt-BR"/>
        </w:rPr>
      </w:pPr>
      <w:r w:rsidRPr="00406B55">
        <w:rPr>
          <w:rFonts w:eastAsia="Times New Roman"/>
          <w:sz w:val="22"/>
          <w:lang w:eastAsia="pt-BR"/>
        </w:rPr>
        <w:t>f) coordenar as formalidades e fiscalizar o cumprimento das condições ajustadas no edital da licitação e na presente Ata, bem como comunicar aos gestores dos órgãos participantes possíveis alterações ocorridas.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  <w:r w:rsidRPr="00406B55">
        <w:rPr>
          <w:rFonts w:eastAsia="Times New Roman"/>
          <w:b/>
          <w:bCs/>
          <w:sz w:val="22"/>
          <w:lang w:eastAsia="pt-BR"/>
        </w:rPr>
        <w:t xml:space="preserve">Parágrafo primeiro </w:t>
      </w:r>
      <w:r w:rsidRPr="00406B55">
        <w:rPr>
          <w:rFonts w:eastAsia="Times New Roman"/>
          <w:sz w:val="22"/>
          <w:lang w:eastAsia="pt-BR"/>
        </w:rPr>
        <w:t xml:space="preserve">– As pesquisas de mercado, atendendo à conveniência e ao interesse público, poderão ser realizadas por entidades especializadas, preferencialmente integrantes da Administração Pública, assim como </w:t>
      </w:r>
      <w:proofErr w:type="gramStart"/>
      <w:r w:rsidRPr="00406B55">
        <w:rPr>
          <w:rFonts w:eastAsia="Times New Roman"/>
          <w:sz w:val="22"/>
          <w:lang w:eastAsia="pt-BR"/>
        </w:rPr>
        <w:t>ser</w:t>
      </w:r>
      <w:proofErr w:type="gramEnd"/>
      <w:r w:rsidRPr="00406B55">
        <w:rPr>
          <w:rFonts w:eastAsia="Times New Roman"/>
          <w:sz w:val="22"/>
          <w:lang w:eastAsia="pt-BR"/>
        </w:rPr>
        <w:t xml:space="preserve"> utilizadas pesquisas efetuadas por órgãos públicos.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  <w:r w:rsidRPr="00406B55">
        <w:rPr>
          <w:rFonts w:eastAsia="Times New Roman"/>
          <w:b/>
          <w:bCs/>
          <w:sz w:val="22"/>
          <w:lang w:eastAsia="pt-BR"/>
        </w:rPr>
        <w:t xml:space="preserve">Parágrafo segundo </w:t>
      </w:r>
      <w:r w:rsidRPr="00406B55">
        <w:rPr>
          <w:rFonts w:eastAsia="Times New Roman"/>
          <w:sz w:val="22"/>
          <w:lang w:eastAsia="pt-BR"/>
        </w:rPr>
        <w:t>– A Seção de Almoxarifado auxiliará a Seção de Compras nas pesquisas de preços dos itens registrados, de forma a avaliar os preços a serem contratados, bem como elaborará as estimativas de consumo e os cronogramas de contratação.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  <w:lang w:eastAsia="pt-BR"/>
        </w:rPr>
      </w:pPr>
      <w:r w:rsidRPr="00406B55">
        <w:rPr>
          <w:rFonts w:eastAsia="Times New Roman"/>
          <w:b/>
          <w:bCs/>
          <w:sz w:val="22"/>
          <w:lang w:eastAsia="pt-BR"/>
        </w:rPr>
        <w:t>CLÁUSULA QUINTA - DOS PREÇOS REGISTRADOS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  <w:lang w:eastAsia="pt-BR"/>
        </w:rPr>
      </w:pPr>
    </w:p>
    <w:p w:rsidR="002F3ED0" w:rsidRPr="004D7EB3" w:rsidRDefault="002F3ED0" w:rsidP="004D7EB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  <w:r w:rsidRPr="00406B55">
        <w:rPr>
          <w:rFonts w:eastAsia="Times New Roman"/>
          <w:b/>
          <w:bCs/>
          <w:sz w:val="22"/>
          <w:lang w:eastAsia="pt-BR"/>
        </w:rPr>
        <w:t xml:space="preserve">5.1 – </w:t>
      </w:r>
      <w:r w:rsidRPr="00406B55">
        <w:rPr>
          <w:rFonts w:eastAsia="Times New Roman"/>
          <w:sz w:val="22"/>
          <w:lang w:eastAsia="pt-BR"/>
        </w:rPr>
        <w:t>Os preços registrados, a especificação do material, o quantitativo, as marcas, as empresas fornecedoras e o nome do representante legal são os c</w:t>
      </w:r>
      <w:r w:rsidR="004D7EB3">
        <w:rPr>
          <w:rFonts w:eastAsia="Times New Roman"/>
          <w:sz w:val="22"/>
          <w:lang w:eastAsia="pt-BR"/>
        </w:rPr>
        <w:t>onstantes do Anexo I desta Ata.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  <w:r w:rsidRPr="00406B55">
        <w:rPr>
          <w:rFonts w:eastAsia="Times New Roman"/>
          <w:b/>
          <w:bCs/>
          <w:sz w:val="22"/>
          <w:lang w:eastAsia="pt-BR"/>
        </w:rPr>
        <w:lastRenderedPageBreak/>
        <w:t xml:space="preserve">5.2 </w:t>
      </w:r>
      <w:r w:rsidRPr="00406B55">
        <w:rPr>
          <w:rFonts w:eastAsia="Times New Roman"/>
          <w:sz w:val="22"/>
          <w:lang w:eastAsia="pt-BR"/>
        </w:rPr>
        <w:t>– O preço registrado poderá ser revisto em decorrência de eventual redução daqueles praticados no mercado ou de fato que eleve o custo dos bens registrados, devendo ser promovidas negociações com os fornecedores.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  <w:r w:rsidRPr="00406B55">
        <w:rPr>
          <w:rFonts w:eastAsia="Times New Roman"/>
          <w:b/>
          <w:bCs/>
          <w:sz w:val="22"/>
          <w:lang w:eastAsia="pt-BR"/>
        </w:rPr>
        <w:t xml:space="preserve">5.3 </w:t>
      </w:r>
      <w:r w:rsidRPr="00406B55">
        <w:rPr>
          <w:rFonts w:eastAsia="Times New Roman"/>
          <w:sz w:val="22"/>
          <w:lang w:eastAsia="pt-BR"/>
        </w:rPr>
        <w:t>– Quando o preço inicialmente registrado, por motivo superveniente, tornar-se superior ao preço praticado no mercado, o Núcleo de Pregão deverá convocar o fornecedor, a fim de negociar a redução de seu preço, de forma a adequá-lo à média apurada.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  <w:r w:rsidRPr="00406B55">
        <w:rPr>
          <w:rFonts w:eastAsia="Times New Roman"/>
          <w:b/>
          <w:bCs/>
          <w:sz w:val="22"/>
          <w:lang w:eastAsia="pt-BR"/>
        </w:rPr>
        <w:t xml:space="preserve">5.4 </w:t>
      </w:r>
      <w:r w:rsidRPr="00406B55">
        <w:rPr>
          <w:rFonts w:eastAsia="Times New Roman"/>
          <w:sz w:val="22"/>
          <w:lang w:eastAsia="pt-BR"/>
        </w:rPr>
        <w:t>- Quando o preço de mercado tornar-se superior aos preços registrados e o fornecedor apresentar requerimento fundamentado com comprovantes de que não pode cumprir as obrigações assumidas, a Administração Municipal poderá liberar o fornecedor do compromisso assumido, sem aplicação da penalidade, se confirmada à veracidade dos motivos e comprovantes apresentados, e se a comunicação anteceder o pedido de fornecimento.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  <w:r w:rsidRPr="00406B55">
        <w:rPr>
          <w:rFonts w:eastAsia="Times New Roman"/>
          <w:b/>
          <w:bCs/>
          <w:sz w:val="22"/>
          <w:lang w:eastAsia="pt-BR"/>
        </w:rPr>
        <w:t xml:space="preserve">5.5 </w:t>
      </w:r>
      <w:r w:rsidRPr="00406B55">
        <w:rPr>
          <w:rFonts w:eastAsia="Times New Roman"/>
          <w:sz w:val="22"/>
          <w:lang w:eastAsia="pt-BR"/>
        </w:rPr>
        <w:t>- Em qualquer hipótese, os preços decorrentes da revisão não poderão ultrapassar os praticados no mercado, mantendo-se a diferença percentual apurada entre o valor originalmente constante da proposta do fornecedor e aquele vigente no mercado à época do registro – equação econômico-financeira.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  <w:r w:rsidRPr="00406B55">
        <w:rPr>
          <w:rFonts w:eastAsia="Times New Roman"/>
          <w:b/>
          <w:bCs/>
          <w:sz w:val="22"/>
          <w:lang w:eastAsia="pt-BR"/>
        </w:rPr>
        <w:t xml:space="preserve">5.6 </w:t>
      </w:r>
      <w:r w:rsidRPr="00406B55">
        <w:rPr>
          <w:rFonts w:eastAsia="Times New Roman"/>
          <w:sz w:val="22"/>
          <w:lang w:eastAsia="pt-BR"/>
        </w:rPr>
        <w:t>- Será considerado preço de mercado, o que for igual ou inferior à média daquele apurado pela Administração Municipal para determinado item.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  <w:r w:rsidRPr="00406B55">
        <w:rPr>
          <w:rFonts w:eastAsia="Times New Roman"/>
          <w:b/>
          <w:bCs/>
          <w:sz w:val="22"/>
          <w:lang w:eastAsia="pt-BR"/>
        </w:rPr>
        <w:t xml:space="preserve">5.7 </w:t>
      </w:r>
      <w:r w:rsidRPr="00406B55">
        <w:rPr>
          <w:rFonts w:eastAsia="Times New Roman"/>
          <w:sz w:val="22"/>
          <w:lang w:eastAsia="pt-BR"/>
        </w:rPr>
        <w:t xml:space="preserve">- As alterações de preços oriundas de revisão, no caso de desequilíbrio da equação econômico-financeira, serão publicadas trimestralmente por meio eletrônico. 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  <w:lang w:eastAsia="pt-BR"/>
        </w:rPr>
      </w:pPr>
      <w:r w:rsidRPr="00406B55">
        <w:rPr>
          <w:rFonts w:eastAsia="Times New Roman"/>
          <w:b/>
          <w:bCs/>
          <w:sz w:val="22"/>
          <w:lang w:eastAsia="pt-BR"/>
        </w:rPr>
        <w:t>CLÁUSULA SEXTA - DO CANCELAMENTO DA ATA DE REGISTRO DE PREÇOS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  <w:r w:rsidRPr="00406B55">
        <w:rPr>
          <w:rFonts w:eastAsia="Times New Roman"/>
          <w:b/>
          <w:bCs/>
          <w:sz w:val="22"/>
          <w:lang w:eastAsia="pt-BR"/>
        </w:rPr>
        <w:t xml:space="preserve">6.1 – </w:t>
      </w:r>
      <w:r w:rsidRPr="00406B55">
        <w:rPr>
          <w:rFonts w:eastAsia="Times New Roman"/>
          <w:sz w:val="22"/>
          <w:lang w:eastAsia="pt-BR"/>
        </w:rPr>
        <w:t>Os preços registrados na presente</w:t>
      </w:r>
      <w:r>
        <w:rPr>
          <w:rFonts w:eastAsia="Times New Roman"/>
          <w:sz w:val="22"/>
          <w:lang w:eastAsia="pt-BR"/>
        </w:rPr>
        <w:t>,</w:t>
      </w:r>
      <w:r w:rsidRPr="00406B55">
        <w:rPr>
          <w:rFonts w:eastAsia="Times New Roman"/>
          <w:sz w:val="22"/>
          <w:lang w:eastAsia="pt-BR"/>
        </w:rPr>
        <w:t xml:space="preserve"> Ata de Registro de Preços poderão ser cancelados de pleno direito, conforme a seguir: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textAlignment w:val="baseline"/>
        <w:rPr>
          <w:rFonts w:eastAsia="Times New Roman"/>
          <w:sz w:val="22"/>
          <w:lang w:eastAsia="pt-BR"/>
        </w:rPr>
      </w:pPr>
      <w:r w:rsidRPr="00406B55">
        <w:rPr>
          <w:rFonts w:eastAsia="Times New Roman"/>
          <w:b/>
          <w:bCs/>
          <w:sz w:val="22"/>
          <w:lang w:eastAsia="pt-BR"/>
        </w:rPr>
        <w:t xml:space="preserve">I) </w:t>
      </w:r>
      <w:r w:rsidRPr="00406B55">
        <w:rPr>
          <w:rFonts w:eastAsia="Times New Roman"/>
          <w:sz w:val="22"/>
          <w:lang w:eastAsia="pt-BR"/>
        </w:rPr>
        <w:t>Por iniciativa da Administração: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textAlignment w:val="baseline"/>
        <w:rPr>
          <w:rFonts w:eastAsia="Times New Roman"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ind w:left="600"/>
        <w:jc w:val="both"/>
        <w:textAlignment w:val="baseline"/>
        <w:rPr>
          <w:rFonts w:eastAsia="Times New Roman"/>
          <w:sz w:val="22"/>
          <w:lang w:eastAsia="pt-BR"/>
        </w:rPr>
      </w:pPr>
      <w:r w:rsidRPr="00406B55">
        <w:rPr>
          <w:rFonts w:eastAsia="Times New Roman"/>
          <w:sz w:val="22"/>
          <w:lang w:eastAsia="pt-BR"/>
        </w:rPr>
        <w:t>a) quando o fornecedor der causa à rescisão administrativa da nota de empenho decorrente deste Registro de Preços, nas hipóteses previstas nos incisos de I a XII e XVII do art. 78 da Lei 8.666/93;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ind w:left="600"/>
        <w:jc w:val="both"/>
        <w:textAlignment w:val="baseline"/>
        <w:rPr>
          <w:rFonts w:eastAsia="Times New Roman"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ind w:left="600"/>
        <w:jc w:val="both"/>
        <w:textAlignment w:val="baseline"/>
        <w:rPr>
          <w:rFonts w:eastAsia="Times New Roman"/>
          <w:sz w:val="22"/>
          <w:lang w:eastAsia="pt-BR"/>
        </w:rPr>
      </w:pPr>
      <w:r w:rsidRPr="00406B55">
        <w:rPr>
          <w:rFonts w:eastAsia="Times New Roman"/>
          <w:sz w:val="22"/>
          <w:lang w:eastAsia="pt-BR"/>
        </w:rPr>
        <w:t>b) se os preços registrados estiverem superiores aos praticados no mercado.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ind w:left="600"/>
        <w:jc w:val="both"/>
        <w:textAlignment w:val="baseline"/>
        <w:rPr>
          <w:rFonts w:eastAsia="Times New Roman"/>
          <w:b/>
          <w:bCs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textAlignment w:val="baseline"/>
        <w:rPr>
          <w:rFonts w:eastAsia="Times New Roman"/>
          <w:sz w:val="22"/>
          <w:lang w:eastAsia="pt-BR"/>
        </w:rPr>
      </w:pPr>
      <w:proofErr w:type="gramStart"/>
      <w:r w:rsidRPr="00406B55">
        <w:rPr>
          <w:rFonts w:eastAsia="Times New Roman"/>
          <w:b/>
          <w:bCs/>
          <w:sz w:val="22"/>
          <w:lang w:eastAsia="pt-BR"/>
        </w:rPr>
        <w:t>II)</w:t>
      </w:r>
      <w:proofErr w:type="gramEnd"/>
      <w:r w:rsidRPr="00406B55">
        <w:rPr>
          <w:rFonts w:eastAsia="Times New Roman"/>
          <w:b/>
          <w:bCs/>
          <w:sz w:val="22"/>
          <w:lang w:eastAsia="pt-BR"/>
        </w:rPr>
        <w:t xml:space="preserve"> </w:t>
      </w:r>
      <w:r w:rsidRPr="00406B55">
        <w:rPr>
          <w:rFonts w:eastAsia="Times New Roman"/>
          <w:sz w:val="22"/>
          <w:lang w:eastAsia="pt-BR"/>
        </w:rPr>
        <w:t>Por iniciativa do fornecedor: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ind w:left="600"/>
        <w:jc w:val="both"/>
        <w:textAlignment w:val="baseline"/>
        <w:rPr>
          <w:rFonts w:eastAsia="Times New Roman"/>
          <w:sz w:val="22"/>
          <w:lang w:eastAsia="pt-BR"/>
        </w:rPr>
      </w:pPr>
      <w:r w:rsidRPr="00406B55">
        <w:rPr>
          <w:rFonts w:eastAsia="Times New Roman"/>
          <w:sz w:val="22"/>
          <w:lang w:eastAsia="pt-BR"/>
        </w:rPr>
        <w:t>a) mediante solicitação escrita, comprovando estar o fornecedor impossibilitado de cumprir os requisitos desta Ata de Registro de Preços;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ind w:left="600"/>
        <w:jc w:val="both"/>
        <w:textAlignment w:val="baseline"/>
        <w:rPr>
          <w:rFonts w:eastAsia="Times New Roman"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ind w:left="600"/>
        <w:jc w:val="both"/>
        <w:textAlignment w:val="baseline"/>
        <w:rPr>
          <w:rFonts w:eastAsia="Times New Roman"/>
          <w:sz w:val="22"/>
          <w:lang w:eastAsia="pt-BR"/>
        </w:rPr>
      </w:pPr>
      <w:r w:rsidRPr="00406B55">
        <w:rPr>
          <w:rFonts w:eastAsia="Times New Roman"/>
          <w:sz w:val="22"/>
          <w:lang w:eastAsia="pt-BR"/>
        </w:rPr>
        <w:t>b) quando comprovada a ocorrência de qualquer das hipóteses contidas no art. 78, incisos XIV, XV e XVI, da Lei nº 8.666/93.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ind w:left="600"/>
        <w:jc w:val="both"/>
        <w:textAlignment w:val="baseline"/>
        <w:rPr>
          <w:rFonts w:eastAsia="Times New Roman"/>
          <w:b/>
          <w:bCs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  <w:r w:rsidRPr="00406B55">
        <w:rPr>
          <w:rFonts w:eastAsia="Times New Roman"/>
          <w:b/>
          <w:bCs/>
          <w:sz w:val="22"/>
          <w:lang w:eastAsia="pt-BR"/>
        </w:rPr>
        <w:t xml:space="preserve">6.2 - </w:t>
      </w:r>
      <w:r w:rsidRPr="00406B55">
        <w:rPr>
          <w:rFonts w:eastAsia="Times New Roman"/>
          <w:sz w:val="22"/>
          <w:lang w:eastAsia="pt-BR"/>
        </w:rPr>
        <w:t>Ocorrendo cancelamento do preço registrado, o fornecedor será informado por correspondência com aviso de recebimento, a qual será juntada ao processo administrativo da presente Ata.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  <w:r w:rsidRPr="00406B55">
        <w:rPr>
          <w:rFonts w:eastAsia="Times New Roman"/>
          <w:b/>
          <w:bCs/>
          <w:sz w:val="22"/>
          <w:lang w:eastAsia="pt-BR"/>
        </w:rPr>
        <w:t xml:space="preserve">6.3 - </w:t>
      </w:r>
      <w:r w:rsidRPr="00406B55">
        <w:rPr>
          <w:rFonts w:eastAsia="Times New Roman"/>
          <w:sz w:val="22"/>
          <w:lang w:eastAsia="pt-BR"/>
        </w:rPr>
        <w:t>No caso de ser ignorado, incerto ou inacessível o endereço do fornecedor, a comunicação será feita por publicação no Diário Oficial do Estado de Mato Grosso do Sul, considerando-se cancelado o preço registrado.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  <w:r w:rsidRPr="00406B55">
        <w:rPr>
          <w:rFonts w:eastAsia="Times New Roman"/>
          <w:b/>
          <w:bCs/>
          <w:sz w:val="22"/>
          <w:lang w:eastAsia="pt-BR"/>
        </w:rPr>
        <w:t xml:space="preserve">6.4 - </w:t>
      </w:r>
      <w:r w:rsidRPr="00406B55">
        <w:rPr>
          <w:rFonts w:eastAsia="Times New Roman"/>
          <w:sz w:val="22"/>
          <w:lang w:eastAsia="pt-BR"/>
        </w:rPr>
        <w:t xml:space="preserve">A solicitação do fornecedor para cancelamento dos preços registrados poderá não ser </w:t>
      </w:r>
      <w:proofErr w:type="spellStart"/>
      <w:r w:rsidRPr="00406B55">
        <w:rPr>
          <w:rFonts w:eastAsia="Times New Roman"/>
          <w:sz w:val="22"/>
          <w:lang w:eastAsia="pt-BR"/>
        </w:rPr>
        <w:t>aceitapela</w:t>
      </w:r>
      <w:proofErr w:type="spellEnd"/>
      <w:r w:rsidRPr="00406B55">
        <w:rPr>
          <w:rFonts w:eastAsia="Times New Roman"/>
          <w:sz w:val="22"/>
          <w:lang w:eastAsia="pt-BR"/>
        </w:rPr>
        <w:t xml:space="preserve"> Administração Municipal, facultando-se a este, neste caso, a aplicação das penalidades previstas nesta Ata.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  <w:lang w:eastAsia="pt-BR"/>
        </w:rPr>
      </w:pPr>
    </w:p>
    <w:p w:rsidR="002F3ED0" w:rsidRPr="004D7EB3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  <w:r w:rsidRPr="00406B55">
        <w:rPr>
          <w:rFonts w:eastAsia="Times New Roman"/>
          <w:b/>
          <w:bCs/>
          <w:sz w:val="22"/>
          <w:lang w:eastAsia="pt-BR"/>
        </w:rPr>
        <w:t xml:space="preserve">6.5 - </w:t>
      </w:r>
      <w:r w:rsidRPr="00406B55">
        <w:rPr>
          <w:rFonts w:eastAsia="Times New Roman"/>
          <w:sz w:val="22"/>
          <w:lang w:eastAsia="pt-BR"/>
        </w:rPr>
        <w:t>Havendo o cancelamento do preço registrado, cessarão todas as atividades do fornecedor relativas ao respectivo registro.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  <w:r w:rsidRPr="00406B55">
        <w:rPr>
          <w:rFonts w:eastAsia="Times New Roman"/>
          <w:b/>
          <w:bCs/>
          <w:sz w:val="22"/>
          <w:lang w:eastAsia="pt-BR"/>
        </w:rPr>
        <w:lastRenderedPageBreak/>
        <w:t xml:space="preserve">6.6 - </w:t>
      </w:r>
      <w:r w:rsidRPr="00406B55">
        <w:rPr>
          <w:rFonts w:eastAsia="Times New Roman"/>
          <w:sz w:val="22"/>
          <w:lang w:eastAsia="pt-BR"/>
        </w:rPr>
        <w:t>Caso se abstenha de aplicar a prerrogativa de cancelar esta Ata, a Administração Municipal poderá, a seu exclusivo critério, suspender a sua execução e/ou sustar o pagamento das faturas, até que o fornecedor cumpra integralmente a condição contratual infringida.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  <w:lang w:eastAsia="pt-BR"/>
        </w:rPr>
      </w:pPr>
      <w:r w:rsidRPr="00406B55">
        <w:rPr>
          <w:rFonts w:eastAsia="Times New Roman"/>
          <w:b/>
          <w:bCs/>
          <w:sz w:val="22"/>
          <w:lang w:eastAsia="pt-BR"/>
        </w:rPr>
        <w:t>CLÁUSULA SÉTIMA - DO RECEBIMENTO DO OBJETO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406B55">
        <w:rPr>
          <w:rFonts w:eastAsia="Times New Roman"/>
          <w:b/>
          <w:bCs/>
          <w:sz w:val="22"/>
        </w:rPr>
        <w:t>7.1</w:t>
      </w:r>
      <w:r w:rsidRPr="00406B55">
        <w:rPr>
          <w:rFonts w:eastAsia="Times New Roman"/>
          <w:sz w:val="22"/>
        </w:rPr>
        <w:t xml:space="preserve"> – Os itens licitados serão solicitados conforme a necessidade da Gerência, e deverão ser entregues </w:t>
      </w:r>
      <w:r w:rsidRPr="00285802">
        <w:rPr>
          <w:rFonts w:eastAsia="Times New Roman"/>
          <w:sz w:val="22"/>
        </w:rPr>
        <w:t>no Almoxarifado</w:t>
      </w:r>
      <w:r w:rsidR="00BF48E1">
        <w:rPr>
          <w:rFonts w:eastAsia="Times New Roman"/>
          <w:sz w:val="22"/>
        </w:rPr>
        <w:t xml:space="preserve"> Central, pelo prazo máximo de 20 (vinte)</w:t>
      </w:r>
      <w:r w:rsidRPr="00285802">
        <w:rPr>
          <w:rFonts w:eastAsia="Times New Roman"/>
          <w:sz w:val="22"/>
        </w:rPr>
        <w:t xml:space="preserve"> dias úteis a contar do recebimento da requisição devidamente assinada.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2F3ED0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406B55">
        <w:rPr>
          <w:rFonts w:eastAsia="Times New Roman"/>
          <w:b/>
          <w:bCs/>
          <w:sz w:val="22"/>
        </w:rPr>
        <w:t>7.2</w:t>
      </w:r>
      <w:r w:rsidRPr="00406B55">
        <w:rPr>
          <w:rFonts w:eastAsia="Times New Roman"/>
          <w:sz w:val="22"/>
        </w:rPr>
        <w:t xml:space="preserve"> – A licitante vencedora sujeitar-se-á a mais ampla e irrestrita fiscalização por parte da Administração Municipal, encarregada de acompanhar a entrega dos produtos prestando esclarecimentos solicitados, atendendo as reclamações formuladas, inclusive todas as entregas e anexar a Nota Fiscal, qual deverá ser acompanhado por um encarregado da Pasta.</w:t>
      </w:r>
    </w:p>
    <w:p w:rsidR="00BF48E1" w:rsidRPr="00406B55" w:rsidRDefault="00BF48E1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BF48E1" w:rsidRPr="00406B55" w:rsidRDefault="00BF48E1" w:rsidP="00BF48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>
        <w:rPr>
          <w:rFonts w:eastAsia="Times New Roman"/>
          <w:b/>
          <w:bCs/>
          <w:iCs/>
          <w:sz w:val="22"/>
        </w:rPr>
        <w:t>7</w:t>
      </w:r>
      <w:r w:rsidRPr="00320B5D">
        <w:rPr>
          <w:rFonts w:eastAsia="Times New Roman"/>
          <w:b/>
          <w:bCs/>
          <w:iCs/>
          <w:sz w:val="22"/>
        </w:rPr>
        <w:t xml:space="preserve">.2.1 </w:t>
      </w:r>
      <w:r w:rsidRPr="00320B5D">
        <w:rPr>
          <w:rFonts w:eastAsia="Times New Roman"/>
          <w:iCs/>
          <w:sz w:val="22"/>
        </w:rPr>
        <w:t>O prazo para a troc</w:t>
      </w:r>
      <w:r>
        <w:rPr>
          <w:rFonts w:eastAsia="Times New Roman"/>
          <w:iCs/>
          <w:sz w:val="22"/>
        </w:rPr>
        <w:t>a do material recusado será de 15 (quinze)</w:t>
      </w:r>
      <w:r w:rsidRPr="00320B5D">
        <w:rPr>
          <w:rFonts w:eastAsia="Times New Roman"/>
          <w:iCs/>
          <w:sz w:val="22"/>
        </w:rPr>
        <w:t xml:space="preserve"> dias úteis, a contar da data da solicitação de troca de produto</w:t>
      </w:r>
      <w:r>
        <w:rPr>
          <w:rFonts w:eastAsia="Times New Roman"/>
          <w:iCs/>
          <w:sz w:val="22"/>
        </w:rPr>
        <w:t>.</w:t>
      </w:r>
    </w:p>
    <w:p w:rsidR="00BF48E1" w:rsidRPr="00406B55" w:rsidRDefault="00BF48E1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406B55">
        <w:rPr>
          <w:rFonts w:eastAsia="Times New Roman"/>
          <w:b/>
          <w:bCs/>
          <w:sz w:val="22"/>
        </w:rPr>
        <w:t>7.3</w:t>
      </w:r>
      <w:r w:rsidRPr="00406B55">
        <w:rPr>
          <w:rFonts w:eastAsia="Times New Roman"/>
          <w:sz w:val="22"/>
        </w:rPr>
        <w:t xml:space="preserve"> – A licitante vencedora ficará obrigada a trocar as suas expensas o material que vier a ser recusado sendo que ato de recebimento não importará sua aceitação.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iCs/>
          <w:sz w:val="22"/>
        </w:rPr>
      </w:pPr>
      <w:r w:rsidRPr="00406B55">
        <w:rPr>
          <w:rFonts w:eastAsia="Times New Roman"/>
          <w:b/>
          <w:bCs/>
          <w:sz w:val="22"/>
        </w:rPr>
        <w:t>7.4</w:t>
      </w:r>
      <w:r w:rsidRPr="00406B55">
        <w:rPr>
          <w:rFonts w:eastAsia="Times New Roman"/>
          <w:sz w:val="22"/>
        </w:rPr>
        <w:t xml:space="preserve"> – Independentemente da aceitação, a adjudicatária garantirá a qualidade dos materiais obrigando-se a repor aquele que apresentar defeito ou for entregue em desacordo com o apresentado na proposta.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  <w:r w:rsidRPr="00406B55">
        <w:rPr>
          <w:rFonts w:eastAsia="Times New Roman"/>
          <w:b/>
          <w:bCs/>
          <w:sz w:val="22"/>
          <w:lang w:eastAsia="pt-BR"/>
        </w:rPr>
        <w:t xml:space="preserve">Parágrafo único - </w:t>
      </w:r>
      <w:r w:rsidRPr="00406B55">
        <w:rPr>
          <w:rFonts w:eastAsia="Times New Roman"/>
          <w:sz w:val="22"/>
          <w:lang w:eastAsia="pt-BR"/>
        </w:rPr>
        <w:t>O recebimento provisório ou definitivo não exclui as responsabilidades civis e penais da CONTRATADA.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  <w:lang w:eastAsia="pt-BR"/>
        </w:rPr>
      </w:pPr>
      <w:r w:rsidRPr="00406B55">
        <w:rPr>
          <w:rFonts w:eastAsia="Times New Roman"/>
          <w:b/>
          <w:bCs/>
          <w:sz w:val="22"/>
          <w:lang w:eastAsia="pt-BR"/>
        </w:rPr>
        <w:t>CLÁUSULA OITAVA - DO PAGAMENTO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Cs/>
          <w:sz w:val="22"/>
        </w:rPr>
      </w:pPr>
      <w:r w:rsidRPr="00406B55">
        <w:rPr>
          <w:rFonts w:eastAsia="Times New Roman"/>
          <w:b/>
          <w:iCs/>
          <w:sz w:val="22"/>
        </w:rPr>
        <w:t>8.1–</w:t>
      </w:r>
      <w:r w:rsidRPr="00406B55">
        <w:rPr>
          <w:rFonts w:eastAsia="Times New Roman"/>
          <w:sz w:val="22"/>
        </w:rPr>
        <w:t xml:space="preserve">O pagamento só será efetuado após a comprovação pela contratada de que se encontra em dia com suas obrigações, mantendo as mesmas condições </w:t>
      </w:r>
      <w:proofErr w:type="spellStart"/>
      <w:r w:rsidRPr="00406B55">
        <w:rPr>
          <w:rFonts w:eastAsia="Times New Roman"/>
          <w:sz w:val="22"/>
        </w:rPr>
        <w:t>habilitatórias</w:t>
      </w:r>
      <w:proofErr w:type="spellEnd"/>
      <w:r w:rsidRPr="00406B55">
        <w:rPr>
          <w:rFonts w:eastAsia="Times New Roman"/>
          <w:sz w:val="22"/>
        </w:rPr>
        <w:t xml:space="preserve">: 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ind w:left="1701" w:right="-96"/>
        <w:jc w:val="both"/>
        <w:textAlignment w:val="baseline"/>
        <w:rPr>
          <w:rFonts w:eastAsia="Times New Roman"/>
          <w:b/>
          <w:bCs/>
          <w:sz w:val="22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ind w:left="567" w:right="-96" w:hanging="567"/>
        <w:jc w:val="both"/>
        <w:textAlignment w:val="baseline"/>
        <w:rPr>
          <w:rFonts w:eastAsia="Times New Roman"/>
          <w:sz w:val="22"/>
        </w:rPr>
      </w:pPr>
      <w:r w:rsidRPr="00406B55">
        <w:rPr>
          <w:rFonts w:eastAsia="Times New Roman"/>
          <w:b/>
          <w:iCs/>
          <w:sz w:val="22"/>
        </w:rPr>
        <w:t>8.1</w:t>
      </w:r>
      <w:r w:rsidRPr="00406B55">
        <w:rPr>
          <w:rFonts w:eastAsia="Times New Roman"/>
          <w:b/>
          <w:bCs/>
          <w:sz w:val="22"/>
        </w:rPr>
        <w:t xml:space="preserve">.1 </w:t>
      </w:r>
      <w:r w:rsidRPr="00406B55">
        <w:rPr>
          <w:rFonts w:eastAsia="Times New Roman"/>
          <w:sz w:val="22"/>
        </w:rPr>
        <w:t>Prova de Regularidade para com a Fazenda Federal por meio da apresentação da Certidão Conjunta Negativa de Débitos ou Certidão Conjunta Positiva com Efeitos de Negativa, relativos a Tributos Federais e a Divida Ativa da União e débitos relativos às contribuições previdenciárias e às de terceiros, expedida pela Secretaria de Receita Federal do Brasil, expedida pela Secretaria da Receita Federal e pela Procuradoria Geral da Fazenda Nacional.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ind w:left="567" w:right="-96" w:hanging="567"/>
        <w:jc w:val="both"/>
        <w:textAlignment w:val="baseline"/>
        <w:rPr>
          <w:rFonts w:eastAsia="Times New Roman"/>
          <w:sz w:val="22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ind w:left="567" w:right="-96" w:hanging="567"/>
        <w:jc w:val="both"/>
        <w:textAlignment w:val="baseline"/>
        <w:rPr>
          <w:rFonts w:eastAsia="Times New Roman"/>
          <w:sz w:val="22"/>
        </w:rPr>
      </w:pPr>
      <w:r w:rsidRPr="00406B55">
        <w:rPr>
          <w:rFonts w:eastAsia="Times New Roman"/>
          <w:b/>
          <w:iCs/>
          <w:sz w:val="22"/>
        </w:rPr>
        <w:t>8.1</w:t>
      </w:r>
      <w:r w:rsidRPr="00406B55">
        <w:rPr>
          <w:rFonts w:eastAsia="Times New Roman"/>
          <w:b/>
          <w:bCs/>
          <w:sz w:val="22"/>
        </w:rPr>
        <w:t>.2</w:t>
      </w:r>
      <w:r w:rsidRPr="00406B55">
        <w:rPr>
          <w:rFonts w:eastAsia="Times New Roman"/>
          <w:sz w:val="22"/>
        </w:rPr>
        <w:t xml:space="preserve"> Prova de regularidade para com a Fazenda Estadual por meio da apresentação de Certidão Negativa ou Positiva com efeito de Negativa;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ind w:left="567" w:right="-96" w:hanging="567"/>
        <w:jc w:val="both"/>
        <w:textAlignment w:val="baseline"/>
        <w:rPr>
          <w:rFonts w:eastAsia="Times New Roman"/>
          <w:sz w:val="22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ind w:left="567" w:right="-96" w:hanging="567"/>
        <w:jc w:val="both"/>
        <w:textAlignment w:val="baseline"/>
        <w:rPr>
          <w:rFonts w:eastAsia="Times New Roman"/>
          <w:sz w:val="22"/>
        </w:rPr>
      </w:pPr>
      <w:r w:rsidRPr="00406B55">
        <w:rPr>
          <w:rFonts w:eastAsia="Times New Roman"/>
          <w:b/>
          <w:iCs/>
          <w:sz w:val="22"/>
        </w:rPr>
        <w:t>8.1</w:t>
      </w:r>
      <w:r w:rsidRPr="00406B55">
        <w:rPr>
          <w:rFonts w:eastAsia="Times New Roman"/>
          <w:b/>
          <w:bCs/>
          <w:sz w:val="22"/>
        </w:rPr>
        <w:t xml:space="preserve">.3 </w:t>
      </w:r>
      <w:r w:rsidRPr="00406B55">
        <w:rPr>
          <w:rFonts w:eastAsia="Times New Roman"/>
          <w:sz w:val="22"/>
        </w:rPr>
        <w:t>Prova de regularidade para com a Fazenda Municipal por meio da apresentação de certidão negativa ou positiva com efeito de negativa, relativa aos tributos fiscais, expedida pela Secretaria Municipal sede da licitante;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ind w:left="567" w:right="-96" w:hanging="567"/>
        <w:jc w:val="both"/>
        <w:textAlignment w:val="baseline"/>
        <w:rPr>
          <w:rFonts w:eastAsia="Times New Roman"/>
          <w:sz w:val="22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ind w:left="567" w:right="-96" w:hanging="567"/>
        <w:jc w:val="both"/>
        <w:textAlignment w:val="baseline"/>
        <w:rPr>
          <w:rFonts w:eastAsia="Times New Roman"/>
          <w:sz w:val="22"/>
        </w:rPr>
      </w:pPr>
      <w:r w:rsidRPr="00406B55">
        <w:rPr>
          <w:rFonts w:eastAsia="Times New Roman"/>
          <w:b/>
          <w:iCs/>
          <w:sz w:val="22"/>
        </w:rPr>
        <w:t>8.1</w:t>
      </w:r>
      <w:r w:rsidRPr="00406B55">
        <w:rPr>
          <w:rFonts w:eastAsia="Times New Roman"/>
          <w:b/>
          <w:bCs/>
          <w:sz w:val="22"/>
        </w:rPr>
        <w:t xml:space="preserve">.4 </w:t>
      </w:r>
      <w:r w:rsidRPr="00406B55">
        <w:rPr>
          <w:rFonts w:eastAsia="Times New Roman"/>
          <w:bCs/>
          <w:sz w:val="22"/>
        </w:rPr>
        <w:t>Certificado de Regularidade do FGTS (CRF), emitido pelo órgão competente, da localidade de domicílio ou sede da empresa proponente, na forma da Lei</w:t>
      </w:r>
      <w:r w:rsidRPr="00406B55">
        <w:rPr>
          <w:rFonts w:eastAsia="Times New Roman"/>
          <w:sz w:val="22"/>
        </w:rPr>
        <w:t>.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ind w:left="567" w:right="-96" w:hanging="567"/>
        <w:jc w:val="both"/>
        <w:textAlignment w:val="baseline"/>
        <w:rPr>
          <w:rFonts w:eastAsia="Times New Roman"/>
          <w:sz w:val="22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ind w:left="567" w:right="-96" w:hanging="567"/>
        <w:jc w:val="both"/>
        <w:textAlignment w:val="baseline"/>
        <w:rPr>
          <w:rFonts w:eastAsia="Times New Roman"/>
          <w:sz w:val="22"/>
        </w:rPr>
      </w:pPr>
      <w:r w:rsidRPr="00406B55">
        <w:rPr>
          <w:rFonts w:eastAsia="Times New Roman"/>
          <w:b/>
          <w:iCs/>
          <w:sz w:val="22"/>
        </w:rPr>
        <w:t>8.1</w:t>
      </w:r>
      <w:r w:rsidRPr="00406B55">
        <w:rPr>
          <w:rFonts w:eastAsia="Times New Roman"/>
          <w:b/>
          <w:bCs/>
          <w:sz w:val="22"/>
        </w:rPr>
        <w:t>.5</w:t>
      </w:r>
      <w:r w:rsidRPr="00406B55">
        <w:rPr>
          <w:rFonts w:eastAsia="Times New Roman"/>
          <w:sz w:val="22"/>
        </w:rPr>
        <w:t xml:space="preserve"> Prova de inexistência de débitos inadimplidos perante a Justiça do Trabalho, mediante a apresentação de certidão negativa, nos termos do Título VII-A da Consolidação das Leis do Trabalho, aprovada pelo Decreto-Lei nº. 5.452, de 1º. </w:t>
      </w:r>
      <w:proofErr w:type="gramStart"/>
      <w:r w:rsidRPr="00406B55">
        <w:rPr>
          <w:rFonts w:eastAsia="Times New Roman"/>
          <w:sz w:val="22"/>
        </w:rPr>
        <w:t>de</w:t>
      </w:r>
      <w:proofErr w:type="gramEnd"/>
      <w:r w:rsidRPr="00406B55">
        <w:rPr>
          <w:rFonts w:eastAsia="Times New Roman"/>
          <w:sz w:val="22"/>
        </w:rPr>
        <w:t xml:space="preserve"> maio de 1943 (www.tst.jus.br/certidão);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  <w:lang w:eastAsia="pt-BR"/>
        </w:rPr>
      </w:pPr>
    </w:p>
    <w:p w:rsidR="002F3ED0" w:rsidRPr="004D7EB3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  <w:r w:rsidRPr="00406B55">
        <w:rPr>
          <w:rFonts w:eastAsia="Times New Roman"/>
          <w:b/>
          <w:bCs/>
          <w:sz w:val="22"/>
          <w:lang w:eastAsia="pt-BR"/>
        </w:rPr>
        <w:t xml:space="preserve">Parágrafo único - </w:t>
      </w:r>
      <w:r w:rsidRPr="00406B55">
        <w:rPr>
          <w:rFonts w:eastAsia="Times New Roman"/>
          <w:sz w:val="22"/>
          <w:lang w:eastAsia="pt-BR"/>
        </w:rPr>
        <w:t>Nenhum pagamento será efetuado ao fornecedor enquanto pendente de liquidação qualquer obrigação. Esse fato não será gerador de direito a reajustamento de preços ou a atualização monetária.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  <w:lang w:eastAsia="pt-BR"/>
        </w:rPr>
      </w:pPr>
      <w:r w:rsidRPr="00406B55">
        <w:rPr>
          <w:rFonts w:eastAsia="Times New Roman"/>
          <w:b/>
          <w:bCs/>
          <w:sz w:val="22"/>
          <w:lang w:eastAsia="pt-BR"/>
        </w:rPr>
        <w:lastRenderedPageBreak/>
        <w:t>CLÁUSULA NONA - DA ATUALIZAÇÃO MONETÁRIA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  <w:r w:rsidRPr="00406B55">
        <w:rPr>
          <w:rFonts w:eastAsia="Times New Roman"/>
          <w:b/>
          <w:bCs/>
          <w:sz w:val="22"/>
          <w:lang w:eastAsia="pt-BR"/>
        </w:rPr>
        <w:t xml:space="preserve">9.1 </w:t>
      </w:r>
      <w:r w:rsidRPr="00406B55">
        <w:rPr>
          <w:rFonts w:eastAsia="Times New Roman"/>
          <w:sz w:val="22"/>
          <w:lang w:eastAsia="pt-BR"/>
        </w:rPr>
        <w:t xml:space="preserve">- Ocorrendo atraso no pagamento, e desde que para tal não tenha concorrido de alguma forma o fornecedor, haverá incidência de atualização monetária sobre o valor devido, pela variação acumulada do </w:t>
      </w:r>
      <w:r w:rsidRPr="00406B55">
        <w:rPr>
          <w:rFonts w:eastAsia="Times New Roman"/>
          <w:iCs/>
          <w:sz w:val="22"/>
        </w:rPr>
        <w:t>IGPM-DI da FGV, acrescido de 0,5% (meio por cento) de juros de mora por mês ou fração</w:t>
      </w:r>
      <w:r w:rsidRPr="00406B55">
        <w:rPr>
          <w:rFonts w:eastAsia="Times New Roman"/>
          <w:sz w:val="22"/>
          <w:lang w:eastAsia="pt-BR"/>
        </w:rPr>
        <w:t>, ocorrida entre a data final prevista para o pagamento e a data de sua efetiva realização.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  <w:lang w:eastAsia="pt-BR"/>
        </w:rPr>
      </w:pPr>
      <w:r w:rsidRPr="00406B55">
        <w:rPr>
          <w:rFonts w:eastAsia="Times New Roman"/>
          <w:b/>
          <w:bCs/>
          <w:sz w:val="22"/>
          <w:lang w:eastAsia="pt-BR"/>
        </w:rPr>
        <w:t>CLÁUSULA DÉCIMA - DAS SANÇÕES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406B55">
        <w:rPr>
          <w:rFonts w:eastAsia="Times New Roman"/>
          <w:b/>
          <w:bCs/>
          <w:sz w:val="22"/>
        </w:rPr>
        <w:t>10.1</w:t>
      </w:r>
      <w:r w:rsidRPr="00406B55">
        <w:rPr>
          <w:rFonts w:eastAsia="Times New Roman"/>
          <w:sz w:val="22"/>
        </w:rPr>
        <w:t xml:space="preserve"> – Nos termos do art. 86 da Lei n. 8.666/93, fica estipulado o percentual de </w:t>
      </w:r>
      <w:r w:rsidRPr="00406B55">
        <w:rPr>
          <w:rFonts w:eastAsia="Times New Roman"/>
          <w:b/>
          <w:bCs/>
          <w:sz w:val="22"/>
        </w:rPr>
        <w:t>0,5% (meio por cento)</w:t>
      </w:r>
      <w:r w:rsidRPr="00406B55">
        <w:rPr>
          <w:rFonts w:eastAsia="Times New Roman"/>
          <w:bCs/>
          <w:sz w:val="22"/>
        </w:rPr>
        <w:t xml:space="preserve"> sobre o valor inadimplido, a título de multa de mora, por dia de atraso injustificado no fornecimento do objeto deste pregão, até o limite de </w:t>
      </w:r>
      <w:r w:rsidRPr="00406B55">
        <w:rPr>
          <w:rFonts w:eastAsia="Times New Roman"/>
          <w:b/>
          <w:bCs/>
          <w:sz w:val="22"/>
        </w:rPr>
        <w:t>10% (dez por</w:t>
      </w:r>
      <w:r w:rsidR="004D7EB3">
        <w:rPr>
          <w:rFonts w:eastAsia="Times New Roman"/>
          <w:b/>
          <w:bCs/>
          <w:sz w:val="22"/>
        </w:rPr>
        <w:t xml:space="preserve"> </w:t>
      </w:r>
      <w:r w:rsidRPr="00406B55">
        <w:rPr>
          <w:rFonts w:eastAsia="Times New Roman"/>
          <w:b/>
          <w:bCs/>
          <w:sz w:val="22"/>
        </w:rPr>
        <w:t>cento</w:t>
      </w:r>
      <w:proofErr w:type="gramStart"/>
      <w:r w:rsidRPr="00406B55">
        <w:rPr>
          <w:rFonts w:eastAsia="Times New Roman"/>
          <w:b/>
          <w:bCs/>
          <w:sz w:val="22"/>
        </w:rPr>
        <w:t>)</w:t>
      </w:r>
      <w:r w:rsidRPr="00406B55">
        <w:rPr>
          <w:rFonts w:eastAsia="Times New Roman"/>
          <w:sz w:val="22"/>
        </w:rPr>
        <w:t>do</w:t>
      </w:r>
      <w:proofErr w:type="gramEnd"/>
      <w:r w:rsidRPr="00406B55">
        <w:rPr>
          <w:rFonts w:eastAsia="Times New Roman"/>
          <w:sz w:val="22"/>
        </w:rPr>
        <w:t xml:space="preserve"> valor empenhado. 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Cs/>
          <w:sz w:val="22"/>
          <w:lang w:eastAsia="pt-BR"/>
        </w:rPr>
      </w:pPr>
      <w:proofErr w:type="gramStart"/>
      <w:r w:rsidRPr="00406B55">
        <w:rPr>
          <w:rFonts w:eastAsia="Times New Roman"/>
          <w:b/>
          <w:bCs/>
          <w:sz w:val="22"/>
          <w:lang w:eastAsia="pt-BR"/>
        </w:rPr>
        <w:t>10.2.</w:t>
      </w:r>
      <w:proofErr w:type="gramEnd"/>
      <w:r w:rsidRPr="00406B55">
        <w:rPr>
          <w:rFonts w:eastAsia="Times New Roman"/>
          <w:bCs/>
          <w:sz w:val="22"/>
          <w:lang w:eastAsia="pt-BR"/>
        </w:rPr>
        <w:t>Em caso de inexecução total ou parcial do pactuado, em razão do descumprimento de qualquer das condições avençadas, a contratada ficará sujeita às seguintes penalidades nos termos do art. 87 da Lei n. 8.666/93: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bCs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bCs/>
          <w:sz w:val="22"/>
          <w:lang w:eastAsia="pt-BR"/>
        </w:rPr>
      </w:pPr>
      <w:r w:rsidRPr="00406B55">
        <w:rPr>
          <w:rFonts w:eastAsia="Times New Roman"/>
          <w:bCs/>
          <w:sz w:val="22"/>
          <w:lang w:eastAsia="pt-BR"/>
        </w:rPr>
        <w:t xml:space="preserve">I - advertência; 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b/>
          <w:sz w:val="22"/>
          <w:lang w:eastAsia="pt-BR"/>
        </w:rPr>
      </w:pPr>
      <w:r w:rsidRPr="00406B55">
        <w:rPr>
          <w:rFonts w:eastAsia="Times New Roman"/>
          <w:bCs/>
          <w:sz w:val="22"/>
          <w:lang w:eastAsia="pt-BR"/>
        </w:rPr>
        <w:t xml:space="preserve">II - multa de </w:t>
      </w:r>
      <w:r w:rsidRPr="00406B55">
        <w:rPr>
          <w:rFonts w:eastAsia="Times New Roman"/>
          <w:b/>
          <w:sz w:val="22"/>
          <w:lang w:eastAsia="pt-BR"/>
        </w:rPr>
        <w:t>10% (dez por cento</w:t>
      </w:r>
      <w:r w:rsidRPr="00406B55">
        <w:rPr>
          <w:rFonts w:eastAsia="Times New Roman"/>
          <w:bCs/>
          <w:sz w:val="22"/>
          <w:lang w:eastAsia="pt-BR"/>
        </w:rPr>
        <w:t>) do valor do contrato</w:t>
      </w:r>
      <w:r w:rsidRPr="00406B55">
        <w:rPr>
          <w:rFonts w:eastAsia="Times New Roman"/>
          <w:b/>
          <w:sz w:val="22"/>
          <w:lang w:eastAsia="pt-BR"/>
        </w:rPr>
        <w:t>,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bCs/>
          <w:sz w:val="22"/>
          <w:lang w:eastAsia="pt-BR"/>
        </w:rPr>
      </w:pPr>
      <w:r w:rsidRPr="00406B55">
        <w:rPr>
          <w:rFonts w:eastAsia="Times New Roman"/>
          <w:bCs/>
          <w:sz w:val="22"/>
          <w:lang w:eastAsia="pt-BR"/>
        </w:rPr>
        <w:t xml:space="preserve">III – suspensão temporária de participar de licitação e impedimento de contratar com a Administração por prazo não superior a </w:t>
      </w:r>
      <w:r>
        <w:rPr>
          <w:rFonts w:eastAsia="Times New Roman"/>
          <w:b/>
          <w:sz w:val="22"/>
          <w:lang w:eastAsia="pt-BR"/>
        </w:rPr>
        <w:t>02</w:t>
      </w:r>
      <w:r w:rsidRPr="00406B55">
        <w:rPr>
          <w:rFonts w:eastAsia="Times New Roman"/>
          <w:b/>
          <w:sz w:val="22"/>
          <w:lang w:eastAsia="pt-BR"/>
        </w:rPr>
        <w:t xml:space="preserve"> (dois)</w:t>
      </w:r>
      <w:r w:rsidRPr="00406B55">
        <w:rPr>
          <w:rFonts w:eastAsia="Times New Roman"/>
          <w:bCs/>
          <w:sz w:val="22"/>
          <w:lang w:eastAsia="pt-BR"/>
        </w:rPr>
        <w:t xml:space="preserve"> anos e,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bCs/>
          <w:sz w:val="22"/>
          <w:lang w:eastAsia="pt-BR"/>
        </w:rPr>
      </w:pPr>
      <w:r w:rsidRPr="00406B55">
        <w:rPr>
          <w:rFonts w:eastAsia="Times New Roman"/>
          <w:bCs/>
          <w:sz w:val="22"/>
          <w:lang w:eastAsia="pt-BR"/>
        </w:rPr>
        <w:t>IV - declaração de inidoneidade para licitar ou contratar com a Administração Pública.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Cs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  <w:r w:rsidRPr="00406B55">
        <w:rPr>
          <w:rFonts w:eastAsia="Times New Roman"/>
          <w:b/>
          <w:bCs/>
          <w:sz w:val="22"/>
          <w:lang w:eastAsia="pt-BR"/>
        </w:rPr>
        <w:t>10.3</w:t>
      </w:r>
      <w:r w:rsidRPr="00406B55">
        <w:rPr>
          <w:rFonts w:eastAsia="Times New Roman"/>
          <w:sz w:val="22"/>
          <w:lang w:eastAsia="pt-BR"/>
        </w:rPr>
        <w:t xml:space="preserve">. Quem convocada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>
        <w:rPr>
          <w:rFonts w:eastAsia="Times New Roman"/>
          <w:b/>
          <w:bCs/>
          <w:sz w:val="22"/>
          <w:lang w:eastAsia="pt-BR"/>
        </w:rPr>
        <w:t>05</w:t>
      </w:r>
      <w:r w:rsidRPr="00406B55">
        <w:rPr>
          <w:rFonts w:eastAsia="Times New Roman"/>
          <w:b/>
          <w:bCs/>
          <w:sz w:val="22"/>
          <w:lang w:eastAsia="pt-BR"/>
        </w:rPr>
        <w:t xml:space="preserve"> (cinco) anos</w:t>
      </w:r>
      <w:r w:rsidRPr="00406B55">
        <w:rPr>
          <w:rFonts w:eastAsia="Times New Roman"/>
          <w:sz w:val="22"/>
          <w:lang w:eastAsia="pt-BR"/>
        </w:rPr>
        <w:t>, sem prejuízo das multas previstas em edital e no contrato e das demais cominações legais.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406B55">
        <w:rPr>
          <w:rFonts w:eastAsia="Times New Roman"/>
          <w:b/>
          <w:sz w:val="22"/>
        </w:rPr>
        <w:t>10.4.</w:t>
      </w:r>
      <w:r w:rsidRPr="00406B55">
        <w:rPr>
          <w:rFonts w:eastAsia="Times New Roman"/>
          <w:sz w:val="22"/>
        </w:rPr>
        <w:t xml:space="preserve"> As penalidades somente poderão ser relevadas ou atenuadas pela autoridade competente aplicando-se o </w:t>
      </w:r>
      <w:r w:rsidRPr="00406B55">
        <w:rPr>
          <w:rFonts w:eastAsia="Times New Roman"/>
          <w:bCs/>
          <w:sz w:val="22"/>
        </w:rPr>
        <w:t>Princípio da Proporcionalidade</w:t>
      </w:r>
      <w:r w:rsidRPr="00406B55">
        <w:rPr>
          <w:rFonts w:eastAsia="Times New Roman"/>
          <w:sz w:val="22"/>
        </w:rPr>
        <w:t xml:space="preserve">, em razão de circunstâncias fundamentados em fatos reais e comprovados, desde que formuladas </w:t>
      </w:r>
      <w:r w:rsidRPr="00406B55">
        <w:rPr>
          <w:rFonts w:eastAsia="Times New Roman"/>
          <w:bCs/>
          <w:sz w:val="22"/>
        </w:rPr>
        <w:t xml:space="preserve">por escrito </w:t>
      </w:r>
      <w:r w:rsidRPr="00406B55">
        <w:rPr>
          <w:rFonts w:eastAsia="Times New Roman"/>
          <w:sz w:val="22"/>
        </w:rPr>
        <w:t xml:space="preserve">e no prazo máximo de </w:t>
      </w:r>
      <w:r>
        <w:rPr>
          <w:rFonts w:eastAsia="Times New Roman"/>
          <w:b/>
          <w:bCs/>
          <w:sz w:val="22"/>
        </w:rPr>
        <w:t>05</w:t>
      </w:r>
      <w:r w:rsidRPr="00406B55">
        <w:rPr>
          <w:rFonts w:eastAsia="Times New Roman"/>
          <w:b/>
          <w:bCs/>
          <w:sz w:val="22"/>
        </w:rPr>
        <w:t xml:space="preserve"> (cinco) dias úteis </w:t>
      </w:r>
      <w:r w:rsidRPr="00406B55">
        <w:rPr>
          <w:rFonts w:eastAsia="Times New Roman"/>
          <w:bCs/>
          <w:sz w:val="22"/>
        </w:rPr>
        <w:t>da data em que for oficiada a pretensão da Administração no sentido da aplicação</w:t>
      </w:r>
      <w:r w:rsidRPr="00406B55">
        <w:rPr>
          <w:rFonts w:eastAsia="Times New Roman"/>
          <w:sz w:val="22"/>
        </w:rPr>
        <w:t xml:space="preserve"> da pena. 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  <w:r w:rsidRPr="00406B55">
        <w:rPr>
          <w:rFonts w:eastAsia="Times New Roman"/>
          <w:b/>
          <w:bCs/>
          <w:sz w:val="22"/>
        </w:rPr>
        <w:t>10.5</w:t>
      </w:r>
      <w:r w:rsidRPr="00406B55">
        <w:rPr>
          <w:rFonts w:eastAsia="Times New Roman"/>
          <w:sz w:val="22"/>
        </w:rPr>
        <w:t xml:space="preserve"> - As multas de que trata este capítulo, deverão ser recolhidas pelas adjudicatárias em conta corrente em agência bancária devidamente credenciada pelo município no prazo máximo de 05 (cinco) dias a contar da data da notificação, ou quando for o caso, cobrado judicialmente.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  <w:lang w:eastAsia="pt-BR"/>
        </w:rPr>
      </w:pPr>
      <w:r w:rsidRPr="00406B55">
        <w:rPr>
          <w:rFonts w:eastAsia="Times New Roman"/>
          <w:b/>
          <w:bCs/>
          <w:sz w:val="22"/>
          <w:lang w:eastAsia="pt-BR"/>
        </w:rPr>
        <w:t>CLÁUSULA DÉCIMA PRIMEIRA - DA RESCISÃO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  <w:r w:rsidRPr="00406B55">
        <w:rPr>
          <w:rFonts w:eastAsia="Times New Roman"/>
          <w:b/>
          <w:bCs/>
          <w:sz w:val="22"/>
          <w:lang w:eastAsia="pt-BR"/>
        </w:rPr>
        <w:t xml:space="preserve">11.1 </w:t>
      </w:r>
      <w:r w:rsidRPr="00406B55">
        <w:rPr>
          <w:rFonts w:eastAsia="Times New Roman"/>
          <w:sz w:val="22"/>
          <w:lang w:eastAsia="pt-BR"/>
        </w:rPr>
        <w:t>- O inadimplemento de cláusula estabelecida nesta Ata de Registro de Preço, por parte do fornecedor, assegurará a Administração Municipal o direito de rescindi-lo, mediante notificação, com prova de recebimento.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  <w:r w:rsidRPr="00406B55">
        <w:rPr>
          <w:rFonts w:eastAsia="Times New Roman"/>
          <w:b/>
          <w:bCs/>
          <w:sz w:val="22"/>
          <w:lang w:eastAsia="pt-BR"/>
        </w:rPr>
        <w:t xml:space="preserve">11.2 </w:t>
      </w:r>
      <w:r w:rsidRPr="00406B55">
        <w:rPr>
          <w:rFonts w:eastAsia="Times New Roman"/>
          <w:sz w:val="22"/>
          <w:lang w:eastAsia="pt-BR"/>
        </w:rPr>
        <w:t>Além de outras hipóteses expressamente previstas no artigo 78 da Lei 8.666/93 constituem motivos para a rescisão da contratação: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textAlignment w:val="baseline"/>
        <w:rPr>
          <w:rFonts w:eastAsia="Times New Roman"/>
          <w:sz w:val="22"/>
          <w:lang w:eastAsia="pt-BR"/>
        </w:rPr>
      </w:pPr>
      <w:r w:rsidRPr="00406B55">
        <w:rPr>
          <w:rFonts w:eastAsia="Times New Roman"/>
          <w:sz w:val="22"/>
          <w:lang w:eastAsia="pt-BR"/>
        </w:rPr>
        <w:t>a) atraso injustificado no fornecimento, bem como a sua paralisação sem justa causa e prévia comunicação a Administração Municipal;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textAlignment w:val="baseline"/>
        <w:rPr>
          <w:rFonts w:eastAsia="Times New Roman"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textAlignment w:val="baseline"/>
        <w:rPr>
          <w:rFonts w:eastAsia="Times New Roman"/>
          <w:sz w:val="22"/>
          <w:lang w:eastAsia="pt-BR"/>
        </w:rPr>
      </w:pPr>
      <w:r w:rsidRPr="00406B55">
        <w:rPr>
          <w:rFonts w:eastAsia="Times New Roman"/>
          <w:sz w:val="22"/>
          <w:lang w:eastAsia="pt-BR"/>
        </w:rPr>
        <w:t>b) o cometimento reiterado de falhas comprovadas por meio de registro próprio efetuado pelo representante da Administração Municipal.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  <w:r w:rsidRPr="00406B55">
        <w:rPr>
          <w:rFonts w:eastAsia="Times New Roman"/>
          <w:b/>
          <w:bCs/>
          <w:sz w:val="22"/>
          <w:lang w:eastAsia="pt-BR"/>
        </w:rPr>
        <w:lastRenderedPageBreak/>
        <w:t xml:space="preserve">Parágrafo único - </w:t>
      </w:r>
      <w:r w:rsidRPr="00406B55">
        <w:rPr>
          <w:rFonts w:eastAsia="Times New Roman"/>
          <w:sz w:val="22"/>
          <w:lang w:eastAsia="pt-BR"/>
        </w:rPr>
        <w:t>Nos casos em que o fornecedor sofrer processos de fusão, cisão ou incorporação, será admitida a continuação desta contratação desde que a execução da presente Ata não seja afetada e que o fornecedor mantenha o fiel cumprimento dos termos deste documento e as condições de habilitação.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  <w:r w:rsidRPr="00406B55">
        <w:rPr>
          <w:rFonts w:eastAsia="Times New Roman"/>
          <w:b/>
          <w:bCs/>
          <w:sz w:val="22"/>
          <w:lang w:eastAsia="pt-BR"/>
        </w:rPr>
        <w:t xml:space="preserve">11.3 </w:t>
      </w:r>
      <w:r w:rsidRPr="00406B55">
        <w:rPr>
          <w:rFonts w:eastAsia="Times New Roman"/>
          <w:sz w:val="22"/>
          <w:lang w:eastAsia="pt-BR"/>
        </w:rPr>
        <w:t xml:space="preserve">- A Administração Municipal de Naviraí é reconhecida o direito de </w:t>
      </w:r>
      <w:r w:rsidRPr="00406B55">
        <w:rPr>
          <w:rFonts w:eastAsia="Times New Roman"/>
          <w:bCs/>
          <w:sz w:val="22"/>
          <w:lang w:eastAsia="pt-BR"/>
        </w:rPr>
        <w:t>rescisão administrativa</w:t>
      </w:r>
      <w:r w:rsidRPr="00406B55">
        <w:rPr>
          <w:rFonts w:eastAsia="Times New Roman"/>
          <w:sz w:val="22"/>
          <w:lang w:eastAsia="pt-BR"/>
        </w:rPr>
        <w:t xml:space="preserve">, nos termos do artigo 79, inciso I, da Lei nº 8.666/93, aplicando-se, no que </w:t>
      </w:r>
      <w:proofErr w:type="gramStart"/>
      <w:r w:rsidRPr="00406B55">
        <w:rPr>
          <w:rFonts w:eastAsia="Times New Roman"/>
          <w:sz w:val="22"/>
          <w:lang w:eastAsia="pt-BR"/>
        </w:rPr>
        <w:t>couber</w:t>
      </w:r>
      <w:proofErr w:type="gramEnd"/>
      <w:r w:rsidRPr="00406B55">
        <w:rPr>
          <w:rFonts w:eastAsia="Times New Roman"/>
          <w:sz w:val="22"/>
          <w:lang w:eastAsia="pt-BR"/>
        </w:rPr>
        <w:t>, as disposições dos parágrafos primeiro e segundo do mesmo artigo, bem como as do artigo 80.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  <w:lang w:eastAsia="pt-BR"/>
        </w:rPr>
      </w:pPr>
      <w:r w:rsidRPr="00406B55">
        <w:rPr>
          <w:rFonts w:eastAsia="Times New Roman"/>
          <w:b/>
          <w:bCs/>
          <w:sz w:val="22"/>
          <w:lang w:eastAsia="pt-BR"/>
        </w:rPr>
        <w:t>CLÁUSULA DÉCIMA SEGUNDA - DOS RECURSOS ORÇAMENTÁRIOS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FF0000"/>
          <w:sz w:val="22"/>
          <w:lang w:eastAsia="pt-BR"/>
        </w:rPr>
      </w:pPr>
      <w:r w:rsidRPr="00406B55">
        <w:rPr>
          <w:rFonts w:eastAsia="Times New Roman"/>
          <w:b/>
          <w:bCs/>
          <w:sz w:val="22"/>
        </w:rPr>
        <w:t xml:space="preserve">12.1 - </w:t>
      </w:r>
      <w:r w:rsidRPr="00406B55">
        <w:rPr>
          <w:rFonts w:eastAsia="Times New Roman"/>
          <w:sz w:val="22"/>
        </w:rPr>
        <w:t>A despesa decorrente desta Licitação correrá à conta dos orçamentos dos exercícios, cujo Programa de Trabalho e Natureza de Despesa será consignado no Quadro de Detalhamento a ser publicado oportunamente</w:t>
      </w:r>
      <w:r w:rsidRPr="00406B55">
        <w:rPr>
          <w:rFonts w:eastAsia="Times New Roman"/>
          <w:b/>
          <w:bCs/>
          <w:sz w:val="22"/>
        </w:rPr>
        <w:t>.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  <w:lang w:eastAsia="pt-BR"/>
        </w:rPr>
      </w:pPr>
      <w:r w:rsidRPr="00406B55">
        <w:rPr>
          <w:rFonts w:eastAsia="Times New Roman"/>
          <w:b/>
          <w:bCs/>
          <w:sz w:val="22"/>
          <w:lang w:eastAsia="pt-BR"/>
        </w:rPr>
        <w:t>CLÁUSULA DÉCIMA TERCEIRA - DAS DISPOSIÇÕES GERAIS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  <w:r w:rsidRPr="00406B55">
        <w:rPr>
          <w:rFonts w:eastAsia="Times New Roman"/>
          <w:b/>
          <w:bCs/>
          <w:sz w:val="22"/>
          <w:lang w:eastAsia="pt-BR"/>
        </w:rPr>
        <w:t xml:space="preserve">13.1 </w:t>
      </w:r>
      <w:r w:rsidRPr="00406B55">
        <w:rPr>
          <w:rFonts w:eastAsia="Times New Roman"/>
          <w:sz w:val="22"/>
          <w:lang w:eastAsia="pt-BR"/>
        </w:rPr>
        <w:t xml:space="preserve">- Todas as alterações que se fizerem necessárias serão registradas por intermédio de lavratura de termo aditivo </w:t>
      </w:r>
      <w:proofErr w:type="gramStart"/>
      <w:r w:rsidRPr="00406B55">
        <w:rPr>
          <w:rFonts w:eastAsia="Times New Roman"/>
          <w:sz w:val="22"/>
          <w:lang w:eastAsia="pt-BR"/>
        </w:rPr>
        <w:t>à</w:t>
      </w:r>
      <w:proofErr w:type="gramEnd"/>
      <w:r w:rsidRPr="00406B55">
        <w:rPr>
          <w:rFonts w:eastAsia="Times New Roman"/>
          <w:sz w:val="22"/>
          <w:lang w:eastAsia="pt-BR"/>
        </w:rPr>
        <w:t xml:space="preserve"> presente Ata de Registro de Preços.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FF0000"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  <w:lang w:eastAsia="pt-BR"/>
        </w:rPr>
      </w:pPr>
      <w:r w:rsidRPr="00406B55">
        <w:rPr>
          <w:rFonts w:eastAsia="Times New Roman"/>
          <w:b/>
          <w:bCs/>
          <w:sz w:val="22"/>
          <w:lang w:eastAsia="pt-BR"/>
        </w:rPr>
        <w:t>CLÁUSULA DÉCIMA QUARTA - DA PUBLICIDADE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  <w:lang w:eastAsia="pt-BR"/>
        </w:rPr>
      </w:pPr>
    </w:p>
    <w:p w:rsidR="002F3ED0" w:rsidRPr="00406B55" w:rsidRDefault="002F3ED0" w:rsidP="002F3ED0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  <w:r w:rsidRPr="00406B55">
        <w:rPr>
          <w:rFonts w:eastAsia="Times New Roman"/>
          <w:b/>
          <w:bCs/>
          <w:sz w:val="22"/>
          <w:lang w:eastAsia="pt-BR"/>
        </w:rPr>
        <w:t>14.1.</w:t>
      </w:r>
      <w:r w:rsidRPr="00406B55">
        <w:rPr>
          <w:rFonts w:eastAsia="Times New Roman"/>
          <w:sz w:val="22"/>
          <w:lang w:eastAsia="pt-BR"/>
        </w:rPr>
        <w:t xml:space="preserve"> O extrato da presente Ata de Registro de Preço será publicado no Diário Oficial dos Municípios, conforme o disposto no art. 61, parágrafo único, da Lei nº 8.666/93 e no site </w:t>
      </w:r>
      <w:hyperlink r:id="rId9" w:history="1">
        <w:r w:rsidRPr="00406B55">
          <w:rPr>
            <w:rFonts w:eastAsia="Times New Roman"/>
            <w:color w:val="0000FF"/>
            <w:sz w:val="22"/>
            <w:u w:val="single"/>
            <w:lang w:eastAsia="pt-BR"/>
          </w:rPr>
          <w:t>www.navirai.ms.gov.br/licitacoes</w:t>
        </w:r>
      </w:hyperlink>
      <w:r w:rsidRPr="00406B55">
        <w:rPr>
          <w:rFonts w:eastAsia="Times New Roman"/>
          <w:sz w:val="22"/>
          <w:lang w:eastAsia="pt-BR"/>
        </w:rPr>
        <w:t>.</w:t>
      </w:r>
    </w:p>
    <w:p w:rsidR="002F3ED0" w:rsidRPr="00406B55" w:rsidRDefault="002F3ED0" w:rsidP="002F3ED0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  <w:lang w:eastAsia="pt-BR"/>
        </w:rPr>
      </w:pPr>
      <w:r w:rsidRPr="00406B55">
        <w:rPr>
          <w:rFonts w:eastAsia="Times New Roman"/>
          <w:b/>
          <w:bCs/>
          <w:sz w:val="22"/>
          <w:lang w:eastAsia="pt-BR"/>
        </w:rPr>
        <w:t>CLÁUSULA DÉCIMA QUINTA - DO FORO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  <w:r w:rsidRPr="00406B55">
        <w:rPr>
          <w:rFonts w:eastAsia="Times New Roman"/>
          <w:b/>
          <w:bCs/>
          <w:sz w:val="22"/>
          <w:lang w:eastAsia="pt-BR"/>
        </w:rPr>
        <w:t>15.1 -</w:t>
      </w:r>
      <w:r w:rsidRPr="00406B55">
        <w:rPr>
          <w:rFonts w:eastAsia="Times New Roman"/>
          <w:sz w:val="22"/>
        </w:rPr>
        <w:t xml:space="preserve"> Fica eleito o Foro da Comarca de Naviraí Estado de Mato Grosso do Sul, para dirimir questões oriundas deste Contrato, com renuncia expressa a qualquer outro por mais privilegiado que seja.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  <w:r w:rsidRPr="00406B55">
        <w:rPr>
          <w:rFonts w:eastAsia="Times New Roman"/>
          <w:sz w:val="22"/>
          <w:lang w:eastAsia="pt-BR"/>
        </w:rPr>
        <w:t>Assim, justas e contratadas, as partes ass</w:t>
      </w:r>
      <w:r>
        <w:rPr>
          <w:rFonts w:eastAsia="Times New Roman"/>
          <w:sz w:val="22"/>
          <w:lang w:eastAsia="pt-BR"/>
        </w:rPr>
        <w:t>inam o presente instrumento em 02</w:t>
      </w:r>
      <w:r w:rsidRPr="00406B55">
        <w:rPr>
          <w:rFonts w:eastAsia="Times New Roman"/>
          <w:sz w:val="22"/>
          <w:lang w:eastAsia="pt-BR"/>
        </w:rPr>
        <w:t xml:space="preserve"> (duas) vias.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  <w:lang w:eastAsia="pt-BR"/>
        </w:rPr>
      </w:pPr>
      <w:r w:rsidRPr="00406B55">
        <w:rPr>
          <w:rFonts w:eastAsia="Times New Roman"/>
          <w:sz w:val="22"/>
          <w:lang w:eastAsia="pt-BR"/>
        </w:rPr>
        <w:t xml:space="preserve">Pelo </w:t>
      </w:r>
      <w:r w:rsidRPr="00406B55">
        <w:rPr>
          <w:rFonts w:eastAsia="Times New Roman"/>
          <w:b/>
          <w:bCs/>
          <w:sz w:val="22"/>
          <w:lang w:eastAsia="pt-BR"/>
        </w:rPr>
        <w:t>ÓRGÃO GERENCIADOR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sz w:val="22"/>
          <w:lang w:eastAsia="pt-BR"/>
        </w:rPr>
      </w:pPr>
      <w:r w:rsidRPr="00406B55">
        <w:rPr>
          <w:rFonts w:eastAsia="Times New Roman"/>
          <w:sz w:val="22"/>
          <w:lang w:eastAsia="pt-BR"/>
        </w:rPr>
        <w:t xml:space="preserve">NAVIRAÍ - MS, </w:t>
      </w:r>
      <w:r w:rsidRPr="00406B55">
        <w:rPr>
          <w:rFonts w:eastAsia="Times New Roman"/>
          <w:sz w:val="22"/>
          <w:u w:val="single"/>
          <w:lang w:eastAsia="pt-BR"/>
        </w:rPr>
        <w:t>______/______/2020</w:t>
      </w:r>
      <w:r w:rsidRPr="00406B55">
        <w:rPr>
          <w:rFonts w:eastAsia="Times New Roman"/>
          <w:sz w:val="22"/>
          <w:lang w:eastAsia="pt-BR"/>
        </w:rPr>
        <w:t>.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sz w:val="22"/>
          <w:lang w:eastAsia="pt-BR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EA5065" w:rsidRPr="00107CC7" w:rsidTr="004D7EB3">
        <w:tc>
          <w:tcPr>
            <w:tcW w:w="5778" w:type="dxa"/>
            <w:shd w:val="clear" w:color="auto" w:fill="auto"/>
          </w:tcPr>
          <w:p w:rsidR="00EA5065" w:rsidRPr="00107CC7" w:rsidRDefault="00EA5065" w:rsidP="00A21F48">
            <w:pPr>
              <w:widowControl w:val="0"/>
              <w:tabs>
                <w:tab w:val="left" w:pos="55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textAlignment w:val="baseline"/>
              <w:rPr>
                <w:rFonts w:eastAsia="Times New Roman"/>
                <w:b/>
                <w:iCs/>
                <w:sz w:val="22"/>
              </w:rPr>
            </w:pPr>
            <w:r w:rsidRPr="00107CC7">
              <w:rPr>
                <w:rFonts w:eastAsia="Times New Roman"/>
                <w:b/>
                <w:iCs/>
                <w:sz w:val="22"/>
              </w:rPr>
              <w:t>CAROLINE TOURO BELUQUE EGER</w:t>
            </w:r>
          </w:p>
          <w:p w:rsidR="00EA5065" w:rsidRPr="00107CC7" w:rsidRDefault="00EA5065" w:rsidP="00A21F48">
            <w:pPr>
              <w:widowControl w:val="0"/>
              <w:tabs>
                <w:tab w:val="left" w:pos="55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textAlignment w:val="baseline"/>
              <w:rPr>
                <w:rFonts w:eastAsia="Times New Roman"/>
                <w:b/>
                <w:iCs/>
                <w:sz w:val="22"/>
              </w:rPr>
            </w:pPr>
            <w:r w:rsidRPr="00107CC7">
              <w:rPr>
                <w:rFonts w:eastAsia="Times New Roman"/>
                <w:b/>
                <w:iCs/>
                <w:sz w:val="22"/>
              </w:rPr>
              <w:t xml:space="preserve">Ger. de Educação e Cultura e Ordenadora de Despesas </w:t>
            </w:r>
          </w:p>
          <w:p w:rsidR="00EA5065" w:rsidRPr="00107CC7" w:rsidRDefault="00EA5065" w:rsidP="00A21F48">
            <w:pPr>
              <w:widowControl w:val="0"/>
              <w:tabs>
                <w:tab w:val="left" w:pos="55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textAlignment w:val="baseline"/>
              <w:rPr>
                <w:rFonts w:eastAsia="Times New Roman"/>
                <w:b/>
                <w:iCs/>
                <w:sz w:val="22"/>
              </w:rPr>
            </w:pPr>
            <w:r w:rsidRPr="00107CC7">
              <w:rPr>
                <w:rFonts w:eastAsia="Times New Roman"/>
                <w:b/>
                <w:iCs/>
                <w:sz w:val="22"/>
              </w:rPr>
              <w:t>Conf. Dec. nº 084/18 e Dec. nº 035/17</w:t>
            </w:r>
          </w:p>
          <w:p w:rsidR="00EA5065" w:rsidRPr="00107CC7" w:rsidRDefault="00EA5065" w:rsidP="00A21F48">
            <w:pPr>
              <w:widowControl w:val="0"/>
              <w:tabs>
                <w:tab w:val="left" w:pos="55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textAlignment w:val="baseline"/>
              <w:rPr>
                <w:rFonts w:eastAsia="Times New Roman"/>
                <w:b/>
                <w:iCs/>
                <w:sz w:val="22"/>
              </w:rPr>
            </w:pPr>
            <w:r w:rsidRPr="00107CC7">
              <w:rPr>
                <w:rFonts w:eastAsia="Times New Roman"/>
                <w:b/>
                <w:iCs/>
                <w:sz w:val="22"/>
              </w:rPr>
              <w:t>Contratante</w:t>
            </w:r>
          </w:p>
        </w:tc>
        <w:tc>
          <w:tcPr>
            <w:tcW w:w="4111" w:type="dxa"/>
            <w:shd w:val="clear" w:color="auto" w:fill="auto"/>
          </w:tcPr>
          <w:p w:rsidR="004D7EB3" w:rsidRDefault="004D7EB3" w:rsidP="004D7E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01"/>
              <w:textAlignment w:val="baseline"/>
              <w:rPr>
                <w:rFonts w:eastAsia="Times New Roman"/>
                <w:b/>
                <w:iCs/>
                <w:sz w:val="22"/>
              </w:rPr>
            </w:pPr>
            <w:r>
              <w:rPr>
                <w:rFonts w:eastAsia="Times New Roman"/>
                <w:b/>
                <w:iCs/>
                <w:sz w:val="22"/>
              </w:rPr>
              <w:t xml:space="preserve">Carlos Roberto </w:t>
            </w:r>
            <w:proofErr w:type="spellStart"/>
            <w:r>
              <w:rPr>
                <w:rFonts w:eastAsia="Times New Roman"/>
                <w:b/>
                <w:iCs/>
                <w:sz w:val="22"/>
              </w:rPr>
              <w:t>Ávalo</w:t>
            </w:r>
            <w:proofErr w:type="spellEnd"/>
            <w:r>
              <w:rPr>
                <w:rFonts w:eastAsia="Times New Roman"/>
                <w:b/>
                <w:iCs/>
                <w:sz w:val="22"/>
              </w:rPr>
              <w:t xml:space="preserve"> de </w:t>
            </w:r>
            <w:proofErr w:type="spellStart"/>
            <w:r>
              <w:rPr>
                <w:rFonts w:eastAsia="Times New Roman"/>
                <w:b/>
                <w:iCs/>
                <w:sz w:val="22"/>
              </w:rPr>
              <w:t>Oliviera</w:t>
            </w:r>
            <w:proofErr w:type="spellEnd"/>
          </w:p>
          <w:p w:rsidR="004D7EB3" w:rsidRPr="00106C45" w:rsidRDefault="004D7EB3" w:rsidP="004D7E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01"/>
              <w:textAlignment w:val="baseline"/>
              <w:rPr>
                <w:rFonts w:eastAsia="Times New Roman"/>
                <w:b/>
                <w:iCs/>
                <w:sz w:val="22"/>
              </w:rPr>
            </w:pPr>
            <w:r>
              <w:rPr>
                <w:rFonts w:eastAsia="Times New Roman"/>
                <w:b/>
                <w:iCs/>
                <w:sz w:val="22"/>
              </w:rPr>
              <w:t xml:space="preserve"> Matrícula nº 8129-9</w:t>
            </w:r>
          </w:p>
          <w:p w:rsidR="004D7EB3" w:rsidRPr="00106C45" w:rsidRDefault="004D7EB3" w:rsidP="004D7E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iCs/>
                <w:sz w:val="22"/>
              </w:rPr>
            </w:pPr>
            <w:r>
              <w:rPr>
                <w:rFonts w:eastAsia="Times New Roman"/>
                <w:b/>
                <w:iCs/>
                <w:sz w:val="22"/>
              </w:rPr>
              <w:t xml:space="preserve">            Gerenciador da Ata</w:t>
            </w:r>
          </w:p>
          <w:p w:rsidR="00EA5065" w:rsidRPr="00107CC7" w:rsidRDefault="00EA5065" w:rsidP="00A21F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iCs/>
                <w:sz w:val="22"/>
              </w:rPr>
            </w:pPr>
          </w:p>
          <w:p w:rsidR="00EA5065" w:rsidRPr="00107CC7" w:rsidRDefault="00EA5065" w:rsidP="00A21F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01"/>
              <w:textAlignment w:val="baseline"/>
              <w:rPr>
                <w:rFonts w:eastAsia="Times New Roman"/>
                <w:b/>
                <w:iCs/>
                <w:sz w:val="22"/>
              </w:rPr>
            </w:pPr>
          </w:p>
        </w:tc>
      </w:tr>
      <w:tr w:rsidR="002F3ED0" w:rsidRPr="00406B55" w:rsidTr="004D7EB3">
        <w:tc>
          <w:tcPr>
            <w:tcW w:w="5778" w:type="dxa"/>
            <w:shd w:val="clear" w:color="auto" w:fill="auto"/>
          </w:tcPr>
          <w:p w:rsidR="002F3ED0" w:rsidRPr="00406B55" w:rsidRDefault="002F3ED0" w:rsidP="002F3ED0">
            <w:pPr>
              <w:widowControl w:val="0"/>
              <w:tabs>
                <w:tab w:val="left" w:pos="55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textAlignment w:val="baseline"/>
              <w:rPr>
                <w:rFonts w:eastAsia="MS Mincho"/>
                <w:b/>
                <w:iCs/>
                <w:sz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2F3ED0" w:rsidRPr="00406B55" w:rsidRDefault="002F3ED0" w:rsidP="002F3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MS Mincho"/>
                <w:b/>
                <w:iCs/>
                <w:sz w:val="22"/>
              </w:rPr>
            </w:pPr>
          </w:p>
        </w:tc>
      </w:tr>
      <w:tr w:rsidR="002F3ED0" w:rsidRPr="00406B55" w:rsidTr="004D7EB3">
        <w:tc>
          <w:tcPr>
            <w:tcW w:w="5778" w:type="dxa"/>
            <w:shd w:val="clear" w:color="auto" w:fill="auto"/>
          </w:tcPr>
          <w:p w:rsidR="002F3ED0" w:rsidRPr="00406B55" w:rsidRDefault="002F3ED0" w:rsidP="002F3ED0">
            <w:pPr>
              <w:widowControl w:val="0"/>
              <w:tabs>
                <w:tab w:val="left" w:pos="55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textAlignment w:val="baseline"/>
              <w:rPr>
                <w:rFonts w:eastAsia="MS Mincho"/>
                <w:b/>
                <w:iCs/>
                <w:sz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2F3ED0" w:rsidRPr="00406B55" w:rsidRDefault="002F3ED0" w:rsidP="002F3E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MS Mincho"/>
                <w:b/>
                <w:iCs/>
                <w:sz w:val="22"/>
              </w:rPr>
            </w:pPr>
          </w:p>
        </w:tc>
      </w:tr>
    </w:tbl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  <w:r w:rsidRPr="00406B55">
        <w:rPr>
          <w:rFonts w:eastAsia="Times New Roman"/>
          <w:sz w:val="22"/>
          <w:lang w:eastAsia="pt-BR"/>
        </w:rPr>
        <w:t xml:space="preserve">Pelo </w:t>
      </w:r>
      <w:r w:rsidRPr="00406B55">
        <w:rPr>
          <w:rFonts w:eastAsia="Times New Roman"/>
          <w:b/>
          <w:bCs/>
          <w:sz w:val="22"/>
          <w:lang w:eastAsia="pt-BR"/>
        </w:rPr>
        <w:t xml:space="preserve">FORNECEDOR 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sz w:val="22"/>
          <w:lang w:eastAsia="pt-BR"/>
        </w:rPr>
      </w:pPr>
      <w:r w:rsidRPr="00406B55">
        <w:rPr>
          <w:rFonts w:eastAsia="Times New Roman"/>
          <w:sz w:val="22"/>
          <w:lang w:eastAsia="pt-BR"/>
        </w:rPr>
        <w:t xml:space="preserve">NAVIRAÍ - MS, </w:t>
      </w:r>
      <w:r w:rsidRPr="00406B55">
        <w:rPr>
          <w:rFonts w:eastAsia="Times New Roman"/>
          <w:sz w:val="22"/>
          <w:u w:val="single"/>
          <w:lang w:eastAsia="pt-BR"/>
        </w:rPr>
        <w:t>______/______/2020</w:t>
      </w:r>
      <w:r w:rsidRPr="00406B55">
        <w:rPr>
          <w:rFonts w:eastAsia="Times New Roman"/>
          <w:sz w:val="22"/>
          <w:lang w:eastAsia="pt-BR"/>
        </w:rPr>
        <w:t>.</w:t>
      </w: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sz w:val="22"/>
          <w:lang w:eastAsia="pt-BR"/>
        </w:rPr>
      </w:pPr>
    </w:p>
    <w:p w:rsidR="002F3ED0" w:rsidRPr="00406B55" w:rsidRDefault="002F3ED0" w:rsidP="002F3ED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sz w:val="22"/>
          <w:lang w:eastAsia="pt-BR"/>
        </w:rPr>
      </w:pPr>
    </w:p>
    <w:p w:rsidR="00141307" w:rsidRDefault="00D9358F" w:rsidP="00D935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bCs/>
          <w:sz w:val="22"/>
        </w:rPr>
      </w:pPr>
      <w:r>
        <w:rPr>
          <w:rFonts w:eastAsia="Times New Roman"/>
          <w:b/>
          <w:bCs/>
          <w:sz w:val="22"/>
        </w:rPr>
        <w:t>____________________________________</w:t>
      </w:r>
      <w:bookmarkStart w:id="0" w:name="_GoBack"/>
      <w:bookmarkEnd w:id="0"/>
    </w:p>
    <w:p w:rsidR="004D7EB3" w:rsidRDefault="004D7EB3" w:rsidP="004D7E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bCs/>
          <w:sz w:val="22"/>
          <w:lang w:eastAsia="pt-BR"/>
        </w:rPr>
      </w:pPr>
      <w:proofErr w:type="spellStart"/>
      <w:r>
        <w:rPr>
          <w:rFonts w:eastAsia="Times New Roman"/>
          <w:b/>
          <w:bCs/>
          <w:sz w:val="22"/>
          <w:lang w:eastAsia="pt-BR"/>
        </w:rPr>
        <w:t>Elianay</w:t>
      </w:r>
      <w:proofErr w:type="spellEnd"/>
      <w:r>
        <w:rPr>
          <w:rFonts w:eastAsia="Times New Roman"/>
          <w:b/>
          <w:bCs/>
          <w:sz w:val="22"/>
          <w:lang w:eastAsia="pt-BR"/>
        </w:rPr>
        <w:t xml:space="preserve"> da Silveira Monte Carmelo</w:t>
      </w:r>
    </w:p>
    <w:p w:rsidR="004D7EB3" w:rsidRPr="00EA24B7" w:rsidRDefault="004D7EB3" w:rsidP="004D7E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bCs/>
          <w:sz w:val="22"/>
          <w:lang w:eastAsia="pt-BR"/>
        </w:rPr>
      </w:pPr>
      <w:r w:rsidRPr="00EA24B7">
        <w:rPr>
          <w:rFonts w:eastAsia="Times New Roman"/>
          <w:b/>
          <w:bCs/>
          <w:sz w:val="22"/>
          <w:lang w:eastAsia="pt-BR"/>
        </w:rPr>
        <w:t>CPF</w:t>
      </w:r>
      <w:r>
        <w:rPr>
          <w:rFonts w:eastAsia="Times New Roman"/>
          <w:b/>
          <w:bCs/>
          <w:sz w:val="22"/>
          <w:lang w:eastAsia="pt-BR"/>
        </w:rPr>
        <w:t>: 008.515.559-42</w:t>
      </w:r>
    </w:p>
    <w:p w:rsidR="004D7EB3" w:rsidRDefault="004D7EB3" w:rsidP="004D7E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bCs/>
          <w:sz w:val="22"/>
          <w:lang w:eastAsia="pt-BR"/>
        </w:rPr>
      </w:pPr>
      <w:proofErr w:type="gramStart"/>
      <w:r>
        <w:rPr>
          <w:rFonts w:eastAsia="Times New Roman"/>
          <w:b/>
          <w:bCs/>
          <w:sz w:val="22"/>
          <w:lang w:eastAsia="pt-BR"/>
        </w:rPr>
        <w:t>POSITIVO TECNOLOGIA</w:t>
      </w:r>
      <w:proofErr w:type="gramEnd"/>
      <w:r>
        <w:rPr>
          <w:rFonts w:eastAsia="Times New Roman"/>
          <w:b/>
          <w:bCs/>
          <w:sz w:val="22"/>
          <w:lang w:eastAsia="pt-BR"/>
        </w:rPr>
        <w:t xml:space="preserve"> S/A</w:t>
      </w:r>
    </w:p>
    <w:p w:rsidR="00D9358F" w:rsidRDefault="00D9358F" w:rsidP="00D935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bCs/>
          <w:sz w:val="22"/>
          <w:lang w:eastAsia="pt-BR"/>
        </w:rPr>
      </w:pPr>
      <w:r>
        <w:rPr>
          <w:rFonts w:eastAsia="Times New Roman"/>
          <w:b/>
          <w:bCs/>
          <w:sz w:val="22"/>
          <w:lang w:eastAsia="pt-BR"/>
        </w:rPr>
        <w:t>CNPJ: 81.243.735/0001-48</w:t>
      </w:r>
    </w:p>
    <w:p w:rsidR="00141307" w:rsidRDefault="00141307" w:rsidP="00D935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bCs/>
          <w:sz w:val="22"/>
        </w:rPr>
      </w:pPr>
    </w:p>
    <w:p w:rsidR="00141307" w:rsidRPr="00EA24B7" w:rsidRDefault="00141307" w:rsidP="001413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bCs/>
          <w:sz w:val="22"/>
          <w:lang w:eastAsia="pt-BR"/>
        </w:rPr>
      </w:pPr>
      <w:r w:rsidRPr="00EA24B7">
        <w:rPr>
          <w:rFonts w:eastAsia="Times New Roman"/>
          <w:b/>
          <w:bCs/>
          <w:sz w:val="22"/>
          <w:lang w:eastAsia="pt-BR"/>
        </w:rPr>
        <w:lastRenderedPageBreak/>
        <w:t>ANEXO I DA ATA</w:t>
      </w:r>
      <w:r>
        <w:rPr>
          <w:rFonts w:eastAsia="Times New Roman"/>
          <w:b/>
          <w:bCs/>
          <w:sz w:val="22"/>
          <w:lang w:eastAsia="pt-BR"/>
        </w:rPr>
        <w:t xml:space="preserve"> DE REGISTRO DE PREÇOS Nº. 061</w:t>
      </w:r>
      <w:r w:rsidRPr="00EA24B7">
        <w:rPr>
          <w:rFonts w:eastAsia="Times New Roman"/>
          <w:b/>
          <w:bCs/>
          <w:sz w:val="22"/>
          <w:lang w:eastAsia="pt-BR"/>
        </w:rPr>
        <w:t>/2020</w:t>
      </w:r>
    </w:p>
    <w:p w:rsidR="00141307" w:rsidRPr="00EA24B7" w:rsidRDefault="00141307" w:rsidP="001413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</w:p>
    <w:p w:rsidR="00141307" w:rsidRPr="00EA24B7" w:rsidRDefault="00141307" w:rsidP="001413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  <w:r w:rsidRPr="00EA24B7">
        <w:rPr>
          <w:rFonts w:eastAsia="Times New Roman"/>
          <w:sz w:val="22"/>
          <w:lang w:eastAsia="pt-BR"/>
        </w:rPr>
        <w:t>Este documento é parte integrante da Ata</w:t>
      </w:r>
      <w:r>
        <w:rPr>
          <w:rFonts w:eastAsia="Times New Roman"/>
          <w:sz w:val="22"/>
          <w:lang w:eastAsia="pt-BR"/>
        </w:rPr>
        <w:t xml:space="preserve"> de Registro de Preços nº. </w:t>
      </w:r>
      <w:r>
        <w:rPr>
          <w:rFonts w:eastAsia="Times New Roman"/>
          <w:b/>
          <w:sz w:val="22"/>
          <w:lang w:eastAsia="pt-BR"/>
        </w:rPr>
        <w:t>061</w:t>
      </w:r>
      <w:r w:rsidRPr="003B36C4">
        <w:rPr>
          <w:rFonts w:eastAsia="Times New Roman"/>
          <w:b/>
          <w:sz w:val="22"/>
          <w:lang w:eastAsia="pt-BR"/>
        </w:rPr>
        <w:t>/2020</w:t>
      </w:r>
      <w:r w:rsidRPr="00EA24B7">
        <w:rPr>
          <w:rFonts w:eastAsia="Times New Roman"/>
          <w:sz w:val="22"/>
          <w:lang w:eastAsia="pt-BR"/>
        </w:rPr>
        <w:t>, celebrada entre O Município d</w:t>
      </w:r>
      <w:r>
        <w:rPr>
          <w:rFonts w:eastAsia="Times New Roman"/>
          <w:sz w:val="22"/>
          <w:lang w:eastAsia="pt-BR"/>
        </w:rPr>
        <w:t xml:space="preserve">e Naviraí - </w:t>
      </w:r>
      <w:proofErr w:type="gramStart"/>
      <w:r>
        <w:rPr>
          <w:rFonts w:eastAsia="Times New Roman"/>
          <w:sz w:val="22"/>
          <w:lang w:eastAsia="pt-BR"/>
        </w:rPr>
        <w:t xml:space="preserve">MS e a empresa </w:t>
      </w:r>
      <w:r>
        <w:rPr>
          <w:rFonts w:eastAsia="Times New Roman"/>
          <w:b/>
          <w:sz w:val="22"/>
          <w:lang w:eastAsia="pt-BR"/>
        </w:rPr>
        <w:t>POSITIVO</w:t>
      </w:r>
      <w:proofErr w:type="gramEnd"/>
      <w:r>
        <w:rPr>
          <w:rFonts w:eastAsia="Times New Roman"/>
          <w:b/>
          <w:sz w:val="22"/>
          <w:lang w:eastAsia="pt-BR"/>
        </w:rPr>
        <w:t xml:space="preserve"> TECNOLOGIA S/A</w:t>
      </w:r>
      <w:r w:rsidRPr="00EA24B7">
        <w:rPr>
          <w:rFonts w:eastAsia="Times New Roman"/>
          <w:sz w:val="22"/>
          <w:lang w:eastAsia="pt-BR"/>
        </w:rPr>
        <w:t xml:space="preserve">, cujos preços estão a seguir registrados, por item, em face da realização do Pregão Presencial nº. </w:t>
      </w:r>
      <w:r>
        <w:rPr>
          <w:rFonts w:eastAsia="Times New Roman"/>
          <w:b/>
          <w:sz w:val="22"/>
          <w:lang w:eastAsia="pt-BR"/>
        </w:rPr>
        <w:t>104</w:t>
      </w:r>
      <w:r w:rsidRPr="00A5685B">
        <w:rPr>
          <w:rFonts w:eastAsia="Times New Roman"/>
          <w:b/>
          <w:sz w:val="22"/>
          <w:lang w:eastAsia="pt-BR"/>
        </w:rPr>
        <w:t>/2020</w:t>
      </w:r>
      <w:r w:rsidRPr="00EA24B7">
        <w:rPr>
          <w:rFonts w:eastAsia="Times New Roman"/>
          <w:sz w:val="22"/>
          <w:lang w:eastAsia="pt-BR"/>
        </w:rPr>
        <w:t xml:space="preserve"> – Processo nº. </w:t>
      </w:r>
      <w:r>
        <w:rPr>
          <w:rFonts w:eastAsia="Times New Roman"/>
          <w:b/>
          <w:sz w:val="22"/>
          <w:lang w:eastAsia="pt-BR"/>
        </w:rPr>
        <w:t>209</w:t>
      </w:r>
      <w:r w:rsidRPr="00A5685B">
        <w:rPr>
          <w:rFonts w:eastAsia="Times New Roman"/>
          <w:b/>
          <w:sz w:val="22"/>
          <w:lang w:eastAsia="pt-BR"/>
        </w:rPr>
        <w:t>/2020</w:t>
      </w:r>
      <w:r w:rsidRPr="00EA24B7">
        <w:rPr>
          <w:rFonts w:eastAsia="Times New Roman"/>
          <w:sz w:val="22"/>
          <w:lang w:eastAsia="pt-BR"/>
        </w:rPr>
        <w:t>.</w:t>
      </w:r>
    </w:p>
    <w:p w:rsidR="00141307" w:rsidRPr="00EA24B7" w:rsidRDefault="00141307" w:rsidP="001413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  <w:lang w:eastAsia="pt-BR"/>
        </w:rPr>
      </w:pPr>
    </w:p>
    <w:p w:rsidR="00141307" w:rsidRPr="00EA24B7" w:rsidRDefault="00141307" w:rsidP="001413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2"/>
        </w:rPr>
      </w:pPr>
      <w:r w:rsidRPr="00EA24B7">
        <w:rPr>
          <w:rFonts w:eastAsia="Times New Roman"/>
          <w:sz w:val="22"/>
        </w:rPr>
        <w:t xml:space="preserve">Nome da Empresa: </w:t>
      </w:r>
      <w:proofErr w:type="gramStart"/>
      <w:r w:rsidR="004D7EB3">
        <w:rPr>
          <w:rFonts w:eastAsia="Times New Roman"/>
          <w:b/>
          <w:sz w:val="22"/>
          <w:lang w:eastAsia="pt-BR"/>
        </w:rPr>
        <w:t>POSITIVO TECNOLOGIA</w:t>
      </w:r>
      <w:proofErr w:type="gramEnd"/>
      <w:r w:rsidR="004D7EB3">
        <w:rPr>
          <w:rFonts w:eastAsia="Times New Roman"/>
          <w:b/>
          <w:sz w:val="22"/>
          <w:lang w:eastAsia="pt-BR"/>
        </w:rPr>
        <w:t xml:space="preserve"> S/A</w:t>
      </w:r>
    </w:p>
    <w:p w:rsidR="00141307" w:rsidRPr="003B36C4" w:rsidRDefault="00141307" w:rsidP="001413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2"/>
        </w:rPr>
      </w:pPr>
      <w:r w:rsidRPr="00EA24B7">
        <w:rPr>
          <w:rFonts w:eastAsia="Times New Roman"/>
          <w:sz w:val="22"/>
        </w:rPr>
        <w:t>CNPJ:</w:t>
      </w:r>
      <w:r w:rsidRPr="00EA24B7">
        <w:rPr>
          <w:rFonts w:eastAsia="Times New Roman"/>
          <w:sz w:val="22"/>
        </w:rPr>
        <w:tab/>
      </w:r>
      <w:r w:rsidR="00D9358F" w:rsidRPr="00D9358F">
        <w:rPr>
          <w:rFonts w:eastAsia="Times New Roman"/>
          <w:b/>
          <w:sz w:val="22"/>
        </w:rPr>
        <w:t>81.243.735/0001-48</w:t>
      </w:r>
      <w:r w:rsidRPr="00EA24B7">
        <w:rPr>
          <w:rFonts w:eastAsia="Times New Roman"/>
          <w:sz w:val="22"/>
        </w:rPr>
        <w:tab/>
      </w:r>
      <w:r w:rsidRPr="00EA24B7">
        <w:rPr>
          <w:rFonts w:eastAsia="Times New Roman"/>
          <w:sz w:val="22"/>
        </w:rPr>
        <w:tab/>
      </w:r>
      <w:r w:rsidRPr="00EA24B7">
        <w:rPr>
          <w:rFonts w:eastAsia="Times New Roman"/>
          <w:sz w:val="22"/>
        </w:rPr>
        <w:tab/>
        <w:t>Insc. Estadual:</w:t>
      </w:r>
      <w:r>
        <w:rPr>
          <w:rFonts w:eastAsia="Times New Roman"/>
          <w:sz w:val="22"/>
        </w:rPr>
        <w:t xml:space="preserve"> </w:t>
      </w:r>
      <w:r w:rsidR="00D9358F" w:rsidRPr="00D9358F">
        <w:rPr>
          <w:rFonts w:eastAsia="Times New Roman"/>
          <w:b/>
          <w:sz w:val="22"/>
        </w:rPr>
        <w:t>101.730.24-73</w:t>
      </w:r>
    </w:p>
    <w:p w:rsidR="00141307" w:rsidRPr="003B36C4" w:rsidRDefault="00141307" w:rsidP="001413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2"/>
        </w:rPr>
      </w:pPr>
      <w:r w:rsidRPr="00EA24B7">
        <w:rPr>
          <w:rFonts w:eastAsia="Times New Roman"/>
          <w:sz w:val="22"/>
        </w:rPr>
        <w:t>Endereço:</w:t>
      </w:r>
      <w:r w:rsidR="00D9358F">
        <w:rPr>
          <w:rFonts w:eastAsia="Times New Roman"/>
          <w:sz w:val="22"/>
        </w:rPr>
        <w:t xml:space="preserve"> </w:t>
      </w:r>
      <w:r w:rsidR="00D9358F" w:rsidRPr="00D9358F">
        <w:rPr>
          <w:rFonts w:eastAsia="Times New Roman"/>
          <w:b/>
          <w:sz w:val="22"/>
        </w:rPr>
        <w:t xml:space="preserve">Rua João </w:t>
      </w:r>
      <w:proofErr w:type="spellStart"/>
      <w:r w:rsidR="00D9358F" w:rsidRPr="00D9358F">
        <w:rPr>
          <w:rFonts w:eastAsia="Times New Roman"/>
          <w:b/>
          <w:sz w:val="22"/>
        </w:rPr>
        <w:t>Bettega</w:t>
      </w:r>
      <w:proofErr w:type="spellEnd"/>
      <w:r w:rsidRPr="00EA24B7">
        <w:rPr>
          <w:rFonts w:eastAsia="Times New Roman"/>
          <w:sz w:val="22"/>
        </w:rPr>
        <w:tab/>
      </w:r>
      <w:r w:rsidRPr="00EA24B7">
        <w:rPr>
          <w:rFonts w:eastAsia="Times New Roman"/>
          <w:sz w:val="22"/>
        </w:rPr>
        <w:tab/>
      </w:r>
      <w:r w:rsidRPr="00EA24B7">
        <w:rPr>
          <w:rFonts w:eastAsia="Times New Roman"/>
          <w:sz w:val="22"/>
        </w:rPr>
        <w:tab/>
        <w:t>nº</w:t>
      </w:r>
      <w:proofErr w:type="gramStart"/>
      <w:r w:rsidRPr="00EA24B7">
        <w:rPr>
          <w:rFonts w:eastAsia="Times New Roman"/>
          <w:sz w:val="22"/>
        </w:rPr>
        <w:t>.:</w:t>
      </w:r>
      <w:proofErr w:type="gramEnd"/>
      <w:r w:rsidR="00D9358F">
        <w:rPr>
          <w:rFonts w:eastAsia="Times New Roman"/>
          <w:sz w:val="22"/>
        </w:rPr>
        <w:t xml:space="preserve"> </w:t>
      </w:r>
      <w:r w:rsidR="00D9358F" w:rsidRPr="00D9358F">
        <w:rPr>
          <w:rFonts w:eastAsia="Times New Roman"/>
          <w:b/>
          <w:sz w:val="22"/>
        </w:rPr>
        <w:t>5200</w:t>
      </w:r>
      <w:r w:rsidRPr="003B36C4">
        <w:rPr>
          <w:rFonts w:eastAsia="Times New Roman"/>
          <w:b/>
          <w:sz w:val="22"/>
        </w:rPr>
        <w:tab/>
      </w:r>
      <w:r w:rsidRPr="00EA24B7">
        <w:rPr>
          <w:rFonts w:eastAsia="Times New Roman"/>
          <w:sz w:val="22"/>
        </w:rPr>
        <w:tab/>
      </w:r>
      <w:r w:rsidRPr="00EA24B7">
        <w:rPr>
          <w:rFonts w:eastAsia="Times New Roman"/>
          <w:sz w:val="22"/>
        </w:rPr>
        <w:tab/>
        <w:t>Bairro:</w:t>
      </w:r>
      <w:r>
        <w:rPr>
          <w:rFonts w:eastAsia="Times New Roman"/>
          <w:sz w:val="22"/>
        </w:rPr>
        <w:t xml:space="preserve"> </w:t>
      </w:r>
      <w:r w:rsidR="00D9358F" w:rsidRPr="00D9358F">
        <w:rPr>
          <w:rFonts w:eastAsia="Times New Roman"/>
          <w:b/>
          <w:sz w:val="22"/>
        </w:rPr>
        <w:t>Cidade Industrial</w:t>
      </w:r>
    </w:p>
    <w:p w:rsidR="00141307" w:rsidRPr="00EA24B7" w:rsidRDefault="00141307" w:rsidP="001413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2"/>
        </w:rPr>
      </w:pPr>
      <w:r w:rsidRPr="00EA24B7">
        <w:rPr>
          <w:rFonts w:eastAsia="Times New Roman"/>
          <w:sz w:val="22"/>
        </w:rPr>
        <w:t>Cidade:</w:t>
      </w:r>
      <w:r w:rsidRPr="00EA24B7">
        <w:rPr>
          <w:rFonts w:eastAsia="Times New Roman"/>
          <w:sz w:val="22"/>
        </w:rPr>
        <w:tab/>
      </w:r>
      <w:r w:rsidR="00D9358F">
        <w:rPr>
          <w:rFonts w:eastAsia="Times New Roman"/>
          <w:sz w:val="22"/>
        </w:rPr>
        <w:t xml:space="preserve"> </w:t>
      </w:r>
      <w:r w:rsidR="00D9358F" w:rsidRPr="00D9358F">
        <w:rPr>
          <w:rFonts w:eastAsia="Times New Roman"/>
          <w:b/>
          <w:sz w:val="22"/>
        </w:rPr>
        <w:t>Curitiba</w:t>
      </w:r>
      <w:r w:rsidRPr="00EA24B7">
        <w:rPr>
          <w:rFonts w:eastAsia="Times New Roman"/>
          <w:sz w:val="22"/>
        </w:rPr>
        <w:tab/>
      </w:r>
      <w:r w:rsidRPr="00EA24B7">
        <w:rPr>
          <w:rFonts w:eastAsia="Times New Roman"/>
          <w:sz w:val="22"/>
        </w:rPr>
        <w:tab/>
        <w:t>CEP:</w:t>
      </w:r>
      <w:r w:rsidR="00D9358F">
        <w:rPr>
          <w:rFonts w:eastAsia="Times New Roman"/>
          <w:sz w:val="22"/>
        </w:rPr>
        <w:t xml:space="preserve"> </w:t>
      </w:r>
      <w:r w:rsidR="00D9358F" w:rsidRPr="00D9358F">
        <w:rPr>
          <w:rFonts w:eastAsia="Times New Roman"/>
          <w:b/>
          <w:sz w:val="22"/>
        </w:rPr>
        <w:t>81.350-000</w:t>
      </w:r>
      <w:r w:rsidRPr="00EA24B7">
        <w:rPr>
          <w:rFonts w:eastAsia="Times New Roman"/>
          <w:sz w:val="22"/>
        </w:rPr>
        <w:tab/>
      </w:r>
      <w:r w:rsidRPr="00EA24B7">
        <w:rPr>
          <w:rFonts w:eastAsia="Times New Roman"/>
          <w:sz w:val="22"/>
        </w:rPr>
        <w:tab/>
      </w:r>
      <w:r w:rsidRPr="00EA24B7">
        <w:rPr>
          <w:rFonts w:eastAsia="Times New Roman"/>
          <w:sz w:val="22"/>
        </w:rPr>
        <w:tab/>
        <w:t>Estado:</w:t>
      </w:r>
      <w:r>
        <w:rPr>
          <w:rFonts w:eastAsia="Times New Roman"/>
          <w:sz w:val="22"/>
        </w:rPr>
        <w:t xml:space="preserve"> </w:t>
      </w:r>
      <w:r w:rsidR="00D9358F" w:rsidRPr="00D9358F">
        <w:rPr>
          <w:rFonts w:eastAsia="Times New Roman"/>
          <w:b/>
          <w:sz w:val="22"/>
        </w:rPr>
        <w:t>Paraná</w:t>
      </w:r>
    </w:p>
    <w:p w:rsidR="00141307" w:rsidRPr="00EA24B7" w:rsidRDefault="00141307" w:rsidP="001413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2"/>
        </w:rPr>
      </w:pPr>
      <w:r w:rsidRPr="00EA24B7">
        <w:rPr>
          <w:rFonts w:eastAsia="Times New Roman"/>
          <w:sz w:val="22"/>
        </w:rPr>
        <w:t>Telefone:</w:t>
      </w:r>
      <w:r w:rsidR="00D9358F">
        <w:rPr>
          <w:rFonts w:eastAsia="Times New Roman"/>
          <w:sz w:val="22"/>
        </w:rPr>
        <w:t xml:space="preserve"> </w:t>
      </w:r>
      <w:r w:rsidR="00D9358F" w:rsidRPr="00D9358F">
        <w:rPr>
          <w:rFonts w:eastAsia="Times New Roman"/>
          <w:b/>
          <w:sz w:val="22"/>
        </w:rPr>
        <w:t>(41) 3239-7838</w:t>
      </w:r>
      <w:proofErr w:type="gramStart"/>
      <w:r w:rsidR="00D9358F" w:rsidRPr="00D9358F">
        <w:rPr>
          <w:rFonts w:eastAsia="Times New Roman"/>
          <w:b/>
          <w:sz w:val="22"/>
        </w:rPr>
        <w:t xml:space="preserve">  </w:t>
      </w:r>
      <w:proofErr w:type="gramEnd"/>
      <w:r w:rsidR="00D9358F" w:rsidRPr="00D9358F">
        <w:rPr>
          <w:rFonts w:eastAsia="Times New Roman"/>
          <w:b/>
          <w:sz w:val="22"/>
        </w:rPr>
        <w:t>(41) 3312-3648</w:t>
      </w:r>
      <w:r w:rsidRPr="00EA24B7">
        <w:rPr>
          <w:rFonts w:eastAsia="Times New Roman"/>
          <w:sz w:val="22"/>
        </w:rPr>
        <w:tab/>
      </w:r>
      <w:r w:rsidRPr="00EA24B7">
        <w:rPr>
          <w:rFonts w:eastAsia="Times New Roman"/>
          <w:sz w:val="22"/>
        </w:rPr>
        <w:tab/>
      </w:r>
      <w:r w:rsidRPr="00EA24B7">
        <w:rPr>
          <w:rFonts w:eastAsia="Times New Roman"/>
          <w:sz w:val="22"/>
        </w:rPr>
        <w:tab/>
        <w:t>Fax:</w:t>
      </w:r>
    </w:p>
    <w:p w:rsidR="00141307" w:rsidRPr="00B72FB2" w:rsidRDefault="00141307" w:rsidP="001413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2"/>
        </w:rPr>
      </w:pPr>
      <w:proofErr w:type="gramStart"/>
      <w:r w:rsidRPr="00EA24B7">
        <w:rPr>
          <w:rFonts w:eastAsia="Times New Roman"/>
          <w:sz w:val="22"/>
        </w:rPr>
        <w:t>e-mail</w:t>
      </w:r>
      <w:proofErr w:type="gramEnd"/>
      <w:r w:rsidRPr="00EA24B7">
        <w:rPr>
          <w:rFonts w:eastAsia="Times New Roman"/>
          <w:sz w:val="22"/>
        </w:rPr>
        <w:t>:</w:t>
      </w:r>
      <w:r>
        <w:rPr>
          <w:rFonts w:eastAsia="Times New Roman"/>
          <w:sz w:val="22"/>
        </w:rPr>
        <w:t xml:space="preserve"> </w:t>
      </w:r>
      <w:hyperlink r:id="rId10" w:history="1">
        <w:r w:rsidR="00D9358F" w:rsidRPr="00765A89">
          <w:rPr>
            <w:rStyle w:val="Hyperlink"/>
            <w:rFonts w:eastAsia="Times New Roman"/>
            <w:sz w:val="22"/>
          </w:rPr>
          <w:t>editais.info@positivo.com.br</w:t>
        </w:r>
      </w:hyperlink>
      <w:r w:rsidR="00D9358F">
        <w:rPr>
          <w:rFonts w:eastAsia="Times New Roman"/>
          <w:sz w:val="22"/>
        </w:rPr>
        <w:t xml:space="preserve">   </w:t>
      </w:r>
      <w:hyperlink r:id="rId11" w:history="1">
        <w:r w:rsidR="00D9358F" w:rsidRPr="00765A89">
          <w:rPr>
            <w:rStyle w:val="Hyperlink"/>
            <w:rFonts w:eastAsia="Times New Roman"/>
            <w:sz w:val="22"/>
          </w:rPr>
          <w:t>editais.te@positivo.com.br</w:t>
        </w:r>
      </w:hyperlink>
      <w:r w:rsidR="00D9358F">
        <w:rPr>
          <w:rFonts w:eastAsia="Times New Roman"/>
          <w:sz w:val="22"/>
        </w:rPr>
        <w:t xml:space="preserve"> </w:t>
      </w:r>
    </w:p>
    <w:p w:rsidR="00141307" w:rsidRPr="00EA24B7" w:rsidRDefault="00141307" w:rsidP="001413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2"/>
        </w:rPr>
      </w:pPr>
      <w:r w:rsidRPr="00EA24B7">
        <w:rPr>
          <w:rFonts w:eastAsia="Times New Roman"/>
          <w:sz w:val="22"/>
        </w:rPr>
        <w:t>Responsável:</w:t>
      </w:r>
      <w:r>
        <w:rPr>
          <w:rFonts w:eastAsia="Times New Roman"/>
          <w:sz w:val="22"/>
        </w:rPr>
        <w:t xml:space="preserve"> </w:t>
      </w:r>
      <w:proofErr w:type="spellStart"/>
      <w:r w:rsidR="00D9358F" w:rsidRPr="00D9358F">
        <w:rPr>
          <w:rFonts w:eastAsia="Times New Roman"/>
          <w:b/>
          <w:sz w:val="22"/>
        </w:rPr>
        <w:t>Elianay</w:t>
      </w:r>
      <w:proofErr w:type="spellEnd"/>
      <w:r w:rsidR="00D9358F" w:rsidRPr="00D9358F">
        <w:rPr>
          <w:rFonts w:eastAsia="Times New Roman"/>
          <w:b/>
          <w:sz w:val="22"/>
        </w:rPr>
        <w:t xml:space="preserve"> da Silveira Monte Carmelo</w:t>
      </w:r>
    </w:p>
    <w:p w:rsidR="00141307" w:rsidRPr="00B72FB2" w:rsidRDefault="00141307" w:rsidP="001413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2"/>
        </w:rPr>
      </w:pPr>
      <w:r w:rsidRPr="00EA24B7">
        <w:rPr>
          <w:rFonts w:eastAsia="Times New Roman"/>
          <w:sz w:val="22"/>
        </w:rPr>
        <w:t>CPF:</w:t>
      </w:r>
      <w:r w:rsidR="00D9358F">
        <w:rPr>
          <w:rFonts w:eastAsia="Times New Roman"/>
          <w:sz w:val="22"/>
        </w:rPr>
        <w:t xml:space="preserve"> </w:t>
      </w:r>
      <w:r w:rsidR="00D9358F" w:rsidRPr="00D9358F">
        <w:rPr>
          <w:rFonts w:eastAsia="Times New Roman"/>
          <w:b/>
          <w:sz w:val="22"/>
        </w:rPr>
        <w:t>008.515.559-42</w:t>
      </w:r>
      <w:r w:rsidRPr="00EA24B7">
        <w:rPr>
          <w:rFonts w:eastAsia="Times New Roman"/>
          <w:sz w:val="22"/>
        </w:rPr>
        <w:tab/>
      </w:r>
      <w:r w:rsidRPr="00EA24B7">
        <w:rPr>
          <w:rFonts w:eastAsia="Times New Roman"/>
          <w:sz w:val="22"/>
        </w:rPr>
        <w:tab/>
      </w:r>
      <w:r w:rsidRPr="00EA24B7">
        <w:rPr>
          <w:rFonts w:eastAsia="Times New Roman"/>
          <w:sz w:val="22"/>
        </w:rPr>
        <w:tab/>
      </w:r>
      <w:r w:rsidRPr="00EA24B7">
        <w:rPr>
          <w:rFonts w:eastAsia="Times New Roman"/>
          <w:sz w:val="22"/>
        </w:rPr>
        <w:tab/>
        <w:t>RG:</w:t>
      </w:r>
      <w:r>
        <w:rPr>
          <w:rFonts w:eastAsia="Times New Roman"/>
          <w:sz w:val="22"/>
        </w:rPr>
        <w:t xml:space="preserve"> </w:t>
      </w:r>
      <w:r w:rsidR="00D9358F" w:rsidRPr="00D9358F">
        <w:rPr>
          <w:rFonts w:eastAsia="Times New Roman"/>
          <w:b/>
          <w:sz w:val="22"/>
        </w:rPr>
        <w:t>7750423-0 SESP/PR</w:t>
      </w:r>
    </w:p>
    <w:p w:rsidR="00141307" w:rsidRPr="00EA24B7" w:rsidRDefault="00141307" w:rsidP="001413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Cs/>
          <w:sz w:val="22"/>
          <w:lang w:eastAsia="pt-BR"/>
        </w:rPr>
      </w:pPr>
      <w:r w:rsidRPr="00EA24B7">
        <w:rPr>
          <w:rFonts w:eastAsia="Times New Roman"/>
          <w:bCs/>
          <w:sz w:val="22"/>
          <w:lang w:eastAsia="pt-BR"/>
        </w:rPr>
        <w:t>Endereço:</w:t>
      </w:r>
      <w:r>
        <w:rPr>
          <w:rFonts w:eastAsia="Times New Roman"/>
          <w:bCs/>
          <w:sz w:val="22"/>
          <w:lang w:eastAsia="pt-BR"/>
        </w:rPr>
        <w:t xml:space="preserve"> </w:t>
      </w:r>
      <w:r w:rsidR="00D9358F" w:rsidRPr="00D9358F">
        <w:rPr>
          <w:rFonts w:eastAsia="Times New Roman"/>
          <w:b/>
          <w:bCs/>
          <w:sz w:val="22"/>
          <w:lang w:eastAsia="pt-BR"/>
        </w:rPr>
        <w:t xml:space="preserve">Rua João </w:t>
      </w:r>
      <w:proofErr w:type="spellStart"/>
      <w:r w:rsidR="00D9358F" w:rsidRPr="00D9358F">
        <w:rPr>
          <w:rFonts w:eastAsia="Times New Roman"/>
          <w:b/>
          <w:bCs/>
          <w:sz w:val="22"/>
          <w:lang w:eastAsia="pt-BR"/>
        </w:rPr>
        <w:t>Bettega</w:t>
      </w:r>
      <w:proofErr w:type="spellEnd"/>
      <w:r w:rsidR="00D9358F" w:rsidRPr="00D9358F">
        <w:rPr>
          <w:rFonts w:eastAsia="Times New Roman"/>
          <w:b/>
          <w:bCs/>
          <w:sz w:val="22"/>
          <w:lang w:eastAsia="pt-BR"/>
        </w:rPr>
        <w:t>, 5200 – Curitiba-</w:t>
      </w:r>
      <w:proofErr w:type="gramStart"/>
      <w:r w:rsidR="00D9358F" w:rsidRPr="00D9358F">
        <w:rPr>
          <w:rFonts w:eastAsia="Times New Roman"/>
          <w:b/>
          <w:bCs/>
          <w:sz w:val="22"/>
          <w:lang w:eastAsia="pt-BR"/>
        </w:rPr>
        <w:t>PR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3"/>
        <w:gridCol w:w="3977"/>
        <w:gridCol w:w="992"/>
        <w:gridCol w:w="564"/>
        <w:gridCol w:w="812"/>
        <w:gridCol w:w="1244"/>
        <w:gridCol w:w="1234"/>
      </w:tblGrid>
      <w:tr w:rsidR="00141307" w:rsidRPr="002950AA" w:rsidTr="00141307">
        <w:trPr>
          <w:trHeight w:val="3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07" w:rsidRPr="002950AA" w:rsidRDefault="00141307" w:rsidP="001413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Cs/>
                <w:sz w:val="16"/>
                <w:szCs w:val="20"/>
                <w:lang w:eastAsia="pt-BR"/>
              </w:rPr>
            </w:pPr>
          </w:p>
          <w:p w:rsidR="00141307" w:rsidRPr="002950AA" w:rsidRDefault="00141307" w:rsidP="001413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Cs/>
                <w:sz w:val="16"/>
                <w:szCs w:val="20"/>
                <w:lang w:eastAsia="pt-BR"/>
              </w:rPr>
            </w:pPr>
            <w:r w:rsidRPr="002950AA">
              <w:rPr>
                <w:rFonts w:ascii="Arial" w:eastAsia="Times New Roman" w:hAnsi="Arial"/>
                <w:bCs/>
                <w:sz w:val="16"/>
                <w:szCs w:val="20"/>
                <w:lang w:eastAsia="pt-BR"/>
              </w:rPr>
              <w:t>ITEM</w:t>
            </w:r>
          </w:p>
          <w:p w:rsidR="00141307" w:rsidRPr="002950AA" w:rsidRDefault="00141307" w:rsidP="001413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Cs/>
                <w:sz w:val="16"/>
                <w:szCs w:val="20"/>
                <w:lang w:eastAsia="pt-BR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07" w:rsidRPr="002950AA" w:rsidRDefault="00141307" w:rsidP="001413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Cs/>
                <w:sz w:val="16"/>
                <w:szCs w:val="20"/>
                <w:lang w:eastAsia="pt-BR"/>
              </w:rPr>
            </w:pPr>
          </w:p>
          <w:p w:rsidR="00141307" w:rsidRPr="002950AA" w:rsidRDefault="00141307" w:rsidP="001413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Cs/>
                <w:sz w:val="16"/>
                <w:szCs w:val="20"/>
                <w:lang w:eastAsia="pt-BR"/>
              </w:rPr>
            </w:pPr>
            <w:r w:rsidRPr="002950AA">
              <w:rPr>
                <w:rFonts w:ascii="Arial" w:eastAsia="Times New Roman" w:hAnsi="Arial"/>
                <w:bCs/>
                <w:sz w:val="16"/>
                <w:szCs w:val="20"/>
                <w:lang w:eastAsia="pt-BR"/>
              </w:rPr>
              <w:t>CÓD.</w:t>
            </w:r>
          </w:p>
          <w:p w:rsidR="00141307" w:rsidRPr="002950AA" w:rsidRDefault="00141307" w:rsidP="001413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Cs/>
                <w:sz w:val="16"/>
                <w:szCs w:val="20"/>
                <w:lang w:eastAsia="pt-BR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07" w:rsidRPr="002950AA" w:rsidRDefault="00141307" w:rsidP="001413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Cs/>
                <w:sz w:val="16"/>
                <w:szCs w:val="20"/>
                <w:lang w:eastAsia="pt-BR"/>
              </w:rPr>
            </w:pPr>
          </w:p>
          <w:p w:rsidR="00141307" w:rsidRPr="002950AA" w:rsidRDefault="00141307" w:rsidP="001413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Cs/>
                <w:sz w:val="16"/>
                <w:szCs w:val="20"/>
                <w:lang w:eastAsia="pt-BR"/>
              </w:rPr>
            </w:pPr>
            <w:r w:rsidRPr="002950AA">
              <w:rPr>
                <w:rFonts w:ascii="Arial" w:eastAsia="Times New Roman" w:hAnsi="Arial"/>
                <w:bCs/>
                <w:sz w:val="16"/>
                <w:szCs w:val="20"/>
                <w:lang w:eastAsia="pt-BR"/>
              </w:rPr>
              <w:t>DESCRIÇÃO DO ITEM</w:t>
            </w:r>
          </w:p>
          <w:p w:rsidR="00141307" w:rsidRPr="002950AA" w:rsidRDefault="00141307" w:rsidP="001413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Cs/>
                <w:sz w:val="16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07" w:rsidRPr="002950AA" w:rsidRDefault="00141307" w:rsidP="001413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Cs/>
                <w:sz w:val="16"/>
                <w:szCs w:val="20"/>
                <w:lang w:val="es-ES_tradnl" w:eastAsia="pt-BR"/>
              </w:rPr>
            </w:pPr>
          </w:p>
          <w:p w:rsidR="00141307" w:rsidRPr="002950AA" w:rsidRDefault="00141307" w:rsidP="001413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Cs/>
                <w:sz w:val="16"/>
                <w:szCs w:val="20"/>
                <w:lang w:val="es-ES_tradnl" w:eastAsia="pt-BR"/>
              </w:rPr>
            </w:pPr>
            <w:r w:rsidRPr="002950AA">
              <w:rPr>
                <w:rFonts w:ascii="Arial" w:eastAsia="Times New Roman" w:hAnsi="Arial"/>
                <w:bCs/>
                <w:sz w:val="16"/>
                <w:szCs w:val="20"/>
                <w:lang w:val="es-ES_tradnl" w:eastAsia="pt-BR"/>
              </w:rPr>
              <w:t>MARCA</w:t>
            </w:r>
          </w:p>
          <w:p w:rsidR="00141307" w:rsidRPr="002950AA" w:rsidRDefault="00141307" w:rsidP="001413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Cs/>
                <w:sz w:val="16"/>
                <w:szCs w:val="20"/>
                <w:lang w:val="es-ES_tradnl" w:eastAsia="pt-B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07" w:rsidRPr="002950AA" w:rsidRDefault="00141307" w:rsidP="001413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Cs/>
                <w:sz w:val="16"/>
                <w:szCs w:val="20"/>
                <w:lang w:val="es-ES_tradnl" w:eastAsia="pt-BR"/>
              </w:rPr>
            </w:pPr>
          </w:p>
          <w:p w:rsidR="00141307" w:rsidRPr="002950AA" w:rsidRDefault="00141307" w:rsidP="001413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Cs/>
                <w:sz w:val="16"/>
                <w:szCs w:val="20"/>
                <w:lang w:val="es-ES_tradnl" w:eastAsia="pt-BR"/>
              </w:rPr>
            </w:pPr>
            <w:r w:rsidRPr="002950AA">
              <w:rPr>
                <w:rFonts w:ascii="Arial" w:eastAsia="Times New Roman" w:hAnsi="Arial"/>
                <w:bCs/>
                <w:sz w:val="16"/>
                <w:szCs w:val="20"/>
                <w:lang w:val="es-ES_tradnl" w:eastAsia="pt-BR"/>
              </w:rPr>
              <w:t>UND</w:t>
            </w:r>
          </w:p>
          <w:p w:rsidR="00141307" w:rsidRPr="002950AA" w:rsidRDefault="00141307" w:rsidP="001413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Cs/>
                <w:szCs w:val="20"/>
                <w:lang w:val="es-ES_tradnl" w:eastAsia="pt-BR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07" w:rsidRPr="002950AA" w:rsidRDefault="00141307" w:rsidP="001413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Cs/>
                <w:sz w:val="16"/>
                <w:szCs w:val="20"/>
                <w:lang w:val="es-ES_tradnl" w:eastAsia="pt-BR"/>
              </w:rPr>
            </w:pPr>
          </w:p>
          <w:p w:rsidR="00141307" w:rsidRPr="002950AA" w:rsidRDefault="00141307" w:rsidP="001413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Cs/>
                <w:sz w:val="16"/>
                <w:szCs w:val="20"/>
                <w:lang w:val="es-ES_tradnl" w:eastAsia="pt-BR"/>
              </w:rPr>
            </w:pPr>
            <w:r w:rsidRPr="002950AA">
              <w:rPr>
                <w:rFonts w:ascii="Arial" w:eastAsia="Times New Roman" w:hAnsi="Arial"/>
                <w:bCs/>
                <w:sz w:val="16"/>
                <w:szCs w:val="20"/>
                <w:lang w:val="es-ES_tradnl" w:eastAsia="pt-BR"/>
              </w:rPr>
              <w:t>QTD</w:t>
            </w:r>
          </w:p>
          <w:p w:rsidR="00141307" w:rsidRPr="002950AA" w:rsidRDefault="00141307" w:rsidP="001413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Cs/>
                <w:szCs w:val="20"/>
                <w:lang w:val="es-ES_tradnl" w:eastAsia="pt-BR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07" w:rsidRPr="002950AA" w:rsidRDefault="00141307" w:rsidP="001413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Cs/>
                <w:sz w:val="16"/>
                <w:szCs w:val="20"/>
                <w:lang w:eastAsia="pt-BR"/>
              </w:rPr>
            </w:pPr>
          </w:p>
          <w:p w:rsidR="00141307" w:rsidRPr="002950AA" w:rsidRDefault="00141307" w:rsidP="001413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Cs/>
                <w:sz w:val="16"/>
                <w:szCs w:val="20"/>
                <w:lang w:eastAsia="pt-BR"/>
              </w:rPr>
            </w:pPr>
            <w:r w:rsidRPr="002950AA">
              <w:rPr>
                <w:rFonts w:ascii="Arial" w:eastAsia="Times New Roman" w:hAnsi="Arial"/>
                <w:bCs/>
                <w:sz w:val="16"/>
                <w:szCs w:val="20"/>
                <w:lang w:eastAsia="pt-BR"/>
              </w:rPr>
              <w:t>VALOR REGISTRADO UNITÁRIO</w:t>
            </w:r>
          </w:p>
          <w:p w:rsidR="00141307" w:rsidRPr="002950AA" w:rsidRDefault="00141307" w:rsidP="001413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Cs/>
                <w:sz w:val="16"/>
                <w:szCs w:val="20"/>
                <w:lang w:eastAsia="pt-BR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07" w:rsidRPr="002950AA" w:rsidRDefault="00141307" w:rsidP="001413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Cs/>
                <w:sz w:val="16"/>
                <w:szCs w:val="20"/>
                <w:lang w:eastAsia="pt-BR"/>
              </w:rPr>
            </w:pPr>
          </w:p>
          <w:p w:rsidR="00141307" w:rsidRPr="002950AA" w:rsidRDefault="00141307" w:rsidP="001413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Cs/>
                <w:sz w:val="16"/>
                <w:szCs w:val="20"/>
                <w:lang w:eastAsia="pt-BR"/>
              </w:rPr>
            </w:pPr>
            <w:r w:rsidRPr="002950AA">
              <w:rPr>
                <w:rFonts w:ascii="Arial" w:eastAsia="Times New Roman" w:hAnsi="Arial"/>
                <w:bCs/>
                <w:sz w:val="16"/>
                <w:szCs w:val="20"/>
                <w:lang w:eastAsia="pt-BR"/>
              </w:rPr>
              <w:t>VALOR REGISTRADO TOTAL</w:t>
            </w:r>
          </w:p>
          <w:p w:rsidR="00141307" w:rsidRPr="002950AA" w:rsidRDefault="00141307" w:rsidP="001413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Cs/>
                <w:sz w:val="16"/>
                <w:szCs w:val="20"/>
                <w:lang w:eastAsia="pt-BR"/>
              </w:rPr>
            </w:pPr>
          </w:p>
        </w:tc>
      </w:tr>
      <w:tr w:rsidR="00141307" w:rsidRPr="002950AA" w:rsidTr="0014130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07" w:rsidRPr="002950AA" w:rsidRDefault="00141307" w:rsidP="001413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Cs/>
                <w:sz w:val="18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07" w:rsidRPr="002950AA" w:rsidRDefault="00141307" w:rsidP="001413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/>
                <w:bCs/>
                <w:sz w:val="18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38612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07" w:rsidRPr="002950AA" w:rsidRDefault="00141307" w:rsidP="001413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/>
                <w:bCs/>
                <w:sz w:val="18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KIT DE ROBOTICA EDUCACIONAL, CONFORME TERMO DE REFERENCIA.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07" w:rsidRPr="002950AA" w:rsidRDefault="00141307" w:rsidP="001413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Cs/>
                <w:sz w:val="18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LEGO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07" w:rsidRPr="002950AA" w:rsidRDefault="00141307" w:rsidP="001413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Cs/>
                <w:sz w:val="18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KIT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07" w:rsidRPr="002950AA" w:rsidRDefault="00141307" w:rsidP="001413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Cs/>
                <w:sz w:val="18"/>
                <w:szCs w:val="20"/>
                <w:lang w:eastAsia="pt-BR"/>
              </w:rPr>
            </w:pPr>
            <w:r>
              <w:rPr>
                <w:rFonts w:ascii="Arial" w:eastAsia="Times New Roman" w:hAnsi="Arial"/>
                <w:bCs/>
                <w:sz w:val="18"/>
                <w:szCs w:val="20"/>
                <w:lang w:eastAsia="pt-BR"/>
              </w:rPr>
              <w:t>48,00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07" w:rsidRPr="002950AA" w:rsidRDefault="00141307" w:rsidP="001413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/>
                <w:bCs/>
                <w:sz w:val="18"/>
                <w:szCs w:val="20"/>
                <w:lang w:eastAsia="pt-BR"/>
              </w:rPr>
            </w:pPr>
            <w:r>
              <w:rPr>
                <w:rFonts w:ascii="Arial" w:eastAsia="Times New Roman" w:hAnsi="Arial"/>
                <w:bCs/>
                <w:sz w:val="18"/>
                <w:szCs w:val="20"/>
                <w:lang w:eastAsia="pt-BR"/>
              </w:rPr>
              <w:t>5.058,0000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07" w:rsidRPr="002950AA" w:rsidRDefault="00141307" w:rsidP="001413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/>
                <w:bCs/>
                <w:sz w:val="18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242.784,00</w:t>
            </w:r>
          </w:p>
        </w:tc>
      </w:tr>
      <w:tr w:rsidR="00141307" w:rsidRPr="002950AA" w:rsidTr="0014130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07" w:rsidRDefault="00141307" w:rsidP="001413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07" w:rsidRPr="002950AA" w:rsidRDefault="00141307" w:rsidP="001413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38612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07" w:rsidRPr="002950AA" w:rsidRDefault="00141307" w:rsidP="001413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KIT DE ROBOTICA EDUCACIONAL, CONFORME TERMO DE REFERENCIA.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07" w:rsidRPr="002950AA" w:rsidRDefault="00141307" w:rsidP="001413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LEGO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07" w:rsidRPr="002950AA" w:rsidRDefault="00141307" w:rsidP="001413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KIT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07" w:rsidRPr="002950AA" w:rsidRDefault="00141307" w:rsidP="001413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/>
                <w:bCs/>
                <w:sz w:val="18"/>
                <w:szCs w:val="20"/>
                <w:lang w:eastAsia="pt-BR"/>
              </w:rPr>
            </w:pPr>
            <w:r>
              <w:rPr>
                <w:rFonts w:ascii="Arial" w:eastAsia="Times New Roman" w:hAnsi="Arial"/>
                <w:bCs/>
                <w:sz w:val="18"/>
                <w:szCs w:val="20"/>
                <w:lang w:eastAsia="pt-BR"/>
              </w:rPr>
              <w:t>8,00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07" w:rsidRPr="002950AA" w:rsidRDefault="00141307" w:rsidP="001413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/>
                <w:bCs/>
                <w:sz w:val="18"/>
                <w:szCs w:val="20"/>
                <w:lang w:eastAsia="pt-BR"/>
              </w:rPr>
            </w:pPr>
            <w:r>
              <w:rPr>
                <w:rFonts w:ascii="Arial" w:eastAsia="Times New Roman" w:hAnsi="Arial"/>
                <w:bCs/>
                <w:sz w:val="18"/>
                <w:szCs w:val="20"/>
                <w:lang w:eastAsia="pt-BR"/>
              </w:rPr>
              <w:t>3.338,0000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07" w:rsidRPr="002950AA" w:rsidRDefault="00141307" w:rsidP="001413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26.704,00</w:t>
            </w:r>
          </w:p>
        </w:tc>
      </w:tr>
    </w:tbl>
    <w:p w:rsidR="00141307" w:rsidRPr="002950AA" w:rsidRDefault="00141307" w:rsidP="001413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b/>
          <w:sz w:val="12"/>
          <w:szCs w:val="20"/>
          <w:lang w:eastAsia="pt-BR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1985"/>
      </w:tblGrid>
      <w:tr w:rsidR="00141307" w:rsidRPr="002950AA" w:rsidTr="00141307"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07" w:rsidRPr="002950AA" w:rsidRDefault="00141307" w:rsidP="00141307">
            <w:pPr>
              <w:overflowPunct w:val="0"/>
              <w:autoSpaceDE w:val="0"/>
              <w:autoSpaceDN w:val="0"/>
              <w:adjustRightInd w:val="0"/>
              <w:spacing w:after="0"/>
              <w:outlineLvl w:val="4"/>
              <w:rPr>
                <w:rFonts w:ascii="Arial" w:eastAsia="Times New Roman" w:hAnsi="Arial"/>
                <w:b/>
                <w:bCs/>
                <w:i/>
                <w:iCs/>
                <w:sz w:val="24"/>
                <w:szCs w:val="26"/>
                <w:lang w:eastAsia="pt-BR"/>
              </w:rPr>
            </w:pPr>
            <w:r w:rsidRPr="002950AA">
              <w:rPr>
                <w:rFonts w:ascii="Arial" w:eastAsia="Times New Roman" w:hAnsi="Arial"/>
                <w:b/>
                <w:bCs/>
                <w:i/>
                <w:iCs/>
                <w:sz w:val="24"/>
                <w:szCs w:val="26"/>
                <w:lang w:eastAsia="pt-BR"/>
              </w:rPr>
              <w:t xml:space="preserve">                                                                                               Valor Total R$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07" w:rsidRPr="002950AA" w:rsidRDefault="00141307" w:rsidP="00141307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outlineLvl w:val="4"/>
              <w:rPr>
                <w:rFonts w:ascii="Arial" w:eastAsia="Times New Roman" w:hAnsi="Arial"/>
                <w:b/>
                <w:bCs/>
                <w:i/>
                <w:iCs/>
                <w:sz w:val="24"/>
                <w:szCs w:val="26"/>
                <w:lang w:eastAsia="pt-BR"/>
              </w:rPr>
            </w:pPr>
            <w:r>
              <w:rPr>
                <w:rFonts w:ascii="Arial" w:eastAsia="Times New Roman" w:hAnsi="Arial"/>
                <w:b/>
                <w:bCs/>
                <w:i/>
                <w:iCs/>
                <w:sz w:val="24"/>
                <w:szCs w:val="26"/>
                <w:lang w:eastAsia="pt-BR"/>
              </w:rPr>
              <w:t>269.488,00</w:t>
            </w:r>
          </w:p>
        </w:tc>
      </w:tr>
    </w:tbl>
    <w:p w:rsidR="00141307" w:rsidRPr="00EA24B7" w:rsidRDefault="00141307" w:rsidP="001413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  <w:lang w:eastAsia="pt-BR"/>
        </w:rPr>
      </w:pPr>
    </w:p>
    <w:p w:rsidR="00141307" w:rsidRPr="00EA24B7" w:rsidRDefault="00141307" w:rsidP="001413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  <w:lang w:eastAsia="pt-BR"/>
        </w:rPr>
      </w:pPr>
      <w:r w:rsidRPr="00EA24B7">
        <w:rPr>
          <w:rFonts w:eastAsia="Times New Roman"/>
          <w:sz w:val="22"/>
          <w:lang w:eastAsia="pt-BR"/>
        </w:rPr>
        <w:t xml:space="preserve">Pelo </w:t>
      </w:r>
      <w:r w:rsidRPr="00EA24B7">
        <w:rPr>
          <w:rFonts w:eastAsia="Times New Roman"/>
          <w:b/>
          <w:bCs/>
          <w:sz w:val="22"/>
          <w:lang w:eastAsia="pt-BR"/>
        </w:rPr>
        <w:t>ÓRGÃO GERENCIADOR</w:t>
      </w:r>
    </w:p>
    <w:p w:rsidR="00141307" w:rsidRPr="00EA24B7" w:rsidRDefault="00141307" w:rsidP="001413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sz w:val="22"/>
          <w:lang w:eastAsia="pt-BR"/>
        </w:rPr>
      </w:pPr>
      <w:r w:rsidRPr="00EA24B7">
        <w:rPr>
          <w:rFonts w:eastAsia="Times New Roman"/>
          <w:sz w:val="22"/>
          <w:lang w:eastAsia="pt-BR"/>
        </w:rPr>
        <w:t xml:space="preserve">NAVIRAÍ - MS, </w:t>
      </w:r>
      <w:r w:rsidRPr="00EA24B7">
        <w:rPr>
          <w:rFonts w:eastAsia="Times New Roman"/>
          <w:sz w:val="22"/>
          <w:u w:val="single"/>
          <w:lang w:eastAsia="pt-BR"/>
        </w:rPr>
        <w:t>______/______/2020</w:t>
      </w:r>
      <w:r w:rsidRPr="00EA24B7">
        <w:rPr>
          <w:rFonts w:eastAsia="Times New Roman"/>
          <w:sz w:val="22"/>
          <w:lang w:eastAsia="pt-BR"/>
        </w:rPr>
        <w:t>.</w:t>
      </w:r>
    </w:p>
    <w:p w:rsidR="00141307" w:rsidRPr="00EA24B7" w:rsidRDefault="00141307" w:rsidP="001413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2"/>
          <w:lang w:eastAsia="pt-BR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5778"/>
        <w:gridCol w:w="4145"/>
      </w:tblGrid>
      <w:tr w:rsidR="00141307" w:rsidRPr="00EA24B7" w:rsidTr="00141307">
        <w:tc>
          <w:tcPr>
            <w:tcW w:w="5778" w:type="dxa"/>
            <w:shd w:val="clear" w:color="auto" w:fill="auto"/>
          </w:tcPr>
          <w:p w:rsidR="00141307" w:rsidRPr="00EA24B7" w:rsidRDefault="00141307" w:rsidP="00141307">
            <w:pPr>
              <w:widowControl w:val="0"/>
              <w:tabs>
                <w:tab w:val="left" w:pos="55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textAlignment w:val="baseline"/>
              <w:rPr>
                <w:rFonts w:eastAsia="MS Mincho"/>
                <w:b/>
                <w:iCs/>
                <w:sz w:val="22"/>
              </w:rPr>
            </w:pPr>
          </w:p>
        </w:tc>
        <w:tc>
          <w:tcPr>
            <w:tcW w:w="4145" w:type="dxa"/>
            <w:shd w:val="clear" w:color="auto" w:fill="auto"/>
          </w:tcPr>
          <w:p w:rsidR="00141307" w:rsidRPr="00EA24B7" w:rsidRDefault="00141307" w:rsidP="001413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MS Mincho"/>
                <w:b/>
                <w:iCs/>
                <w:sz w:val="22"/>
              </w:rPr>
            </w:pPr>
          </w:p>
        </w:tc>
      </w:tr>
      <w:tr w:rsidR="00141307" w:rsidRPr="00EA24B7" w:rsidTr="00141307">
        <w:tc>
          <w:tcPr>
            <w:tcW w:w="5778" w:type="dxa"/>
            <w:shd w:val="clear" w:color="auto" w:fill="auto"/>
          </w:tcPr>
          <w:p w:rsidR="00141307" w:rsidRPr="00107CC7" w:rsidRDefault="00141307" w:rsidP="00141307">
            <w:pPr>
              <w:widowControl w:val="0"/>
              <w:tabs>
                <w:tab w:val="left" w:pos="55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textAlignment w:val="baseline"/>
              <w:rPr>
                <w:rFonts w:eastAsia="Times New Roman"/>
                <w:b/>
                <w:iCs/>
                <w:sz w:val="22"/>
              </w:rPr>
            </w:pPr>
            <w:r w:rsidRPr="00107CC7">
              <w:rPr>
                <w:rFonts w:eastAsia="Times New Roman"/>
                <w:b/>
                <w:iCs/>
                <w:sz w:val="22"/>
              </w:rPr>
              <w:t>CAROLINE TOURO BELUQUE EGER</w:t>
            </w:r>
          </w:p>
          <w:p w:rsidR="00141307" w:rsidRPr="00107CC7" w:rsidRDefault="00141307" w:rsidP="00141307">
            <w:pPr>
              <w:widowControl w:val="0"/>
              <w:tabs>
                <w:tab w:val="left" w:pos="55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textAlignment w:val="baseline"/>
              <w:rPr>
                <w:rFonts w:eastAsia="Times New Roman"/>
                <w:b/>
                <w:iCs/>
                <w:sz w:val="22"/>
              </w:rPr>
            </w:pPr>
            <w:r w:rsidRPr="00107CC7">
              <w:rPr>
                <w:rFonts w:eastAsia="Times New Roman"/>
                <w:b/>
                <w:iCs/>
                <w:sz w:val="22"/>
              </w:rPr>
              <w:t xml:space="preserve">Ger. de Educação e Cultura e Ordenadora de Despesas </w:t>
            </w:r>
          </w:p>
          <w:p w:rsidR="00141307" w:rsidRPr="00107CC7" w:rsidRDefault="00141307" w:rsidP="00141307">
            <w:pPr>
              <w:widowControl w:val="0"/>
              <w:tabs>
                <w:tab w:val="left" w:pos="55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textAlignment w:val="baseline"/>
              <w:rPr>
                <w:rFonts w:eastAsia="Times New Roman"/>
                <w:b/>
                <w:iCs/>
                <w:sz w:val="22"/>
              </w:rPr>
            </w:pPr>
            <w:r w:rsidRPr="00107CC7">
              <w:rPr>
                <w:rFonts w:eastAsia="Times New Roman"/>
                <w:b/>
                <w:iCs/>
                <w:sz w:val="22"/>
              </w:rPr>
              <w:t>Conf. Dec. nº 084/18 e Dec. nº 035/17</w:t>
            </w:r>
          </w:p>
          <w:p w:rsidR="00141307" w:rsidRPr="00106C45" w:rsidRDefault="00141307" w:rsidP="00141307">
            <w:pPr>
              <w:widowControl w:val="0"/>
              <w:tabs>
                <w:tab w:val="left" w:pos="55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textAlignment w:val="baseline"/>
              <w:rPr>
                <w:rFonts w:eastAsia="Times New Roman"/>
                <w:b/>
                <w:iCs/>
                <w:sz w:val="22"/>
              </w:rPr>
            </w:pPr>
            <w:r w:rsidRPr="00107CC7">
              <w:rPr>
                <w:rFonts w:eastAsia="Times New Roman"/>
                <w:b/>
                <w:iCs/>
                <w:sz w:val="22"/>
              </w:rPr>
              <w:t>Contratante</w:t>
            </w:r>
          </w:p>
        </w:tc>
        <w:tc>
          <w:tcPr>
            <w:tcW w:w="4145" w:type="dxa"/>
            <w:shd w:val="clear" w:color="auto" w:fill="auto"/>
          </w:tcPr>
          <w:p w:rsidR="00141307" w:rsidRDefault="00141307" w:rsidP="001413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01"/>
              <w:textAlignment w:val="baseline"/>
              <w:rPr>
                <w:rFonts w:eastAsia="Times New Roman"/>
                <w:b/>
                <w:iCs/>
                <w:sz w:val="22"/>
              </w:rPr>
            </w:pPr>
            <w:r>
              <w:rPr>
                <w:rFonts w:eastAsia="Times New Roman"/>
                <w:b/>
                <w:iCs/>
                <w:sz w:val="22"/>
              </w:rPr>
              <w:t xml:space="preserve">  Carlos Roberto </w:t>
            </w:r>
            <w:proofErr w:type="spellStart"/>
            <w:r>
              <w:rPr>
                <w:rFonts w:eastAsia="Times New Roman"/>
                <w:b/>
                <w:iCs/>
                <w:sz w:val="22"/>
              </w:rPr>
              <w:t>Ávalo</w:t>
            </w:r>
            <w:proofErr w:type="spellEnd"/>
            <w:r>
              <w:rPr>
                <w:rFonts w:eastAsia="Times New Roman"/>
                <w:b/>
                <w:iCs/>
                <w:sz w:val="22"/>
              </w:rPr>
              <w:t xml:space="preserve"> de </w:t>
            </w:r>
            <w:proofErr w:type="spellStart"/>
            <w:r>
              <w:rPr>
                <w:rFonts w:eastAsia="Times New Roman"/>
                <w:b/>
                <w:iCs/>
                <w:sz w:val="22"/>
              </w:rPr>
              <w:t>Oliviera</w:t>
            </w:r>
            <w:proofErr w:type="spellEnd"/>
          </w:p>
          <w:p w:rsidR="00141307" w:rsidRPr="00106C45" w:rsidRDefault="00141307" w:rsidP="001413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01"/>
              <w:textAlignment w:val="baseline"/>
              <w:rPr>
                <w:rFonts w:eastAsia="Times New Roman"/>
                <w:b/>
                <w:iCs/>
                <w:sz w:val="22"/>
              </w:rPr>
            </w:pPr>
            <w:r>
              <w:rPr>
                <w:rFonts w:eastAsia="Times New Roman"/>
                <w:b/>
                <w:iCs/>
                <w:sz w:val="22"/>
              </w:rPr>
              <w:t xml:space="preserve">  Matrícula nº 8129-9</w:t>
            </w:r>
          </w:p>
          <w:p w:rsidR="00141307" w:rsidRPr="00106C45" w:rsidRDefault="00141307" w:rsidP="001413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iCs/>
                <w:sz w:val="22"/>
              </w:rPr>
            </w:pPr>
            <w:r>
              <w:rPr>
                <w:rFonts w:eastAsia="Times New Roman"/>
                <w:b/>
                <w:iCs/>
                <w:sz w:val="22"/>
              </w:rPr>
              <w:t xml:space="preserve">              Gerenciador da Ata</w:t>
            </w:r>
          </w:p>
          <w:p w:rsidR="00141307" w:rsidRPr="00106C45" w:rsidRDefault="00141307" w:rsidP="001413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01"/>
              <w:textAlignment w:val="baseline"/>
              <w:rPr>
                <w:rFonts w:eastAsia="Times New Roman"/>
                <w:b/>
                <w:iCs/>
                <w:sz w:val="22"/>
              </w:rPr>
            </w:pPr>
          </w:p>
        </w:tc>
      </w:tr>
      <w:tr w:rsidR="00141307" w:rsidRPr="00EA24B7" w:rsidTr="00141307">
        <w:tc>
          <w:tcPr>
            <w:tcW w:w="5778" w:type="dxa"/>
            <w:shd w:val="clear" w:color="auto" w:fill="auto"/>
          </w:tcPr>
          <w:p w:rsidR="00141307" w:rsidRPr="00EA24B7" w:rsidRDefault="00141307" w:rsidP="00141307">
            <w:pPr>
              <w:keepNext/>
              <w:tabs>
                <w:tab w:val="left" w:pos="708"/>
                <w:tab w:val="left" w:pos="55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textAlignment w:val="baseline"/>
              <w:outlineLvl w:val="3"/>
              <w:rPr>
                <w:rFonts w:eastAsia="MS Mincho"/>
                <w:b/>
                <w:iCs/>
                <w:sz w:val="22"/>
              </w:rPr>
            </w:pPr>
          </w:p>
        </w:tc>
        <w:tc>
          <w:tcPr>
            <w:tcW w:w="4145" w:type="dxa"/>
            <w:shd w:val="clear" w:color="auto" w:fill="auto"/>
          </w:tcPr>
          <w:p w:rsidR="00141307" w:rsidRPr="00EA24B7" w:rsidRDefault="00141307" w:rsidP="001413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MS Mincho"/>
                <w:b/>
                <w:iCs/>
                <w:sz w:val="22"/>
              </w:rPr>
            </w:pPr>
          </w:p>
        </w:tc>
      </w:tr>
    </w:tbl>
    <w:p w:rsidR="00141307" w:rsidRDefault="00141307" w:rsidP="001413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</w:p>
    <w:p w:rsidR="00141307" w:rsidRDefault="00141307" w:rsidP="001413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</w:p>
    <w:p w:rsidR="00141307" w:rsidRDefault="00141307" w:rsidP="001413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  <w:lang w:eastAsia="pt-BR"/>
        </w:rPr>
      </w:pPr>
      <w:r w:rsidRPr="00EA24B7">
        <w:rPr>
          <w:rFonts w:eastAsia="Times New Roman"/>
          <w:sz w:val="22"/>
          <w:lang w:eastAsia="pt-BR"/>
        </w:rPr>
        <w:t xml:space="preserve">Pelo </w:t>
      </w:r>
      <w:r w:rsidRPr="00EA24B7">
        <w:rPr>
          <w:rFonts w:eastAsia="Times New Roman"/>
          <w:b/>
          <w:bCs/>
          <w:sz w:val="22"/>
          <w:lang w:eastAsia="pt-BR"/>
        </w:rPr>
        <w:t xml:space="preserve">FORNECEDOR </w:t>
      </w:r>
      <w:r>
        <w:rPr>
          <w:rFonts w:eastAsia="Times New Roman"/>
          <w:b/>
          <w:bCs/>
          <w:sz w:val="22"/>
          <w:lang w:eastAsia="pt-BR"/>
        </w:rPr>
        <w:t xml:space="preserve">                                                              </w:t>
      </w:r>
    </w:p>
    <w:p w:rsidR="00141307" w:rsidRPr="00EA24B7" w:rsidRDefault="00141307" w:rsidP="001413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sz w:val="22"/>
          <w:lang w:eastAsia="pt-BR"/>
        </w:rPr>
      </w:pPr>
      <w:r>
        <w:rPr>
          <w:rFonts w:eastAsia="Times New Roman"/>
          <w:b/>
          <w:bCs/>
          <w:sz w:val="22"/>
          <w:lang w:eastAsia="pt-BR"/>
        </w:rPr>
        <w:t xml:space="preserve">            </w:t>
      </w:r>
      <w:r w:rsidRPr="00EA24B7">
        <w:rPr>
          <w:rFonts w:eastAsia="Times New Roman"/>
          <w:sz w:val="22"/>
          <w:lang w:eastAsia="pt-BR"/>
        </w:rPr>
        <w:t xml:space="preserve">NAVIRAÍ - MS, </w:t>
      </w:r>
      <w:r>
        <w:rPr>
          <w:rFonts w:eastAsia="Times New Roman"/>
          <w:sz w:val="22"/>
          <w:u w:val="single"/>
          <w:lang w:eastAsia="pt-BR"/>
        </w:rPr>
        <w:t>____/____/2020</w:t>
      </w:r>
    </w:p>
    <w:p w:rsidR="00141307" w:rsidRDefault="00141307" w:rsidP="001413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sz w:val="22"/>
          <w:lang w:eastAsia="pt-BR"/>
        </w:rPr>
      </w:pPr>
    </w:p>
    <w:p w:rsidR="00141307" w:rsidRDefault="00141307" w:rsidP="0014130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sz w:val="22"/>
          <w:lang w:eastAsia="pt-BR"/>
        </w:rPr>
      </w:pPr>
    </w:p>
    <w:p w:rsidR="00141307" w:rsidRPr="00EA24B7" w:rsidRDefault="00141307" w:rsidP="001413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2"/>
          <w:lang w:eastAsia="pt-BR"/>
        </w:rPr>
      </w:pPr>
      <w:r>
        <w:rPr>
          <w:rFonts w:eastAsia="Times New Roman"/>
          <w:sz w:val="22"/>
          <w:lang w:eastAsia="pt-BR"/>
        </w:rPr>
        <w:t>_________________________________</w:t>
      </w:r>
    </w:p>
    <w:p w:rsidR="00141307" w:rsidRDefault="004D7EB3" w:rsidP="001413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bCs/>
          <w:sz w:val="22"/>
          <w:lang w:eastAsia="pt-BR"/>
        </w:rPr>
      </w:pPr>
      <w:proofErr w:type="spellStart"/>
      <w:r>
        <w:rPr>
          <w:rFonts w:eastAsia="Times New Roman"/>
          <w:b/>
          <w:bCs/>
          <w:sz w:val="22"/>
          <w:lang w:eastAsia="pt-BR"/>
        </w:rPr>
        <w:t>Elianay</w:t>
      </w:r>
      <w:proofErr w:type="spellEnd"/>
      <w:r>
        <w:rPr>
          <w:rFonts w:eastAsia="Times New Roman"/>
          <w:b/>
          <w:bCs/>
          <w:sz w:val="22"/>
          <w:lang w:eastAsia="pt-BR"/>
        </w:rPr>
        <w:t xml:space="preserve"> da Silveira Monte Carmelo</w:t>
      </w:r>
    </w:p>
    <w:p w:rsidR="00141307" w:rsidRPr="00EA24B7" w:rsidRDefault="00141307" w:rsidP="001413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bCs/>
          <w:sz w:val="22"/>
          <w:lang w:eastAsia="pt-BR"/>
        </w:rPr>
      </w:pPr>
      <w:r w:rsidRPr="00EA24B7">
        <w:rPr>
          <w:rFonts w:eastAsia="Times New Roman"/>
          <w:b/>
          <w:bCs/>
          <w:sz w:val="22"/>
          <w:lang w:eastAsia="pt-BR"/>
        </w:rPr>
        <w:t>CPF</w:t>
      </w:r>
      <w:r>
        <w:rPr>
          <w:rFonts w:eastAsia="Times New Roman"/>
          <w:b/>
          <w:bCs/>
          <w:sz w:val="22"/>
          <w:lang w:eastAsia="pt-BR"/>
        </w:rPr>
        <w:t xml:space="preserve">: </w:t>
      </w:r>
      <w:r w:rsidR="004D7EB3">
        <w:rPr>
          <w:rFonts w:eastAsia="Times New Roman"/>
          <w:b/>
          <w:bCs/>
          <w:sz w:val="22"/>
          <w:lang w:eastAsia="pt-BR"/>
        </w:rPr>
        <w:t>008.515.559-42</w:t>
      </w:r>
    </w:p>
    <w:p w:rsidR="00141307" w:rsidRDefault="004D7EB3" w:rsidP="001413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bCs/>
          <w:sz w:val="22"/>
          <w:lang w:eastAsia="pt-BR"/>
        </w:rPr>
      </w:pPr>
      <w:proofErr w:type="gramStart"/>
      <w:r>
        <w:rPr>
          <w:rFonts w:eastAsia="Times New Roman"/>
          <w:b/>
          <w:bCs/>
          <w:sz w:val="22"/>
          <w:lang w:eastAsia="pt-BR"/>
        </w:rPr>
        <w:t>POSITIVO TECNOLOGIA</w:t>
      </w:r>
      <w:proofErr w:type="gramEnd"/>
      <w:r>
        <w:rPr>
          <w:rFonts w:eastAsia="Times New Roman"/>
          <w:b/>
          <w:bCs/>
          <w:sz w:val="22"/>
          <w:lang w:eastAsia="pt-BR"/>
        </w:rPr>
        <w:t xml:space="preserve"> S/A</w:t>
      </w:r>
    </w:p>
    <w:p w:rsidR="00141307" w:rsidRDefault="00141307" w:rsidP="001413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bCs/>
          <w:sz w:val="22"/>
          <w:lang w:eastAsia="pt-BR"/>
        </w:rPr>
      </w:pPr>
      <w:r>
        <w:rPr>
          <w:rFonts w:eastAsia="Times New Roman"/>
          <w:b/>
          <w:bCs/>
          <w:sz w:val="22"/>
          <w:lang w:eastAsia="pt-BR"/>
        </w:rPr>
        <w:t xml:space="preserve">CNPJ: </w:t>
      </w:r>
      <w:r w:rsidR="004D7EB3">
        <w:rPr>
          <w:rFonts w:eastAsia="Times New Roman"/>
          <w:b/>
          <w:bCs/>
          <w:sz w:val="22"/>
          <w:lang w:eastAsia="pt-BR"/>
        </w:rPr>
        <w:t>81.243.735/0001-48</w:t>
      </w:r>
    </w:p>
    <w:p w:rsidR="00141307" w:rsidRDefault="00141307" w:rsidP="001413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bCs/>
          <w:sz w:val="22"/>
          <w:lang w:eastAsia="pt-BR"/>
        </w:rPr>
      </w:pPr>
    </w:p>
    <w:p w:rsidR="00141307" w:rsidRDefault="00141307" w:rsidP="00481E4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bCs/>
          <w:sz w:val="22"/>
          <w:lang w:eastAsia="pt-BR"/>
        </w:rPr>
      </w:pPr>
    </w:p>
    <w:p w:rsidR="00141307" w:rsidRDefault="00141307" w:rsidP="00481E4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bCs/>
          <w:sz w:val="22"/>
        </w:rPr>
      </w:pPr>
    </w:p>
    <w:p w:rsidR="00EA5065" w:rsidRDefault="00EA5065" w:rsidP="00481E4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bCs/>
          <w:sz w:val="22"/>
        </w:rPr>
      </w:pPr>
    </w:p>
    <w:p w:rsidR="00EA5065" w:rsidRPr="00107CC7" w:rsidRDefault="00EA5065" w:rsidP="00481E4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bCs/>
          <w:sz w:val="22"/>
        </w:rPr>
      </w:pPr>
    </w:p>
    <w:sectPr w:rsidR="00EA5065" w:rsidRPr="00107CC7" w:rsidSect="00141307">
      <w:headerReference w:type="default" r:id="rId12"/>
      <w:footerReference w:type="even" r:id="rId13"/>
      <w:footerReference w:type="default" r:id="rId14"/>
      <w:pgSz w:w="11907" w:h="16840" w:code="9"/>
      <w:pgMar w:top="1843" w:right="708" w:bottom="709" w:left="1276" w:header="284" w:footer="28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EB3" w:rsidRDefault="004D7EB3">
      <w:pPr>
        <w:spacing w:after="0" w:line="240" w:lineRule="auto"/>
      </w:pPr>
      <w:r>
        <w:separator/>
      </w:r>
    </w:p>
  </w:endnote>
  <w:endnote w:type="continuationSeparator" w:id="0">
    <w:p w:rsidR="004D7EB3" w:rsidRDefault="004D7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B3" w:rsidRDefault="004D7EB3">
    <w:pPr>
      <w:pStyle w:val="Rodap"/>
      <w:framePr w:wrap="around" w:vAnchor="text" w:hAnchor="margin" w:xAlign="center" w:y="1"/>
      <w:rPr>
        <w:rStyle w:val="Nmerodepgina"/>
        <w:rFonts w:eastAsiaTheme="majorEastAsia"/>
      </w:rPr>
    </w:pPr>
    <w:r>
      <w:rPr>
        <w:rStyle w:val="Nmerodepgina"/>
        <w:rFonts w:eastAsiaTheme="majorEastAsia"/>
      </w:rPr>
      <w:fldChar w:fldCharType="begin"/>
    </w:r>
    <w:r>
      <w:rPr>
        <w:rStyle w:val="Nmerodepgina"/>
        <w:rFonts w:eastAsiaTheme="majorEastAsia"/>
      </w:rPr>
      <w:instrText xml:space="preserve">PAGE  </w:instrText>
    </w:r>
    <w:r>
      <w:rPr>
        <w:rStyle w:val="Nmerodepgina"/>
        <w:rFonts w:eastAsiaTheme="majorEastAsia"/>
      </w:rPr>
      <w:fldChar w:fldCharType="end"/>
    </w:r>
  </w:p>
  <w:p w:rsidR="004D7EB3" w:rsidRDefault="004D7EB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B3" w:rsidRDefault="004D7EB3" w:rsidP="00481E43">
    <w:pPr>
      <w:pStyle w:val="Rodap"/>
      <w:tabs>
        <w:tab w:val="clear" w:pos="8838"/>
        <w:tab w:val="right" w:pos="8222"/>
      </w:tabs>
      <w:ind w:right="-96"/>
      <w:jc w:val="center"/>
      <w:rPr>
        <w:rFonts w:ascii="Garamond" w:hAnsi="Garamond"/>
        <w:b/>
        <w:iCs/>
        <w:color w:val="0000FF"/>
        <w:sz w:val="20"/>
      </w:rPr>
    </w:pPr>
    <w:r>
      <w:rPr>
        <w:rFonts w:ascii="Garamond" w:hAnsi="Garamond"/>
        <w:b/>
        <w:iCs/>
        <w:noProof/>
        <w:color w:val="0000FF"/>
        <w:sz w:val="20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D40868" wp14:editId="1A5345DD">
              <wp:simplePos x="0" y="0"/>
              <wp:positionH relativeFrom="column">
                <wp:posOffset>14605</wp:posOffset>
              </wp:positionH>
              <wp:positionV relativeFrom="paragraph">
                <wp:posOffset>90805</wp:posOffset>
              </wp:positionV>
              <wp:extent cx="5760085" cy="635"/>
              <wp:effectExtent l="0" t="0" r="12065" b="3746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7.15pt" to="454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" strokecolor="green" strokeweight=".5pt"/>
          </w:pict>
        </mc:Fallback>
      </mc:AlternateContent>
    </w:r>
  </w:p>
  <w:p w:rsidR="004D7EB3" w:rsidRPr="00C3643E" w:rsidRDefault="004D7EB3" w:rsidP="00481E43">
    <w:pPr>
      <w:pStyle w:val="Rodap"/>
      <w:tabs>
        <w:tab w:val="clear" w:pos="8838"/>
        <w:tab w:val="right" w:pos="8222"/>
      </w:tabs>
      <w:ind w:left="-1418" w:right="-521"/>
      <w:jc w:val="center"/>
      <w:rPr>
        <w:rFonts w:ascii="Garamond" w:hAnsi="Garamond"/>
        <w:b/>
        <w:iCs/>
        <w:color w:val="0000FF"/>
        <w:sz w:val="20"/>
      </w:rPr>
    </w:pPr>
    <w:r>
      <w:rPr>
        <w:rFonts w:ascii="Garamond" w:hAnsi="Garamond"/>
        <w:b/>
        <w:iCs/>
        <w:color w:val="0000FF"/>
        <w:sz w:val="20"/>
      </w:rPr>
      <w:t xml:space="preserve">Praça Prefeito Euclides </w:t>
    </w:r>
    <w:proofErr w:type="spellStart"/>
    <w:r>
      <w:rPr>
        <w:rFonts w:ascii="Garamond" w:hAnsi="Garamond"/>
        <w:b/>
        <w:iCs/>
        <w:color w:val="0000FF"/>
        <w:sz w:val="20"/>
      </w:rPr>
      <w:t>Antonio</w:t>
    </w:r>
    <w:proofErr w:type="spellEnd"/>
    <w:r>
      <w:rPr>
        <w:rFonts w:ascii="Garamond" w:hAnsi="Garamond"/>
        <w:b/>
        <w:iCs/>
        <w:color w:val="0000FF"/>
        <w:sz w:val="20"/>
      </w:rPr>
      <w:t xml:space="preserve"> Fabris, 343 – Telefax (0**67) 3409-1500 – </w:t>
    </w:r>
    <w:proofErr w:type="spellStart"/>
    <w:proofErr w:type="gramStart"/>
    <w:r>
      <w:rPr>
        <w:rFonts w:ascii="Garamond" w:hAnsi="Garamond"/>
        <w:b/>
        <w:iCs/>
        <w:color w:val="0000FF"/>
        <w:sz w:val="20"/>
      </w:rPr>
      <w:t>Cep</w:t>
    </w:r>
    <w:proofErr w:type="spellEnd"/>
    <w:proofErr w:type="gramEnd"/>
    <w:r>
      <w:rPr>
        <w:rFonts w:ascii="Garamond" w:hAnsi="Garamond"/>
        <w:b/>
        <w:iCs/>
        <w:color w:val="0000FF"/>
        <w:sz w:val="20"/>
      </w:rPr>
      <w:t xml:space="preserve"> 79950-000 – e-mail: licitacaonavirai@gmail.com</w:t>
    </w:r>
  </w:p>
  <w:p w:rsidR="004D7EB3" w:rsidRPr="009F1D1E" w:rsidRDefault="004D7EB3" w:rsidP="00481E43">
    <w:pPr>
      <w:pStyle w:val="Rodap"/>
      <w:tabs>
        <w:tab w:val="clear" w:pos="8838"/>
        <w:tab w:val="right" w:pos="8222"/>
      </w:tabs>
      <w:ind w:right="-96"/>
      <w:jc w:val="center"/>
      <w:rPr>
        <w:rFonts w:ascii="Garamond" w:hAnsi="Garamond"/>
        <w:sz w:val="20"/>
      </w:rPr>
    </w:pPr>
    <w:r w:rsidRPr="000672D0">
      <w:rPr>
        <w:rStyle w:val="Nmerodepgina"/>
        <w:rFonts w:ascii="Garamond" w:eastAsiaTheme="majorEastAsia" w:hAnsi="Garamond"/>
        <w:sz w:val="20"/>
      </w:rPr>
      <w:fldChar w:fldCharType="begin"/>
    </w:r>
    <w:r w:rsidRPr="000672D0">
      <w:rPr>
        <w:rStyle w:val="Nmerodepgina"/>
        <w:rFonts w:ascii="Garamond" w:eastAsiaTheme="majorEastAsia" w:hAnsi="Garamond"/>
        <w:sz w:val="20"/>
      </w:rPr>
      <w:instrText xml:space="preserve"> PAGE </w:instrText>
    </w:r>
    <w:r w:rsidRPr="000672D0">
      <w:rPr>
        <w:rStyle w:val="Nmerodepgina"/>
        <w:rFonts w:ascii="Garamond" w:eastAsiaTheme="majorEastAsia" w:hAnsi="Garamond"/>
        <w:sz w:val="20"/>
      </w:rPr>
      <w:fldChar w:fldCharType="separate"/>
    </w:r>
    <w:r w:rsidR="00D9358F">
      <w:rPr>
        <w:rStyle w:val="Nmerodepgina"/>
        <w:rFonts w:ascii="Garamond" w:eastAsiaTheme="majorEastAsia" w:hAnsi="Garamond"/>
        <w:noProof/>
        <w:sz w:val="20"/>
      </w:rPr>
      <w:t>3</w:t>
    </w:r>
    <w:r w:rsidRPr="000672D0">
      <w:rPr>
        <w:rStyle w:val="Nmerodepgina"/>
        <w:rFonts w:ascii="Garamond" w:eastAsiaTheme="majorEastAsia" w:hAnsi="Garamond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EB3" w:rsidRDefault="004D7EB3">
      <w:pPr>
        <w:spacing w:after="0" w:line="240" w:lineRule="auto"/>
      </w:pPr>
      <w:r>
        <w:separator/>
      </w:r>
    </w:p>
  </w:footnote>
  <w:footnote w:type="continuationSeparator" w:id="0">
    <w:p w:rsidR="004D7EB3" w:rsidRDefault="004D7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B3" w:rsidRPr="009F1D1E" w:rsidRDefault="004D7EB3" w:rsidP="00481E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37397A66" wp14:editId="33196DA0">
          <wp:simplePos x="0" y="0"/>
          <wp:positionH relativeFrom="column">
            <wp:posOffset>3175</wp:posOffset>
          </wp:positionH>
          <wp:positionV relativeFrom="paragraph">
            <wp:posOffset>3175</wp:posOffset>
          </wp:positionV>
          <wp:extent cx="998220" cy="86233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D7EB3" w:rsidRDefault="004D7EB3" w:rsidP="00481E43">
    <w:pPr>
      <w:pStyle w:val="Ttulo1"/>
      <w:ind w:left="1134" w:right="-241"/>
      <w:rPr>
        <w:rFonts w:ascii="Garamond" w:hAnsi="Garamond"/>
        <w:b/>
        <w:bCs/>
        <w:i w:val="0"/>
        <w:iCs/>
        <w:sz w:val="26"/>
      </w:rPr>
    </w:pPr>
    <w:r>
      <w:rPr>
        <w:rFonts w:ascii="Garamond" w:hAnsi="Garamond"/>
        <w:b/>
        <w:bCs/>
        <w:i w:val="0"/>
        <w:iCs/>
        <w:sz w:val="26"/>
      </w:rPr>
      <w:t>PREFEITURA MUNICIPAL DE NAVIRAÍ</w:t>
    </w:r>
  </w:p>
  <w:p w:rsidR="004D7EB3" w:rsidRDefault="004D7EB3" w:rsidP="00481E43">
    <w:pPr>
      <w:ind w:left="1134" w:right="-241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</w:rPr>
      <w:t>ESTADO DE MATO GROSSO DO SUL</w:t>
    </w:r>
  </w:p>
  <w:p w:rsidR="004D7EB3" w:rsidRDefault="004D7EB3" w:rsidP="00481E43">
    <w:pPr>
      <w:pStyle w:val="Cabealho"/>
      <w:tabs>
        <w:tab w:val="center" w:pos="5267"/>
      </w:tabs>
      <w:ind w:left="1134"/>
      <w:jc w:val="center"/>
      <w:rPr>
        <w:rFonts w:ascii="Garamond" w:hAnsi="Garamond"/>
        <w:b/>
        <w:bCs/>
        <w:iCs/>
        <w:sz w:val="26"/>
      </w:rPr>
    </w:pPr>
    <w:r>
      <w:rPr>
        <w:rFonts w:ascii="Garamond" w:hAnsi="Garamond"/>
        <w:b/>
        <w:bCs/>
        <w:iCs/>
        <w:sz w:val="26"/>
      </w:rPr>
      <w:t>GERÊNCIA DE FINANÇAS</w:t>
    </w:r>
  </w:p>
  <w:p w:rsidR="004D7EB3" w:rsidRPr="00F65CAA" w:rsidRDefault="004D7EB3" w:rsidP="00481E43">
    <w:pPr>
      <w:tabs>
        <w:tab w:val="center" w:pos="4419"/>
        <w:tab w:val="right" w:pos="8838"/>
      </w:tabs>
      <w:ind w:left="1418"/>
      <w:jc w:val="center"/>
      <w:rPr>
        <w:rFonts w:cs="David"/>
        <w:b/>
        <w:sz w:val="24"/>
        <w:szCs w:val="24"/>
        <w:lang w:eastAsia="pt-BR"/>
      </w:rPr>
    </w:pPr>
    <w:r>
      <w:rPr>
        <w:rFonts w:ascii="Garamond" w:hAnsi="Garamond"/>
        <w:b/>
        <w:bCs/>
        <w:iCs/>
        <w:noProof/>
        <w:sz w:val="26"/>
        <w:szCs w:val="24"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18F7368" wp14:editId="274B4648">
              <wp:simplePos x="0" y="0"/>
              <wp:positionH relativeFrom="column">
                <wp:posOffset>-1143635</wp:posOffset>
              </wp:positionH>
              <wp:positionV relativeFrom="paragraph">
                <wp:posOffset>240030</wp:posOffset>
              </wp:positionV>
              <wp:extent cx="7560310" cy="635"/>
              <wp:effectExtent l="0" t="0" r="21590" b="37465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05pt,18.9pt" to="505.2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" strokecolor="green" strokeweight="1pt"/>
          </w:pict>
        </mc:Fallback>
      </mc:AlternateContent>
    </w:r>
    <w:r w:rsidRPr="00F65CAA">
      <w:rPr>
        <w:rFonts w:cs="David"/>
        <w:sz w:val="24"/>
        <w:szCs w:val="24"/>
        <w:lang w:eastAsia="pt-BR"/>
      </w:rPr>
      <w:t>CNPJ 03.155.934/0001-90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0B6"/>
    <w:multiLevelType w:val="multilevel"/>
    <w:tmpl w:val="506EF9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C793C5B"/>
    <w:multiLevelType w:val="hybridMultilevel"/>
    <w:tmpl w:val="7FB238AA"/>
    <w:lvl w:ilvl="0" w:tplc="1CCAF2E6">
      <w:start w:val="1"/>
      <w:numFmt w:val="upperRoman"/>
      <w:lvlText w:val="%1"/>
      <w:lvlJc w:val="left"/>
      <w:pPr>
        <w:ind w:left="488" w:hanging="30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12732"/>
    <w:multiLevelType w:val="multilevel"/>
    <w:tmpl w:val="9972406C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">
    <w:nsid w:val="19D529DD"/>
    <w:multiLevelType w:val="multilevel"/>
    <w:tmpl w:val="8456352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1B3E4C6A"/>
    <w:multiLevelType w:val="hybridMultilevel"/>
    <w:tmpl w:val="14D44DD2"/>
    <w:lvl w:ilvl="0" w:tplc="F062A268">
      <w:start w:val="1"/>
      <w:numFmt w:val="upperRoman"/>
      <w:lvlText w:val="%1-"/>
      <w:lvlJc w:val="left"/>
      <w:pPr>
        <w:ind w:left="9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F192B73"/>
    <w:multiLevelType w:val="multilevel"/>
    <w:tmpl w:val="4E44094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7">
    <w:nsid w:val="211846E6"/>
    <w:multiLevelType w:val="hybridMultilevel"/>
    <w:tmpl w:val="289EB840"/>
    <w:lvl w:ilvl="0" w:tplc="2A847A24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24CE3B8D"/>
    <w:multiLevelType w:val="hybridMultilevel"/>
    <w:tmpl w:val="ED50A89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987A6C"/>
    <w:multiLevelType w:val="hybridMultilevel"/>
    <w:tmpl w:val="B3902FCE"/>
    <w:lvl w:ilvl="0" w:tplc="59743BC2">
      <w:start w:val="3"/>
      <w:numFmt w:val="upperRoman"/>
      <w:lvlText w:val="%1"/>
      <w:lvlJc w:val="left"/>
      <w:pPr>
        <w:ind w:left="1234" w:hanging="30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BR" w:eastAsia="pt-BR" w:bidi="pt-BR"/>
      </w:rPr>
    </w:lvl>
    <w:lvl w:ilvl="1" w:tplc="0CFC641E">
      <w:numFmt w:val="bullet"/>
      <w:lvlText w:val="•"/>
      <w:lvlJc w:val="left"/>
      <w:pPr>
        <w:ind w:left="2305" w:hanging="308"/>
      </w:pPr>
      <w:rPr>
        <w:rFonts w:hint="default"/>
        <w:lang w:val="pt-BR" w:eastAsia="pt-BR" w:bidi="pt-BR"/>
      </w:rPr>
    </w:lvl>
    <w:lvl w:ilvl="2" w:tplc="5BF8A520">
      <w:numFmt w:val="bullet"/>
      <w:lvlText w:val="•"/>
      <w:lvlJc w:val="left"/>
      <w:pPr>
        <w:ind w:left="3370" w:hanging="308"/>
      </w:pPr>
      <w:rPr>
        <w:rFonts w:hint="default"/>
        <w:lang w:val="pt-BR" w:eastAsia="pt-BR" w:bidi="pt-BR"/>
      </w:rPr>
    </w:lvl>
    <w:lvl w:ilvl="3" w:tplc="624C71A4">
      <w:numFmt w:val="bullet"/>
      <w:lvlText w:val="•"/>
      <w:lvlJc w:val="left"/>
      <w:pPr>
        <w:ind w:left="4435" w:hanging="308"/>
      </w:pPr>
      <w:rPr>
        <w:rFonts w:hint="default"/>
        <w:lang w:val="pt-BR" w:eastAsia="pt-BR" w:bidi="pt-BR"/>
      </w:rPr>
    </w:lvl>
    <w:lvl w:ilvl="4" w:tplc="2F5411C6">
      <w:numFmt w:val="bullet"/>
      <w:lvlText w:val="•"/>
      <w:lvlJc w:val="left"/>
      <w:pPr>
        <w:ind w:left="5500" w:hanging="308"/>
      </w:pPr>
      <w:rPr>
        <w:rFonts w:hint="default"/>
        <w:lang w:val="pt-BR" w:eastAsia="pt-BR" w:bidi="pt-BR"/>
      </w:rPr>
    </w:lvl>
    <w:lvl w:ilvl="5" w:tplc="217E6602">
      <w:numFmt w:val="bullet"/>
      <w:lvlText w:val="•"/>
      <w:lvlJc w:val="left"/>
      <w:pPr>
        <w:ind w:left="6566" w:hanging="308"/>
      </w:pPr>
      <w:rPr>
        <w:rFonts w:hint="default"/>
        <w:lang w:val="pt-BR" w:eastAsia="pt-BR" w:bidi="pt-BR"/>
      </w:rPr>
    </w:lvl>
    <w:lvl w:ilvl="6" w:tplc="C1989190">
      <w:numFmt w:val="bullet"/>
      <w:lvlText w:val="•"/>
      <w:lvlJc w:val="left"/>
      <w:pPr>
        <w:ind w:left="7631" w:hanging="308"/>
      </w:pPr>
      <w:rPr>
        <w:rFonts w:hint="default"/>
        <w:lang w:val="pt-BR" w:eastAsia="pt-BR" w:bidi="pt-BR"/>
      </w:rPr>
    </w:lvl>
    <w:lvl w:ilvl="7" w:tplc="E23E14D8">
      <w:numFmt w:val="bullet"/>
      <w:lvlText w:val="•"/>
      <w:lvlJc w:val="left"/>
      <w:pPr>
        <w:ind w:left="8696" w:hanging="308"/>
      </w:pPr>
      <w:rPr>
        <w:rFonts w:hint="default"/>
        <w:lang w:val="pt-BR" w:eastAsia="pt-BR" w:bidi="pt-BR"/>
      </w:rPr>
    </w:lvl>
    <w:lvl w:ilvl="8" w:tplc="FD46018C">
      <w:numFmt w:val="bullet"/>
      <w:lvlText w:val="•"/>
      <w:lvlJc w:val="left"/>
      <w:pPr>
        <w:ind w:left="9761" w:hanging="308"/>
      </w:pPr>
      <w:rPr>
        <w:rFonts w:hint="default"/>
        <w:lang w:val="pt-BR" w:eastAsia="pt-BR" w:bidi="pt-BR"/>
      </w:rPr>
    </w:lvl>
  </w:abstractNum>
  <w:abstractNum w:abstractNumId="10">
    <w:nsid w:val="2A705327"/>
    <w:multiLevelType w:val="multilevel"/>
    <w:tmpl w:val="8456352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308F1F7B"/>
    <w:multiLevelType w:val="hybridMultilevel"/>
    <w:tmpl w:val="599292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C23A4"/>
    <w:multiLevelType w:val="hybridMultilevel"/>
    <w:tmpl w:val="679420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C3C2C"/>
    <w:multiLevelType w:val="multilevel"/>
    <w:tmpl w:val="242024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8896B0A"/>
    <w:multiLevelType w:val="hybridMultilevel"/>
    <w:tmpl w:val="58FE8B6E"/>
    <w:lvl w:ilvl="0" w:tplc="9D543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6C0CE5"/>
    <w:multiLevelType w:val="hybridMultilevel"/>
    <w:tmpl w:val="B066D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E40D2"/>
    <w:multiLevelType w:val="hybridMultilevel"/>
    <w:tmpl w:val="F79CB6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A67F5C"/>
    <w:multiLevelType w:val="multilevel"/>
    <w:tmpl w:val="91B8E2D6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79003913"/>
    <w:multiLevelType w:val="multilevel"/>
    <w:tmpl w:val="9C1E941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7C227D02"/>
    <w:multiLevelType w:val="hybridMultilevel"/>
    <w:tmpl w:val="1FE28EC6"/>
    <w:lvl w:ilvl="0" w:tplc="E306F3D4">
      <w:start w:val="1"/>
      <w:numFmt w:val="upperRoman"/>
      <w:lvlText w:val="%1 - "/>
      <w:lvlJc w:val="right"/>
      <w:pPr>
        <w:ind w:left="720" w:hanging="36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7"/>
  </w:num>
  <w:num w:numId="4">
    <w:abstractNumId w:val="13"/>
  </w:num>
  <w:num w:numId="5">
    <w:abstractNumId w:val="3"/>
  </w:num>
  <w:num w:numId="6">
    <w:abstractNumId w:val="11"/>
  </w:num>
  <w:num w:numId="7">
    <w:abstractNumId w:val="16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  <w:num w:numId="12">
    <w:abstractNumId w:val="2"/>
  </w:num>
  <w:num w:numId="13">
    <w:abstractNumId w:val="15"/>
  </w:num>
  <w:num w:numId="14">
    <w:abstractNumId w:val="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7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9"/>
  </w:num>
  <w:num w:numId="25">
    <w:abstractNumId w:val="14"/>
  </w:num>
  <w:num w:numId="26">
    <w:abstractNumId w:val="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43"/>
    <w:rsid w:val="00141307"/>
    <w:rsid w:val="00261B97"/>
    <w:rsid w:val="002F3ED0"/>
    <w:rsid w:val="00481E43"/>
    <w:rsid w:val="004D7EB3"/>
    <w:rsid w:val="00510AF0"/>
    <w:rsid w:val="00555298"/>
    <w:rsid w:val="005B2674"/>
    <w:rsid w:val="008B4CE2"/>
    <w:rsid w:val="00976DF9"/>
    <w:rsid w:val="00A21F48"/>
    <w:rsid w:val="00BF48E1"/>
    <w:rsid w:val="00D9358F"/>
    <w:rsid w:val="00E22A60"/>
    <w:rsid w:val="00EA5065"/>
    <w:rsid w:val="00F21C02"/>
    <w:rsid w:val="00F90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CE2"/>
    <w:rPr>
      <w:rFonts w:ascii="Times New Roman" w:hAnsi="Times New Roman" w:cs="Times New Roman"/>
      <w:sz w:val="20"/>
    </w:rPr>
  </w:style>
  <w:style w:type="paragraph" w:styleId="Ttulo1">
    <w:name w:val="heading 1"/>
    <w:basedOn w:val="Normal"/>
    <w:next w:val="Normal"/>
    <w:link w:val="Ttulo1Char2"/>
    <w:qFormat/>
    <w:rsid w:val="00481E43"/>
    <w:pPr>
      <w:keepNext/>
      <w:spacing w:after="0" w:line="240" w:lineRule="auto"/>
      <w:jc w:val="center"/>
      <w:outlineLvl w:val="0"/>
    </w:pPr>
    <w:rPr>
      <w:rFonts w:ascii="Arial" w:eastAsia="Times New Roman" w:hAnsi="Arial"/>
      <w:i/>
      <w:szCs w:val="20"/>
    </w:rPr>
  </w:style>
  <w:style w:type="paragraph" w:styleId="Ttulo2">
    <w:name w:val="heading 2"/>
    <w:basedOn w:val="Normal"/>
    <w:next w:val="Normal"/>
    <w:link w:val="Ttulo2Char2"/>
    <w:qFormat/>
    <w:rsid w:val="00481E43"/>
    <w:pPr>
      <w:keepNext/>
      <w:spacing w:after="0" w:line="240" w:lineRule="auto"/>
      <w:jc w:val="both"/>
      <w:outlineLvl w:val="1"/>
    </w:pPr>
    <w:rPr>
      <w:rFonts w:ascii="Arial" w:eastAsia="Times New Roman" w:hAnsi="Arial"/>
      <w:i/>
      <w:color w:val="FF0000"/>
      <w:sz w:val="24"/>
      <w:szCs w:val="20"/>
    </w:rPr>
  </w:style>
  <w:style w:type="paragraph" w:styleId="Ttulo3">
    <w:name w:val="heading 3"/>
    <w:basedOn w:val="Normal"/>
    <w:next w:val="Normal"/>
    <w:link w:val="Ttulo3Char2"/>
    <w:qFormat/>
    <w:rsid w:val="00481E43"/>
    <w:pPr>
      <w:keepNext/>
      <w:spacing w:after="0" w:line="240" w:lineRule="auto"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</w:rPr>
  </w:style>
  <w:style w:type="paragraph" w:styleId="Ttulo4">
    <w:name w:val="heading 4"/>
    <w:basedOn w:val="Normal"/>
    <w:next w:val="Normal"/>
    <w:link w:val="Ttulo4Char2"/>
    <w:qFormat/>
    <w:rsid w:val="00481E43"/>
    <w:pPr>
      <w:keepNext/>
      <w:spacing w:after="0" w:line="240" w:lineRule="auto"/>
      <w:ind w:left="-567" w:right="-765"/>
      <w:jc w:val="both"/>
      <w:outlineLvl w:val="3"/>
    </w:pPr>
    <w:rPr>
      <w:rFonts w:ascii="Arial" w:eastAsia="Times New Roman" w:hAnsi="Arial"/>
      <w:b/>
      <w:sz w:val="22"/>
      <w:szCs w:val="20"/>
    </w:rPr>
  </w:style>
  <w:style w:type="paragraph" w:styleId="Ttulo5">
    <w:name w:val="heading 5"/>
    <w:basedOn w:val="Normal"/>
    <w:next w:val="Normal"/>
    <w:link w:val="Ttulo5Char2"/>
    <w:qFormat/>
    <w:rsid w:val="00481E43"/>
    <w:pPr>
      <w:keepNext/>
      <w:tabs>
        <w:tab w:val="left" w:pos="0"/>
      </w:tabs>
      <w:spacing w:after="0" w:line="240" w:lineRule="auto"/>
      <w:ind w:left="-567" w:right="-1134"/>
      <w:jc w:val="both"/>
      <w:outlineLvl w:val="4"/>
    </w:pPr>
    <w:rPr>
      <w:rFonts w:ascii="Arial" w:eastAsia="Times New Roman" w:hAnsi="Arial"/>
      <w:b/>
      <w:sz w:val="22"/>
      <w:szCs w:val="20"/>
    </w:rPr>
  </w:style>
  <w:style w:type="paragraph" w:styleId="Ttulo6">
    <w:name w:val="heading 6"/>
    <w:basedOn w:val="Normal"/>
    <w:next w:val="Normal"/>
    <w:link w:val="Ttulo6Char2"/>
    <w:qFormat/>
    <w:rsid w:val="00481E43"/>
    <w:pPr>
      <w:keepNext/>
      <w:spacing w:after="0" w:line="240" w:lineRule="auto"/>
      <w:jc w:val="both"/>
      <w:outlineLvl w:val="5"/>
    </w:pPr>
    <w:rPr>
      <w:rFonts w:ascii="Arial" w:eastAsia="Times New Roman" w:hAnsi="Arial"/>
      <w:i/>
      <w:sz w:val="24"/>
      <w:szCs w:val="20"/>
    </w:rPr>
  </w:style>
  <w:style w:type="paragraph" w:styleId="Ttulo7">
    <w:name w:val="heading 7"/>
    <w:basedOn w:val="Normal"/>
    <w:next w:val="Normal"/>
    <w:link w:val="Ttulo7Char2"/>
    <w:qFormat/>
    <w:rsid w:val="00481E4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6"/>
    </w:pPr>
    <w:rPr>
      <w:rFonts w:ascii="Arial" w:eastAsia="Times New Roman" w:hAnsi="Arial"/>
      <w:b/>
      <w:bCs/>
      <w:sz w:val="21"/>
      <w:szCs w:val="20"/>
    </w:rPr>
  </w:style>
  <w:style w:type="paragraph" w:styleId="Ttulo8">
    <w:name w:val="heading 8"/>
    <w:basedOn w:val="Normal"/>
    <w:next w:val="Normal"/>
    <w:link w:val="Ttulo8Char2"/>
    <w:qFormat/>
    <w:rsid w:val="00481E43"/>
    <w:pPr>
      <w:keepNext/>
      <w:spacing w:after="0" w:line="240" w:lineRule="auto"/>
      <w:jc w:val="center"/>
      <w:outlineLvl w:val="7"/>
    </w:pPr>
    <w:rPr>
      <w:rFonts w:ascii="Arial" w:eastAsia="Times New Roman" w:hAnsi="Arial"/>
      <w:i/>
      <w:sz w:val="24"/>
      <w:szCs w:val="20"/>
    </w:rPr>
  </w:style>
  <w:style w:type="paragraph" w:styleId="Ttulo9">
    <w:name w:val="heading 9"/>
    <w:basedOn w:val="Normal"/>
    <w:next w:val="Normal"/>
    <w:link w:val="Ttulo9Char2"/>
    <w:qFormat/>
    <w:rsid w:val="00481E43"/>
    <w:pPr>
      <w:keepNext/>
      <w:spacing w:after="0" w:line="240" w:lineRule="auto"/>
      <w:jc w:val="center"/>
      <w:outlineLvl w:val="8"/>
    </w:pPr>
    <w:rPr>
      <w:rFonts w:ascii="Arial" w:eastAsia="Times New Roman" w:hAnsi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rsid w:val="00481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rsid w:val="00481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rsid w:val="00481E43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Ttulo4Char">
    <w:name w:val="Título 4 Char"/>
    <w:basedOn w:val="Fontepargpadro"/>
    <w:rsid w:val="00481E4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Ttulo5Char">
    <w:name w:val="Título 5 Char"/>
    <w:basedOn w:val="Fontepargpadro"/>
    <w:rsid w:val="00481E43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Ttulo6Char">
    <w:name w:val="Título 6 Char"/>
    <w:basedOn w:val="Fontepargpadro"/>
    <w:rsid w:val="00481E43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Ttulo7Char">
    <w:name w:val="Título 7 Char"/>
    <w:basedOn w:val="Fontepargpadro"/>
    <w:rsid w:val="00481E4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har">
    <w:name w:val="Título 8 Char"/>
    <w:basedOn w:val="Fontepargpadro"/>
    <w:rsid w:val="00481E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rsid w:val="00481E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Semlista1">
    <w:name w:val="Sem lista1"/>
    <w:next w:val="Semlista"/>
    <w:uiPriority w:val="99"/>
    <w:semiHidden/>
    <w:rsid w:val="00481E43"/>
  </w:style>
  <w:style w:type="character" w:styleId="Nmerodepgina">
    <w:name w:val="page number"/>
    <w:basedOn w:val="Fontepargpadro"/>
    <w:rsid w:val="00481E43"/>
  </w:style>
  <w:style w:type="paragraph" w:styleId="Rodap">
    <w:name w:val="footer"/>
    <w:basedOn w:val="Normal"/>
    <w:link w:val="RodapChar2"/>
    <w:rsid w:val="00481E4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(W1)" w:eastAsia="Times New Roman" w:hAnsi="Courier (W1)"/>
      <w:color w:val="000000"/>
      <w:sz w:val="24"/>
      <w:szCs w:val="20"/>
    </w:rPr>
  </w:style>
  <w:style w:type="character" w:customStyle="1" w:styleId="RodapChar">
    <w:name w:val="Rodapé Char"/>
    <w:basedOn w:val="Fontepargpadro"/>
    <w:rsid w:val="00481E43"/>
    <w:rPr>
      <w:rFonts w:ascii="Times New Roman" w:hAnsi="Times New Roman" w:cs="Times New Roman"/>
      <w:sz w:val="20"/>
    </w:rPr>
  </w:style>
  <w:style w:type="paragraph" w:styleId="Ttulo">
    <w:name w:val="Title"/>
    <w:basedOn w:val="Normal"/>
    <w:link w:val="TtuloChar2"/>
    <w:qFormat/>
    <w:rsid w:val="00481E43"/>
    <w:pPr>
      <w:spacing w:after="0" w:line="240" w:lineRule="auto"/>
      <w:jc w:val="center"/>
    </w:pPr>
    <w:rPr>
      <w:rFonts w:ascii="Arial" w:eastAsia="Times New Roman" w:hAnsi="Arial"/>
      <w:b/>
      <w:bCs/>
      <w:sz w:val="21"/>
      <w:szCs w:val="24"/>
    </w:rPr>
  </w:style>
  <w:style w:type="character" w:customStyle="1" w:styleId="TtuloChar">
    <w:name w:val="Título Char"/>
    <w:basedOn w:val="Fontepargpadro"/>
    <w:rsid w:val="00481E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embloco">
    <w:name w:val="Block Text"/>
    <w:basedOn w:val="Normal"/>
    <w:rsid w:val="00481E43"/>
    <w:pPr>
      <w:spacing w:after="0" w:line="240" w:lineRule="auto"/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2"/>
    <w:rsid w:val="00481E43"/>
    <w:pPr>
      <w:spacing w:after="0" w:line="240" w:lineRule="auto"/>
      <w:jc w:val="both"/>
    </w:pPr>
    <w:rPr>
      <w:rFonts w:eastAsia="Times New Roman"/>
      <w:snapToGrid w:val="0"/>
      <w:sz w:val="22"/>
      <w:szCs w:val="20"/>
    </w:rPr>
  </w:style>
  <w:style w:type="character" w:customStyle="1" w:styleId="RecuodecorpodetextoChar">
    <w:name w:val="Recuo de corpo de texto Char"/>
    <w:basedOn w:val="Fontepargpadro"/>
    <w:rsid w:val="00481E43"/>
    <w:rPr>
      <w:rFonts w:ascii="Times New Roman" w:hAnsi="Times New Roman" w:cs="Times New Roman"/>
      <w:sz w:val="20"/>
    </w:rPr>
  </w:style>
  <w:style w:type="paragraph" w:styleId="Corpodetexto">
    <w:name w:val="Body Text"/>
    <w:basedOn w:val="Normal"/>
    <w:link w:val="CorpodetextoChar2"/>
    <w:rsid w:val="00481E43"/>
    <w:pPr>
      <w:spacing w:after="0" w:line="240" w:lineRule="auto"/>
      <w:jc w:val="both"/>
    </w:pPr>
    <w:rPr>
      <w:rFonts w:eastAsia="Times New Roman"/>
      <w:sz w:val="24"/>
      <w:szCs w:val="24"/>
    </w:rPr>
  </w:style>
  <w:style w:type="character" w:customStyle="1" w:styleId="CorpodetextoChar">
    <w:name w:val="Corpo de texto Char"/>
    <w:basedOn w:val="Fontepargpadro"/>
    <w:rsid w:val="00481E43"/>
    <w:rPr>
      <w:rFonts w:ascii="Times New Roman" w:hAnsi="Times New Roman" w:cs="Times New Roman"/>
      <w:sz w:val="20"/>
    </w:rPr>
  </w:style>
  <w:style w:type="paragraph" w:styleId="Corpodetexto3">
    <w:name w:val="Body Text 3"/>
    <w:basedOn w:val="Normal"/>
    <w:link w:val="Corpodetexto3Char2"/>
    <w:rsid w:val="00481E43"/>
    <w:pPr>
      <w:spacing w:after="0" w:line="240" w:lineRule="auto"/>
      <w:ind w:right="-142"/>
      <w:jc w:val="both"/>
    </w:pPr>
    <w:rPr>
      <w:rFonts w:ascii="Arial" w:eastAsia="Times New Roman" w:hAnsi="Arial"/>
      <w:sz w:val="24"/>
      <w:szCs w:val="24"/>
    </w:rPr>
  </w:style>
  <w:style w:type="character" w:customStyle="1" w:styleId="Corpodetexto3Char">
    <w:name w:val="Corpo de texto 3 Char"/>
    <w:basedOn w:val="Fontepargpadro"/>
    <w:rsid w:val="00481E43"/>
    <w:rPr>
      <w:rFonts w:ascii="Times New Roman" w:hAnsi="Times New Roman" w:cs="Times New Roman"/>
      <w:sz w:val="16"/>
      <w:szCs w:val="16"/>
    </w:rPr>
  </w:style>
  <w:style w:type="paragraph" w:styleId="Recuodecorpodetexto2">
    <w:name w:val="Body Text Indent 2"/>
    <w:basedOn w:val="Normal"/>
    <w:link w:val="Recuodecorpodetexto2Char2"/>
    <w:rsid w:val="00481E43"/>
    <w:pPr>
      <w:overflowPunct w:val="0"/>
      <w:autoSpaceDE w:val="0"/>
      <w:autoSpaceDN w:val="0"/>
      <w:adjustRightInd w:val="0"/>
      <w:spacing w:after="0" w:line="240" w:lineRule="auto"/>
      <w:ind w:left="705" w:hanging="705"/>
      <w:jc w:val="both"/>
      <w:textAlignment w:val="baseline"/>
    </w:pPr>
    <w:rPr>
      <w:rFonts w:ascii="Arial" w:eastAsia="Times New Roman" w:hAnsi="Arial"/>
      <w:sz w:val="23"/>
      <w:szCs w:val="20"/>
    </w:rPr>
  </w:style>
  <w:style w:type="character" w:customStyle="1" w:styleId="Recuodecorpodetexto2Char">
    <w:name w:val="Recuo de corpo de texto 2 Char"/>
    <w:basedOn w:val="Fontepargpadro"/>
    <w:rsid w:val="00481E43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2"/>
    <w:rsid w:val="00481E43"/>
    <w:pPr>
      <w:tabs>
        <w:tab w:val="center" w:pos="4419"/>
        <w:tab w:val="right" w:pos="8838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CabealhoChar">
    <w:name w:val="Cabeçalho Char"/>
    <w:basedOn w:val="Fontepargpadro"/>
    <w:rsid w:val="00481E43"/>
    <w:rPr>
      <w:rFonts w:ascii="Times New Roman" w:hAnsi="Times New Roman" w:cs="Times New Roman"/>
      <w:sz w:val="20"/>
    </w:rPr>
  </w:style>
  <w:style w:type="paragraph" w:styleId="Corpodetexto2">
    <w:name w:val="Body Text 2"/>
    <w:basedOn w:val="Normal"/>
    <w:link w:val="Corpodetexto2Char2"/>
    <w:rsid w:val="00481E43"/>
    <w:pPr>
      <w:spacing w:after="0" w:line="240" w:lineRule="auto"/>
      <w:jc w:val="both"/>
    </w:pPr>
    <w:rPr>
      <w:rFonts w:ascii="Arial" w:eastAsia="Times New Roman" w:hAnsi="Arial"/>
      <w:i/>
      <w:szCs w:val="20"/>
    </w:rPr>
  </w:style>
  <w:style w:type="character" w:customStyle="1" w:styleId="Corpodetexto2Char">
    <w:name w:val="Corpo de texto 2 Char"/>
    <w:basedOn w:val="Fontepargpadro"/>
    <w:rsid w:val="00481E43"/>
    <w:rPr>
      <w:rFonts w:ascii="Times New Roman" w:hAnsi="Times New Roman" w:cs="Times New Roman"/>
      <w:sz w:val="20"/>
    </w:rPr>
  </w:style>
  <w:style w:type="character" w:styleId="Hyperlink">
    <w:name w:val="Hyperlink"/>
    <w:rsid w:val="00481E43"/>
    <w:rPr>
      <w:color w:val="0000FF"/>
      <w:u w:val="single"/>
    </w:rPr>
  </w:style>
  <w:style w:type="paragraph" w:customStyle="1" w:styleId="DivisodeTabelas">
    <w:name w:val="Divisão de Tabelas"/>
    <w:basedOn w:val="Normal"/>
    <w:rsid w:val="00481E43"/>
    <w:pPr>
      <w:overflowPunct w:val="0"/>
      <w:autoSpaceDE w:val="0"/>
      <w:autoSpaceDN w:val="0"/>
      <w:adjustRightInd w:val="0"/>
      <w:spacing w:after="0" w:line="20" w:lineRule="exact"/>
      <w:textAlignment w:val="baseline"/>
    </w:pPr>
    <w:rPr>
      <w:rFonts w:eastAsia="Times New Roman"/>
      <w:szCs w:val="20"/>
      <w:lang w:eastAsia="pt-BR"/>
    </w:rPr>
  </w:style>
  <w:style w:type="paragraph" w:styleId="Recuodecorpodetexto3">
    <w:name w:val="Body Text Indent 3"/>
    <w:basedOn w:val="Normal"/>
    <w:link w:val="Recuodecorpodetexto3Char2"/>
    <w:rsid w:val="00481E43"/>
    <w:pPr>
      <w:spacing w:after="0" w:line="240" w:lineRule="auto"/>
      <w:ind w:left="400"/>
      <w:jc w:val="both"/>
    </w:pPr>
    <w:rPr>
      <w:rFonts w:ascii="Arial" w:eastAsia="Times New Roman" w:hAnsi="Arial"/>
      <w:bCs/>
      <w:sz w:val="21"/>
      <w:szCs w:val="20"/>
    </w:rPr>
  </w:style>
  <w:style w:type="character" w:customStyle="1" w:styleId="Recuodecorpodetexto3Char">
    <w:name w:val="Recuo de corpo de texto 3 Char"/>
    <w:basedOn w:val="Fontepargpadro"/>
    <w:rsid w:val="00481E43"/>
    <w:rPr>
      <w:rFonts w:ascii="Times New Roman" w:hAnsi="Times New Roman" w:cs="Times New Roman"/>
      <w:sz w:val="16"/>
      <w:szCs w:val="16"/>
    </w:rPr>
  </w:style>
  <w:style w:type="paragraph" w:styleId="PargrafodaLista">
    <w:name w:val="List Paragraph"/>
    <w:basedOn w:val="Normal"/>
    <w:uiPriority w:val="1"/>
    <w:qFormat/>
    <w:rsid w:val="00481E43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eastAsia="Times New Roman"/>
      <w:szCs w:val="20"/>
    </w:rPr>
  </w:style>
  <w:style w:type="character" w:customStyle="1" w:styleId="Ttulo1Char2">
    <w:name w:val="Título 1 Char2"/>
    <w:link w:val="Ttulo1"/>
    <w:rsid w:val="00481E43"/>
    <w:rPr>
      <w:rFonts w:ascii="Arial" w:eastAsia="Times New Roman" w:hAnsi="Arial" w:cs="Times New Roman"/>
      <w:i/>
      <w:sz w:val="20"/>
      <w:szCs w:val="20"/>
    </w:rPr>
  </w:style>
  <w:style w:type="character" w:customStyle="1" w:styleId="Ttulo5Char2">
    <w:name w:val="Título 5 Char2"/>
    <w:link w:val="Ttulo5"/>
    <w:rsid w:val="00481E43"/>
    <w:rPr>
      <w:rFonts w:ascii="Arial" w:eastAsia="Times New Roman" w:hAnsi="Arial" w:cs="Times New Roman"/>
      <w:b/>
      <w:szCs w:val="20"/>
    </w:rPr>
  </w:style>
  <w:style w:type="character" w:customStyle="1" w:styleId="Ttulo2Char2">
    <w:name w:val="Título 2 Char2"/>
    <w:link w:val="Ttulo2"/>
    <w:rsid w:val="00481E43"/>
    <w:rPr>
      <w:rFonts w:ascii="Arial" w:eastAsia="Times New Roman" w:hAnsi="Arial" w:cs="Times New Roman"/>
      <w:i/>
      <w:color w:val="FF0000"/>
      <w:sz w:val="24"/>
      <w:szCs w:val="20"/>
    </w:rPr>
  </w:style>
  <w:style w:type="character" w:customStyle="1" w:styleId="Ttulo3Char2">
    <w:name w:val="Título 3 Char2"/>
    <w:link w:val="Ttulo3"/>
    <w:rsid w:val="00481E43"/>
    <w:rPr>
      <w:rFonts w:ascii="Arial" w:eastAsia="Times New Roman" w:hAnsi="Arial" w:cs="Times New Roman"/>
      <w:b/>
      <w:color w:val="FF0000"/>
      <w:szCs w:val="20"/>
    </w:rPr>
  </w:style>
  <w:style w:type="character" w:customStyle="1" w:styleId="Ttulo4Char2">
    <w:name w:val="Título 4 Char2"/>
    <w:link w:val="Ttulo4"/>
    <w:rsid w:val="00481E43"/>
    <w:rPr>
      <w:rFonts w:ascii="Arial" w:eastAsia="Times New Roman" w:hAnsi="Arial" w:cs="Times New Roman"/>
      <w:b/>
      <w:szCs w:val="20"/>
    </w:rPr>
  </w:style>
  <w:style w:type="character" w:customStyle="1" w:styleId="Ttulo6Char2">
    <w:name w:val="Título 6 Char2"/>
    <w:link w:val="Ttulo6"/>
    <w:rsid w:val="00481E43"/>
    <w:rPr>
      <w:rFonts w:ascii="Arial" w:eastAsia="Times New Roman" w:hAnsi="Arial" w:cs="Times New Roman"/>
      <w:i/>
      <w:sz w:val="24"/>
      <w:szCs w:val="20"/>
    </w:rPr>
  </w:style>
  <w:style w:type="character" w:customStyle="1" w:styleId="Ttulo7Char2">
    <w:name w:val="Título 7 Char2"/>
    <w:link w:val="Ttulo7"/>
    <w:rsid w:val="00481E43"/>
    <w:rPr>
      <w:rFonts w:ascii="Arial" w:eastAsia="Times New Roman" w:hAnsi="Arial" w:cs="Times New Roman"/>
      <w:b/>
      <w:bCs/>
      <w:sz w:val="21"/>
      <w:szCs w:val="20"/>
    </w:rPr>
  </w:style>
  <w:style w:type="character" w:customStyle="1" w:styleId="Ttulo8Char2">
    <w:name w:val="Título 8 Char2"/>
    <w:link w:val="Ttulo8"/>
    <w:rsid w:val="00481E43"/>
    <w:rPr>
      <w:rFonts w:ascii="Arial" w:eastAsia="Times New Roman" w:hAnsi="Arial" w:cs="Times New Roman"/>
      <w:i/>
      <w:sz w:val="24"/>
      <w:szCs w:val="20"/>
    </w:rPr>
  </w:style>
  <w:style w:type="character" w:customStyle="1" w:styleId="Ttulo9Char2">
    <w:name w:val="Título 9 Char2"/>
    <w:link w:val="Ttulo9"/>
    <w:rsid w:val="00481E43"/>
    <w:rPr>
      <w:rFonts w:ascii="Arial" w:eastAsia="Times New Roman" w:hAnsi="Arial" w:cs="Times New Roman"/>
      <w:i/>
      <w:sz w:val="28"/>
      <w:szCs w:val="20"/>
    </w:rPr>
  </w:style>
  <w:style w:type="numbering" w:customStyle="1" w:styleId="Semlista11">
    <w:name w:val="Sem lista11"/>
    <w:next w:val="Semlista"/>
    <w:semiHidden/>
    <w:rsid w:val="00481E43"/>
  </w:style>
  <w:style w:type="character" w:customStyle="1" w:styleId="RodapChar2">
    <w:name w:val="Rodapé Char2"/>
    <w:link w:val="Rodap"/>
    <w:rsid w:val="00481E43"/>
    <w:rPr>
      <w:rFonts w:ascii="Courier (W1)" w:eastAsia="Times New Roman" w:hAnsi="Courier (W1)" w:cs="Times New Roman"/>
      <w:color w:val="000000"/>
      <w:sz w:val="24"/>
      <w:szCs w:val="20"/>
    </w:rPr>
  </w:style>
  <w:style w:type="character" w:customStyle="1" w:styleId="TtuloChar2">
    <w:name w:val="Título Char2"/>
    <w:link w:val="Ttulo"/>
    <w:rsid w:val="00481E43"/>
    <w:rPr>
      <w:rFonts w:ascii="Arial" w:eastAsia="Times New Roman" w:hAnsi="Arial" w:cs="Times New Roman"/>
      <w:b/>
      <w:bCs/>
      <w:sz w:val="21"/>
      <w:szCs w:val="24"/>
    </w:rPr>
  </w:style>
  <w:style w:type="character" w:customStyle="1" w:styleId="RecuodecorpodetextoChar2">
    <w:name w:val="Recuo de corpo de texto Char2"/>
    <w:link w:val="Recuodecorpodetexto"/>
    <w:rsid w:val="00481E43"/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CorpodetextoChar2">
    <w:name w:val="Corpo de texto Char2"/>
    <w:link w:val="Corpodetexto"/>
    <w:rsid w:val="00481E43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3Char2">
    <w:name w:val="Corpo de texto 3 Char2"/>
    <w:link w:val="Corpodetexto3"/>
    <w:rsid w:val="00481E43"/>
    <w:rPr>
      <w:rFonts w:ascii="Arial" w:eastAsia="Times New Roman" w:hAnsi="Arial" w:cs="Times New Roman"/>
      <w:sz w:val="24"/>
      <w:szCs w:val="24"/>
    </w:rPr>
  </w:style>
  <w:style w:type="character" w:customStyle="1" w:styleId="Recuodecorpodetexto2Char2">
    <w:name w:val="Recuo de corpo de texto 2 Char2"/>
    <w:link w:val="Recuodecorpodetexto2"/>
    <w:rsid w:val="00481E43"/>
    <w:rPr>
      <w:rFonts w:ascii="Arial" w:eastAsia="Times New Roman" w:hAnsi="Arial" w:cs="Times New Roman"/>
      <w:sz w:val="23"/>
      <w:szCs w:val="20"/>
    </w:rPr>
  </w:style>
  <w:style w:type="character" w:customStyle="1" w:styleId="CabealhoChar2">
    <w:name w:val="Cabeçalho Char2"/>
    <w:link w:val="Cabealho"/>
    <w:rsid w:val="00481E43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2">
    <w:name w:val="Corpo de texto 2 Char2"/>
    <w:link w:val="Corpodetexto2"/>
    <w:rsid w:val="00481E43"/>
    <w:rPr>
      <w:rFonts w:ascii="Arial" w:eastAsia="Times New Roman" w:hAnsi="Arial" w:cs="Times New Roman"/>
      <w:i/>
      <w:sz w:val="20"/>
      <w:szCs w:val="20"/>
    </w:rPr>
  </w:style>
  <w:style w:type="character" w:customStyle="1" w:styleId="Recuodecorpodetexto3Char2">
    <w:name w:val="Recuo de corpo de texto 3 Char2"/>
    <w:link w:val="Recuodecorpodetexto3"/>
    <w:rsid w:val="00481E43"/>
    <w:rPr>
      <w:rFonts w:ascii="Arial" w:eastAsia="Times New Roman" w:hAnsi="Arial" w:cs="Times New Roman"/>
      <w:bCs/>
      <w:sz w:val="21"/>
      <w:szCs w:val="20"/>
    </w:rPr>
  </w:style>
  <w:style w:type="character" w:styleId="HiperlinkVisitado">
    <w:name w:val="FollowedHyperlink"/>
    <w:rsid w:val="00481E43"/>
    <w:rPr>
      <w:color w:val="800080"/>
      <w:u w:val="single"/>
    </w:rPr>
  </w:style>
  <w:style w:type="paragraph" w:customStyle="1" w:styleId="msolistparagraph0">
    <w:name w:val="msolistparagraph"/>
    <w:basedOn w:val="Normal"/>
    <w:rsid w:val="00481E43"/>
    <w:pPr>
      <w:overflowPunct w:val="0"/>
      <w:autoSpaceDE w:val="0"/>
      <w:autoSpaceDN w:val="0"/>
      <w:adjustRightInd w:val="0"/>
      <w:spacing w:after="0" w:line="240" w:lineRule="auto"/>
      <w:ind w:left="708"/>
    </w:pPr>
    <w:rPr>
      <w:rFonts w:eastAsia="Times New Roman"/>
      <w:szCs w:val="20"/>
    </w:rPr>
  </w:style>
  <w:style w:type="character" w:customStyle="1" w:styleId="Ttulo1Char1">
    <w:name w:val="Título 1 Char1"/>
    <w:locked/>
    <w:rsid w:val="00481E43"/>
    <w:rPr>
      <w:rFonts w:ascii="Arial" w:eastAsia="Times New Roman" w:hAnsi="Arial" w:cs="Times New Roman" w:hint="default"/>
      <w:i/>
      <w:iCs w:val="0"/>
      <w:sz w:val="20"/>
      <w:szCs w:val="20"/>
    </w:rPr>
  </w:style>
  <w:style w:type="character" w:customStyle="1" w:styleId="Ttulo5Char1">
    <w:name w:val="Título 5 Char1"/>
    <w:locked/>
    <w:rsid w:val="00481E43"/>
    <w:rPr>
      <w:rFonts w:ascii="Arial" w:eastAsia="Times New Roman" w:hAnsi="Arial" w:cs="Times New Roman" w:hint="default"/>
      <w:b/>
      <w:bCs w:val="0"/>
      <w:szCs w:val="20"/>
    </w:rPr>
  </w:style>
  <w:style w:type="character" w:customStyle="1" w:styleId="Ttulo2Char1">
    <w:name w:val="Título 2 Char1"/>
    <w:locked/>
    <w:rsid w:val="00481E43"/>
    <w:rPr>
      <w:rFonts w:ascii="Arial" w:eastAsia="Times New Roman" w:hAnsi="Arial" w:cs="Times New Roman" w:hint="default"/>
      <w:i/>
      <w:iCs w:val="0"/>
      <w:color w:val="FF0000"/>
      <w:sz w:val="24"/>
      <w:szCs w:val="20"/>
    </w:rPr>
  </w:style>
  <w:style w:type="character" w:customStyle="1" w:styleId="Ttulo3Char1">
    <w:name w:val="Título 3 Char1"/>
    <w:locked/>
    <w:rsid w:val="00481E43"/>
    <w:rPr>
      <w:rFonts w:ascii="Arial" w:eastAsia="Times New Roman" w:hAnsi="Arial" w:cs="Times New Roman" w:hint="default"/>
      <w:b/>
      <w:bCs w:val="0"/>
      <w:color w:val="FF0000"/>
      <w:szCs w:val="20"/>
    </w:rPr>
  </w:style>
  <w:style w:type="character" w:customStyle="1" w:styleId="Ttulo4Char1">
    <w:name w:val="Título 4 Char1"/>
    <w:locked/>
    <w:rsid w:val="00481E43"/>
    <w:rPr>
      <w:rFonts w:ascii="Arial" w:eastAsia="Times New Roman" w:hAnsi="Arial" w:cs="Times New Roman" w:hint="default"/>
      <w:b/>
      <w:bCs w:val="0"/>
      <w:szCs w:val="20"/>
    </w:rPr>
  </w:style>
  <w:style w:type="character" w:customStyle="1" w:styleId="Ttulo6Char1">
    <w:name w:val="Título 6 Char1"/>
    <w:locked/>
    <w:rsid w:val="00481E43"/>
    <w:rPr>
      <w:rFonts w:ascii="Arial" w:eastAsia="Times New Roman" w:hAnsi="Arial" w:cs="Times New Roman" w:hint="default"/>
      <w:i/>
      <w:iCs w:val="0"/>
      <w:sz w:val="24"/>
      <w:szCs w:val="20"/>
    </w:rPr>
  </w:style>
  <w:style w:type="character" w:customStyle="1" w:styleId="Ttulo7Char1">
    <w:name w:val="Título 7 Char1"/>
    <w:locked/>
    <w:rsid w:val="00481E43"/>
    <w:rPr>
      <w:rFonts w:ascii="Arial" w:eastAsia="Times New Roman" w:hAnsi="Arial" w:cs="Times New Roman" w:hint="default"/>
      <w:b/>
      <w:bCs/>
      <w:sz w:val="21"/>
      <w:szCs w:val="20"/>
    </w:rPr>
  </w:style>
  <w:style w:type="character" w:customStyle="1" w:styleId="Ttulo8Char1">
    <w:name w:val="Título 8 Char1"/>
    <w:locked/>
    <w:rsid w:val="00481E43"/>
    <w:rPr>
      <w:rFonts w:ascii="Arial" w:eastAsia="Times New Roman" w:hAnsi="Arial" w:cs="Times New Roman" w:hint="default"/>
      <w:i/>
      <w:iCs w:val="0"/>
      <w:sz w:val="24"/>
      <w:szCs w:val="20"/>
    </w:rPr>
  </w:style>
  <w:style w:type="character" w:customStyle="1" w:styleId="Ttulo9Char1">
    <w:name w:val="Título 9 Char1"/>
    <w:locked/>
    <w:rsid w:val="00481E43"/>
    <w:rPr>
      <w:rFonts w:ascii="Arial" w:eastAsia="Times New Roman" w:hAnsi="Arial" w:cs="Times New Roman" w:hint="default"/>
      <w:i/>
      <w:iCs w:val="0"/>
      <w:sz w:val="28"/>
      <w:szCs w:val="20"/>
    </w:rPr>
  </w:style>
  <w:style w:type="character" w:customStyle="1" w:styleId="RodapChar1">
    <w:name w:val="Rodapé Char1"/>
    <w:locked/>
    <w:rsid w:val="00481E43"/>
    <w:rPr>
      <w:rFonts w:ascii="Courier (W1)" w:eastAsia="Times New Roman" w:hAnsi="Courier (W1)" w:cs="Times New Roman" w:hint="default"/>
      <w:color w:val="000000"/>
      <w:sz w:val="24"/>
      <w:szCs w:val="20"/>
    </w:rPr>
  </w:style>
  <w:style w:type="character" w:customStyle="1" w:styleId="TtuloChar1">
    <w:name w:val="Título Char1"/>
    <w:locked/>
    <w:rsid w:val="00481E43"/>
    <w:rPr>
      <w:rFonts w:ascii="Arial" w:eastAsia="Times New Roman" w:hAnsi="Arial" w:cs="Times New Roman" w:hint="default"/>
      <w:b/>
      <w:bCs/>
      <w:sz w:val="21"/>
      <w:szCs w:val="24"/>
    </w:rPr>
  </w:style>
  <w:style w:type="character" w:customStyle="1" w:styleId="RecuodecorpodetextoChar1">
    <w:name w:val="Recuo de corpo de texto Char1"/>
    <w:locked/>
    <w:rsid w:val="00481E43"/>
    <w:rPr>
      <w:rFonts w:ascii="Times New Roman" w:eastAsia="Times New Roman" w:hAnsi="Times New Roman" w:cs="Times New Roman" w:hint="default"/>
      <w:szCs w:val="20"/>
    </w:rPr>
  </w:style>
  <w:style w:type="character" w:customStyle="1" w:styleId="CorpodetextoChar1">
    <w:name w:val="Corpo de texto Char1"/>
    <w:locked/>
    <w:rsid w:val="00481E43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Corpodetexto3Char1">
    <w:name w:val="Corpo de texto 3 Char1"/>
    <w:locked/>
    <w:rsid w:val="00481E43"/>
    <w:rPr>
      <w:rFonts w:ascii="Arial" w:eastAsia="Times New Roman" w:hAnsi="Arial" w:cs="Times New Roman" w:hint="default"/>
      <w:sz w:val="24"/>
      <w:szCs w:val="24"/>
    </w:rPr>
  </w:style>
  <w:style w:type="character" w:customStyle="1" w:styleId="Recuodecorpodetexto2Char1">
    <w:name w:val="Recuo de corpo de texto 2 Char1"/>
    <w:locked/>
    <w:rsid w:val="00481E43"/>
    <w:rPr>
      <w:rFonts w:ascii="Arial" w:eastAsia="Times New Roman" w:hAnsi="Arial" w:cs="Times New Roman" w:hint="default"/>
      <w:sz w:val="23"/>
      <w:szCs w:val="20"/>
    </w:rPr>
  </w:style>
  <w:style w:type="character" w:customStyle="1" w:styleId="CabealhoChar1">
    <w:name w:val="Cabeçalho Char1"/>
    <w:locked/>
    <w:rsid w:val="00481E43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Corpodetexto2Char1">
    <w:name w:val="Corpo de texto 2 Char1"/>
    <w:locked/>
    <w:rsid w:val="00481E43"/>
    <w:rPr>
      <w:rFonts w:ascii="Arial" w:eastAsia="Times New Roman" w:hAnsi="Arial" w:cs="Times New Roman" w:hint="default"/>
      <w:i/>
      <w:iCs w:val="0"/>
      <w:sz w:val="20"/>
      <w:szCs w:val="20"/>
    </w:rPr>
  </w:style>
  <w:style w:type="character" w:customStyle="1" w:styleId="Recuodecorpodetexto3Char1">
    <w:name w:val="Recuo de corpo de texto 3 Char1"/>
    <w:locked/>
    <w:rsid w:val="00481E43"/>
    <w:rPr>
      <w:rFonts w:ascii="Arial" w:eastAsia="Times New Roman" w:hAnsi="Arial" w:cs="Times New Roman" w:hint="default"/>
      <w:bCs/>
      <w:sz w:val="21"/>
      <w:szCs w:val="20"/>
    </w:rPr>
  </w:style>
  <w:style w:type="paragraph" w:customStyle="1" w:styleId="msolistparagraphcxspmiddle">
    <w:name w:val="msolistparagraphcxspmiddle"/>
    <w:basedOn w:val="Normal"/>
    <w:rsid w:val="00481E4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  <w:style w:type="paragraph" w:customStyle="1" w:styleId="msolistparagraphcxsplast">
    <w:name w:val="msolistparagraphcxsplast"/>
    <w:basedOn w:val="Normal"/>
    <w:rsid w:val="00481E4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481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2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CE2"/>
    <w:rPr>
      <w:rFonts w:ascii="Times New Roman" w:hAnsi="Times New Roman" w:cs="Times New Roman"/>
      <w:sz w:val="20"/>
    </w:rPr>
  </w:style>
  <w:style w:type="paragraph" w:styleId="Ttulo1">
    <w:name w:val="heading 1"/>
    <w:basedOn w:val="Normal"/>
    <w:next w:val="Normal"/>
    <w:link w:val="Ttulo1Char2"/>
    <w:qFormat/>
    <w:rsid w:val="00481E43"/>
    <w:pPr>
      <w:keepNext/>
      <w:spacing w:after="0" w:line="240" w:lineRule="auto"/>
      <w:jc w:val="center"/>
      <w:outlineLvl w:val="0"/>
    </w:pPr>
    <w:rPr>
      <w:rFonts w:ascii="Arial" w:eastAsia="Times New Roman" w:hAnsi="Arial"/>
      <w:i/>
      <w:szCs w:val="20"/>
    </w:rPr>
  </w:style>
  <w:style w:type="paragraph" w:styleId="Ttulo2">
    <w:name w:val="heading 2"/>
    <w:basedOn w:val="Normal"/>
    <w:next w:val="Normal"/>
    <w:link w:val="Ttulo2Char2"/>
    <w:qFormat/>
    <w:rsid w:val="00481E43"/>
    <w:pPr>
      <w:keepNext/>
      <w:spacing w:after="0" w:line="240" w:lineRule="auto"/>
      <w:jc w:val="both"/>
      <w:outlineLvl w:val="1"/>
    </w:pPr>
    <w:rPr>
      <w:rFonts w:ascii="Arial" w:eastAsia="Times New Roman" w:hAnsi="Arial"/>
      <w:i/>
      <w:color w:val="FF0000"/>
      <w:sz w:val="24"/>
      <w:szCs w:val="20"/>
    </w:rPr>
  </w:style>
  <w:style w:type="paragraph" w:styleId="Ttulo3">
    <w:name w:val="heading 3"/>
    <w:basedOn w:val="Normal"/>
    <w:next w:val="Normal"/>
    <w:link w:val="Ttulo3Char2"/>
    <w:qFormat/>
    <w:rsid w:val="00481E43"/>
    <w:pPr>
      <w:keepNext/>
      <w:spacing w:after="0" w:line="240" w:lineRule="auto"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</w:rPr>
  </w:style>
  <w:style w:type="paragraph" w:styleId="Ttulo4">
    <w:name w:val="heading 4"/>
    <w:basedOn w:val="Normal"/>
    <w:next w:val="Normal"/>
    <w:link w:val="Ttulo4Char2"/>
    <w:qFormat/>
    <w:rsid w:val="00481E43"/>
    <w:pPr>
      <w:keepNext/>
      <w:spacing w:after="0" w:line="240" w:lineRule="auto"/>
      <w:ind w:left="-567" w:right="-765"/>
      <w:jc w:val="both"/>
      <w:outlineLvl w:val="3"/>
    </w:pPr>
    <w:rPr>
      <w:rFonts w:ascii="Arial" w:eastAsia="Times New Roman" w:hAnsi="Arial"/>
      <w:b/>
      <w:sz w:val="22"/>
      <w:szCs w:val="20"/>
    </w:rPr>
  </w:style>
  <w:style w:type="paragraph" w:styleId="Ttulo5">
    <w:name w:val="heading 5"/>
    <w:basedOn w:val="Normal"/>
    <w:next w:val="Normal"/>
    <w:link w:val="Ttulo5Char2"/>
    <w:qFormat/>
    <w:rsid w:val="00481E43"/>
    <w:pPr>
      <w:keepNext/>
      <w:tabs>
        <w:tab w:val="left" w:pos="0"/>
      </w:tabs>
      <w:spacing w:after="0" w:line="240" w:lineRule="auto"/>
      <w:ind w:left="-567" w:right="-1134"/>
      <w:jc w:val="both"/>
      <w:outlineLvl w:val="4"/>
    </w:pPr>
    <w:rPr>
      <w:rFonts w:ascii="Arial" w:eastAsia="Times New Roman" w:hAnsi="Arial"/>
      <w:b/>
      <w:sz w:val="22"/>
      <w:szCs w:val="20"/>
    </w:rPr>
  </w:style>
  <w:style w:type="paragraph" w:styleId="Ttulo6">
    <w:name w:val="heading 6"/>
    <w:basedOn w:val="Normal"/>
    <w:next w:val="Normal"/>
    <w:link w:val="Ttulo6Char2"/>
    <w:qFormat/>
    <w:rsid w:val="00481E43"/>
    <w:pPr>
      <w:keepNext/>
      <w:spacing w:after="0" w:line="240" w:lineRule="auto"/>
      <w:jc w:val="both"/>
      <w:outlineLvl w:val="5"/>
    </w:pPr>
    <w:rPr>
      <w:rFonts w:ascii="Arial" w:eastAsia="Times New Roman" w:hAnsi="Arial"/>
      <w:i/>
      <w:sz w:val="24"/>
      <w:szCs w:val="20"/>
    </w:rPr>
  </w:style>
  <w:style w:type="paragraph" w:styleId="Ttulo7">
    <w:name w:val="heading 7"/>
    <w:basedOn w:val="Normal"/>
    <w:next w:val="Normal"/>
    <w:link w:val="Ttulo7Char2"/>
    <w:qFormat/>
    <w:rsid w:val="00481E43"/>
    <w:pPr>
      <w:keepNext/>
      <w:tabs>
        <w:tab w:val="left" w:pos="-1800"/>
      </w:tabs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6"/>
    </w:pPr>
    <w:rPr>
      <w:rFonts w:ascii="Arial" w:eastAsia="Times New Roman" w:hAnsi="Arial"/>
      <w:b/>
      <w:bCs/>
      <w:sz w:val="21"/>
      <w:szCs w:val="20"/>
    </w:rPr>
  </w:style>
  <w:style w:type="paragraph" w:styleId="Ttulo8">
    <w:name w:val="heading 8"/>
    <w:basedOn w:val="Normal"/>
    <w:next w:val="Normal"/>
    <w:link w:val="Ttulo8Char2"/>
    <w:qFormat/>
    <w:rsid w:val="00481E43"/>
    <w:pPr>
      <w:keepNext/>
      <w:spacing w:after="0" w:line="240" w:lineRule="auto"/>
      <w:jc w:val="center"/>
      <w:outlineLvl w:val="7"/>
    </w:pPr>
    <w:rPr>
      <w:rFonts w:ascii="Arial" w:eastAsia="Times New Roman" w:hAnsi="Arial"/>
      <w:i/>
      <w:sz w:val="24"/>
      <w:szCs w:val="20"/>
    </w:rPr>
  </w:style>
  <w:style w:type="paragraph" w:styleId="Ttulo9">
    <w:name w:val="heading 9"/>
    <w:basedOn w:val="Normal"/>
    <w:next w:val="Normal"/>
    <w:link w:val="Ttulo9Char2"/>
    <w:qFormat/>
    <w:rsid w:val="00481E43"/>
    <w:pPr>
      <w:keepNext/>
      <w:spacing w:after="0" w:line="240" w:lineRule="auto"/>
      <w:jc w:val="center"/>
      <w:outlineLvl w:val="8"/>
    </w:pPr>
    <w:rPr>
      <w:rFonts w:ascii="Arial" w:eastAsia="Times New Roman" w:hAnsi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rsid w:val="00481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rsid w:val="00481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rsid w:val="00481E43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Ttulo4Char">
    <w:name w:val="Título 4 Char"/>
    <w:basedOn w:val="Fontepargpadro"/>
    <w:rsid w:val="00481E4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Ttulo5Char">
    <w:name w:val="Título 5 Char"/>
    <w:basedOn w:val="Fontepargpadro"/>
    <w:rsid w:val="00481E43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Ttulo6Char">
    <w:name w:val="Título 6 Char"/>
    <w:basedOn w:val="Fontepargpadro"/>
    <w:rsid w:val="00481E43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Ttulo7Char">
    <w:name w:val="Título 7 Char"/>
    <w:basedOn w:val="Fontepargpadro"/>
    <w:rsid w:val="00481E4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har">
    <w:name w:val="Título 8 Char"/>
    <w:basedOn w:val="Fontepargpadro"/>
    <w:rsid w:val="00481E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rsid w:val="00481E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Semlista1">
    <w:name w:val="Sem lista1"/>
    <w:next w:val="Semlista"/>
    <w:uiPriority w:val="99"/>
    <w:semiHidden/>
    <w:rsid w:val="00481E43"/>
  </w:style>
  <w:style w:type="character" w:styleId="Nmerodepgina">
    <w:name w:val="page number"/>
    <w:basedOn w:val="Fontepargpadro"/>
    <w:rsid w:val="00481E43"/>
  </w:style>
  <w:style w:type="paragraph" w:styleId="Rodap">
    <w:name w:val="footer"/>
    <w:basedOn w:val="Normal"/>
    <w:link w:val="RodapChar2"/>
    <w:rsid w:val="00481E4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(W1)" w:eastAsia="Times New Roman" w:hAnsi="Courier (W1)"/>
      <w:color w:val="000000"/>
      <w:sz w:val="24"/>
      <w:szCs w:val="20"/>
    </w:rPr>
  </w:style>
  <w:style w:type="character" w:customStyle="1" w:styleId="RodapChar">
    <w:name w:val="Rodapé Char"/>
    <w:basedOn w:val="Fontepargpadro"/>
    <w:rsid w:val="00481E43"/>
    <w:rPr>
      <w:rFonts w:ascii="Times New Roman" w:hAnsi="Times New Roman" w:cs="Times New Roman"/>
      <w:sz w:val="20"/>
    </w:rPr>
  </w:style>
  <w:style w:type="paragraph" w:styleId="Ttulo">
    <w:name w:val="Title"/>
    <w:basedOn w:val="Normal"/>
    <w:link w:val="TtuloChar2"/>
    <w:qFormat/>
    <w:rsid w:val="00481E43"/>
    <w:pPr>
      <w:spacing w:after="0" w:line="240" w:lineRule="auto"/>
      <w:jc w:val="center"/>
    </w:pPr>
    <w:rPr>
      <w:rFonts w:ascii="Arial" w:eastAsia="Times New Roman" w:hAnsi="Arial"/>
      <w:b/>
      <w:bCs/>
      <w:sz w:val="21"/>
      <w:szCs w:val="24"/>
    </w:rPr>
  </w:style>
  <w:style w:type="character" w:customStyle="1" w:styleId="TtuloChar">
    <w:name w:val="Título Char"/>
    <w:basedOn w:val="Fontepargpadro"/>
    <w:rsid w:val="00481E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embloco">
    <w:name w:val="Block Text"/>
    <w:basedOn w:val="Normal"/>
    <w:rsid w:val="00481E43"/>
    <w:pPr>
      <w:spacing w:after="0" w:line="240" w:lineRule="auto"/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2"/>
    <w:rsid w:val="00481E43"/>
    <w:pPr>
      <w:spacing w:after="0" w:line="240" w:lineRule="auto"/>
      <w:jc w:val="both"/>
    </w:pPr>
    <w:rPr>
      <w:rFonts w:eastAsia="Times New Roman"/>
      <w:snapToGrid w:val="0"/>
      <w:sz w:val="22"/>
      <w:szCs w:val="20"/>
    </w:rPr>
  </w:style>
  <w:style w:type="character" w:customStyle="1" w:styleId="RecuodecorpodetextoChar">
    <w:name w:val="Recuo de corpo de texto Char"/>
    <w:basedOn w:val="Fontepargpadro"/>
    <w:rsid w:val="00481E43"/>
    <w:rPr>
      <w:rFonts w:ascii="Times New Roman" w:hAnsi="Times New Roman" w:cs="Times New Roman"/>
      <w:sz w:val="20"/>
    </w:rPr>
  </w:style>
  <w:style w:type="paragraph" w:styleId="Corpodetexto">
    <w:name w:val="Body Text"/>
    <w:basedOn w:val="Normal"/>
    <w:link w:val="CorpodetextoChar2"/>
    <w:rsid w:val="00481E43"/>
    <w:pPr>
      <w:spacing w:after="0" w:line="240" w:lineRule="auto"/>
      <w:jc w:val="both"/>
    </w:pPr>
    <w:rPr>
      <w:rFonts w:eastAsia="Times New Roman"/>
      <w:sz w:val="24"/>
      <w:szCs w:val="24"/>
    </w:rPr>
  </w:style>
  <w:style w:type="character" w:customStyle="1" w:styleId="CorpodetextoChar">
    <w:name w:val="Corpo de texto Char"/>
    <w:basedOn w:val="Fontepargpadro"/>
    <w:rsid w:val="00481E43"/>
    <w:rPr>
      <w:rFonts w:ascii="Times New Roman" w:hAnsi="Times New Roman" w:cs="Times New Roman"/>
      <w:sz w:val="20"/>
    </w:rPr>
  </w:style>
  <w:style w:type="paragraph" w:styleId="Corpodetexto3">
    <w:name w:val="Body Text 3"/>
    <w:basedOn w:val="Normal"/>
    <w:link w:val="Corpodetexto3Char2"/>
    <w:rsid w:val="00481E43"/>
    <w:pPr>
      <w:spacing w:after="0" w:line="240" w:lineRule="auto"/>
      <w:ind w:right="-142"/>
      <w:jc w:val="both"/>
    </w:pPr>
    <w:rPr>
      <w:rFonts w:ascii="Arial" w:eastAsia="Times New Roman" w:hAnsi="Arial"/>
      <w:sz w:val="24"/>
      <w:szCs w:val="24"/>
    </w:rPr>
  </w:style>
  <w:style w:type="character" w:customStyle="1" w:styleId="Corpodetexto3Char">
    <w:name w:val="Corpo de texto 3 Char"/>
    <w:basedOn w:val="Fontepargpadro"/>
    <w:rsid w:val="00481E43"/>
    <w:rPr>
      <w:rFonts w:ascii="Times New Roman" w:hAnsi="Times New Roman" w:cs="Times New Roman"/>
      <w:sz w:val="16"/>
      <w:szCs w:val="16"/>
    </w:rPr>
  </w:style>
  <w:style w:type="paragraph" w:styleId="Recuodecorpodetexto2">
    <w:name w:val="Body Text Indent 2"/>
    <w:basedOn w:val="Normal"/>
    <w:link w:val="Recuodecorpodetexto2Char2"/>
    <w:rsid w:val="00481E43"/>
    <w:pPr>
      <w:overflowPunct w:val="0"/>
      <w:autoSpaceDE w:val="0"/>
      <w:autoSpaceDN w:val="0"/>
      <w:adjustRightInd w:val="0"/>
      <w:spacing w:after="0" w:line="240" w:lineRule="auto"/>
      <w:ind w:left="705" w:hanging="705"/>
      <w:jc w:val="both"/>
      <w:textAlignment w:val="baseline"/>
    </w:pPr>
    <w:rPr>
      <w:rFonts w:ascii="Arial" w:eastAsia="Times New Roman" w:hAnsi="Arial"/>
      <w:sz w:val="23"/>
      <w:szCs w:val="20"/>
    </w:rPr>
  </w:style>
  <w:style w:type="character" w:customStyle="1" w:styleId="Recuodecorpodetexto2Char">
    <w:name w:val="Recuo de corpo de texto 2 Char"/>
    <w:basedOn w:val="Fontepargpadro"/>
    <w:rsid w:val="00481E43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2"/>
    <w:rsid w:val="00481E43"/>
    <w:pPr>
      <w:tabs>
        <w:tab w:val="center" w:pos="4419"/>
        <w:tab w:val="right" w:pos="8838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CabealhoChar">
    <w:name w:val="Cabeçalho Char"/>
    <w:basedOn w:val="Fontepargpadro"/>
    <w:rsid w:val="00481E43"/>
    <w:rPr>
      <w:rFonts w:ascii="Times New Roman" w:hAnsi="Times New Roman" w:cs="Times New Roman"/>
      <w:sz w:val="20"/>
    </w:rPr>
  </w:style>
  <w:style w:type="paragraph" w:styleId="Corpodetexto2">
    <w:name w:val="Body Text 2"/>
    <w:basedOn w:val="Normal"/>
    <w:link w:val="Corpodetexto2Char2"/>
    <w:rsid w:val="00481E43"/>
    <w:pPr>
      <w:spacing w:after="0" w:line="240" w:lineRule="auto"/>
      <w:jc w:val="both"/>
    </w:pPr>
    <w:rPr>
      <w:rFonts w:ascii="Arial" w:eastAsia="Times New Roman" w:hAnsi="Arial"/>
      <w:i/>
      <w:szCs w:val="20"/>
    </w:rPr>
  </w:style>
  <w:style w:type="character" w:customStyle="1" w:styleId="Corpodetexto2Char">
    <w:name w:val="Corpo de texto 2 Char"/>
    <w:basedOn w:val="Fontepargpadro"/>
    <w:rsid w:val="00481E43"/>
    <w:rPr>
      <w:rFonts w:ascii="Times New Roman" w:hAnsi="Times New Roman" w:cs="Times New Roman"/>
      <w:sz w:val="20"/>
    </w:rPr>
  </w:style>
  <w:style w:type="character" w:styleId="Hyperlink">
    <w:name w:val="Hyperlink"/>
    <w:rsid w:val="00481E43"/>
    <w:rPr>
      <w:color w:val="0000FF"/>
      <w:u w:val="single"/>
    </w:rPr>
  </w:style>
  <w:style w:type="paragraph" w:customStyle="1" w:styleId="DivisodeTabelas">
    <w:name w:val="Divisão de Tabelas"/>
    <w:basedOn w:val="Normal"/>
    <w:rsid w:val="00481E43"/>
    <w:pPr>
      <w:overflowPunct w:val="0"/>
      <w:autoSpaceDE w:val="0"/>
      <w:autoSpaceDN w:val="0"/>
      <w:adjustRightInd w:val="0"/>
      <w:spacing w:after="0" w:line="20" w:lineRule="exact"/>
      <w:textAlignment w:val="baseline"/>
    </w:pPr>
    <w:rPr>
      <w:rFonts w:eastAsia="Times New Roman"/>
      <w:szCs w:val="20"/>
      <w:lang w:eastAsia="pt-BR"/>
    </w:rPr>
  </w:style>
  <w:style w:type="paragraph" w:styleId="Recuodecorpodetexto3">
    <w:name w:val="Body Text Indent 3"/>
    <w:basedOn w:val="Normal"/>
    <w:link w:val="Recuodecorpodetexto3Char2"/>
    <w:rsid w:val="00481E43"/>
    <w:pPr>
      <w:spacing w:after="0" w:line="240" w:lineRule="auto"/>
      <w:ind w:left="400"/>
      <w:jc w:val="both"/>
    </w:pPr>
    <w:rPr>
      <w:rFonts w:ascii="Arial" w:eastAsia="Times New Roman" w:hAnsi="Arial"/>
      <w:bCs/>
      <w:sz w:val="21"/>
      <w:szCs w:val="20"/>
    </w:rPr>
  </w:style>
  <w:style w:type="character" w:customStyle="1" w:styleId="Recuodecorpodetexto3Char">
    <w:name w:val="Recuo de corpo de texto 3 Char"/>
    <w:basedOn w:val="Fontepargpadro"/>
    <w:rsid w:val="00481E43"/>
    <w:rPr>
      <w:rFonts w:ascii="Times New Roman" w:hAnsi="Times New Roman" w:cs="Times New Roman"/>
      <w:sz w:val="16"/>
      <w:szCs w:val="16"/>
    </w:rPr>
  </w:style>
  <w:style w:type="paragraph" w:styleId="PargrafodaLista">
    <w:name w:val="List Paragraph"/>
    <w:basedOn w:val="Normal"/>
    <w:uiPriority w:val="1"/>
    <w:qFormat/>
    <w:rsid w:val="00481E43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eastAsia="Times New Roman"/>
      <w:szCs w:val="20"/>
    </w:rPr>
  </w:style>
  <w:style w:type="character" w:customStyle="1" w:styleId="Ttulo1Char2">
    <w:name w:val="Título 1 Char2"/>
    <w:link w:val="Ttulo1"/>
    <w:rsid w:val="00481E43"/>
    <w:rPr>
      <w:rFonts w:ascii="Arial" w:eastAsia="Times New Roman" w:hAnsi="Arial" w:cs="Times New Roman"/>
      <w:i/>
      <w:sz w:val="20"/>
      <w:szCs w:val="20"/>
    </w:rPr>
  </w:style>
  <w:style w:type="character" w:customStyle="1" w:styleId="Ttulo5Char2">
    <w:name w:val="Título 5 Char2"/>
    <w:link w:val="Ttulo5"/>
    <w:rsid w:val="00481E43"/>
    <w:rPr>
      <w:rFonts w:ascii="Arial" w:eastAsia="Times New Roman" w:hAnsi="Arial" w:cs="Times New Roman"/>
      <w:b/>
      <w:szCs w:val="20"/>
    </w:rPr>
  </w:style>
  <w:style w:type="character" w:customStyle="1" w:styleId="Ttulo2Char2">
    <w:name w:val="Título 2 Char2"/>
    <w:link w:val="Ttulo2"/>
    <w:rsid w:val="00481E43"/>
    <w:rPr>
      <w:rFonts w:ascii="Arial" w:eastAsia="Times New Roman" w:hAnsi="Arial" w:cs="Times New Roman"/>
      <w:i/>
      <w:color w:val="FF0000"/>
      <w:sz w:val="24"/>
      <w:szCs w:val="20"/>
    </w:rPr>
  </w:style>
  <w:style w:type="character" w:customStyle="1" w:styleId="Ttulo3Char2">
    <w:name w:val="Título 3 Char2"/>
    <w:link w:val="Ttulo3"/>
    <w:rsid w:val="00481E43"/>
    <w:rPr>
      <w:rFonts w:ascii="Arial" w:eastAsia="Times New Roman" w:hAnsi="Arial" w:cs="Times New Roman"/>
      <w:b/>
      <w:color w:val="FF0000"/>
      <w:szCs w:val="20"/>
    </w:rPr>
  </w:style>
  <w:style w:type="character" w:customStyle="1" w:styleId="Ttulo4Char2">
    <w:name w:val="Título 4 Char2"/>
    <w:link w:val="Ttulo4"/>
    <w:rsid w:val="00481E43"/>
    <w:rPr>
      <w:rFonts w:ascii="Arial" w:eastAsia="Times New Roman" w:hAnsi="Arial" w:cs="Times New Roman"/>
      <w:b/>
      <w:szCs w:val="20"/>
    </w:rPr>
  </w:style>
  <w:style w:type="character" w:customStyle="1" w:styleId="Ttulo6Char2">
    <w:name w:val="Título 6 Char2"/>
    <w:link w:val="Ttulo6"/>
    <w:rsid w:val="00481E43"/>
    <w:rPr>
      <w:rFonts w:ascii="Arial" w:eastAsia="Times New Roman" w:hAnsi="Arial" w:cs="Times New Roman"/>
      <w:i/>
      <w:sz w:val="24"/>
      <w:szCs w:val="20"/>
    </w:rPr>
  </w:style>
  <w:style w:type="character" w:customStyle="1" w:styleId="Ttulo7Char2">
    <w:name w:val="Título 7 Char2"/>
    <w:link w:val="Ttulo7"/>
    <w:rsid w:val="00481E43"/>
    <w:rPr>
      <w:rFonts w:ascii="Arial" w:eastAsia="Times New Roman" w:hAnsi="Arial" w:cs="Times New Roman"/>
      <w:b/>
      <w:bCs/>
      <w:sz w:val="21"/>
      <w:szCs w:val="20"/>
    </w:rPr>
  </w:style>
  <w:style w:type="character" w:customStyle="1" w:styleId="Ttulo8Char2">
    <w:name w:val="Título 8 Char2"/>
    <w:link w:val="Ttulo8"/>
    <w:rsid w:val="00481E43"/>
    <w:rPr>
      <w:rFonts w:ascii="Arial" w:eastAsia="Times New Roman" w:hAnsi="Arial" w:cs="Times New Roman"/>
      <w:i/>
      <w:sz w:val="24"/>
      <w:szCs w:val="20"/>
    </w:rPr>
  </w:style>
  <w:style w:type="character" w:customStyle="1" w:styleId="Ttulo9Char2">
    <w:name w:val="Título 9 Char2"/>
    <w:link w:val="Ttulo9"/>
    <w:rsid w:val="00481E43"/>
    <w:rPr>
      <w:rFonts w:ascii="Arial" w:eastAsia="Times New Roman" w:hAnsi="Arial" w:cs="Times New Roman"/>
      <w:i/>
      <w:sz w:val="28"/>
      <w:szCs w:val="20"/>
    </w:rPr>
  </w:style>
  <w:style w:type="numbering" w:customStyle="1" w:styleId="Semlista11">
    <w:name w:val="Sem lista11"/>
    <w:next w:val="Semlista"/>
    <w:semiHidden/>
    <w:rsid w:val="00481E43"/>
  </w:style>
  <w:style w:type="character" w:customStyle="1" w:styleId="RodapChar2">
    <w:name w:val="Rodapé Char2"/>
    <w:link w:val="Rodap"/>
    <w:rsid w:val="00481E43"/>
    <w:rPr>
      <w:rFonts w:ascii="Courier (W1)" w:eastAsia="Times New Roman" w:hAnsi="Courier (W1)" w:cs="Times New Roman"/>
      <w:color w:val="000000"/>
      <w:sz w:val="24"/>
      <w:szCs w:val="20"/>
    </w:rPr>
  </w:style>
  <w:style w:type="character" w:customStyle="1" w:styleId="TtuloChar2">
    <w:name w:val="Título Char2"/>
    <w:link w:val="Ttulo"/>
    <w:rsid w:val="00481E43"/>
    <w:rPr>
      <w:rFonts w:ascii="Arial" w:eastAsia="Times New Roman" w:hAnsi="Arial" w:cs="Times New Roman"/>
      <w:b/>
      <w:bCs/>
      <w:sz w:val="21"/>
      <w:szCs w:val="24"/>
    </w:rPr>
  </w:style>
  <w:style w:type="character" w:customStyle="1" w:styleId="RecuodecorpodetextoChar2">
    <w:name w:val="Recuo de corpo de texto Char2"/>
    <w:link w:val="Recuodecorpodetexto"/>
    <w:rsid w:val="00481E43"/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CorpodetextoChar2">
    <w:name w:val="Corpo de texto Char2"/>
    <w:link w:val="Corpodetexto"/>
    <w:rsid w:val="00481E43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3Char2">
    <w:name w:val="Corpo de texto 3 Char2"/>
    <w:link w:val="Corpodetexto3"/>
    <w:rsid w:val="00481E43"/>
    <w:rPr>
      <w:rFonts w:ascii="Arial" w:eastAsia="Times New Roman" w:hAnsi="Arial" w:cs="Times New Roman"/>
      <w:sz w:val="24"/>
      <w:szCs w:val="24"/>
    </w:rPr>
  </w:style>
  <w:style w:type="character" w:customStyle="1" w:styleId="Recuodecorpodetexto2Char2">
    <w:name w:val="Recuo de corpo de texto 2 Char2"/>
    <w:link w:val="Recuodecorpodetexto2"/>
    <w:rsid w:val="00481E43"/>
    <w:rPr>
      <w:rFonts w:ascii="Arial" w:eastAsia="Times New Roman" w:hAnsi="Arial" w:cs="Times New Roman"/>
      <w:sz w:val="23"/>
      <w:szCs w:val="20"/>
    </w:rPr>
  </w:style>
  <w:style w:type="character" w:customStyle="1" w:styleId="CabealhoChar2">
    <w:name w:val="Cabeçalho Char2"/>
    <w:link w:val="Cabealho"/>
    <w:rsid w:val="00481E43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2">
    <w:name w:val="Corpo de texto 2 Char2"/>
    <w:link w:val="Corpodetexto2"/>
    <w:rsid w:val="00481E43"/>
    <w:rPr>
      <w:rFonts w:ascii="Arial" w:eastAsia="Times New Roman" w:hAnsi="Arial" w:cs="Times New Roman"/>
      <w:i/>
      <w:sz w:val="20"/>
      <w:szCs w:val="20"/>
    </w:rPr>
  </w:style>
  <w:style w:type="character" w:customStyle="1" w:styleId="Recuodecorpodetexto3Char2">
    <w:name w:val="Recuo de corpo de texto 3 Char2"/>
    <w:link w:val="Recuodecorpodetexto3"/>
    <w:rsid w:val="00481E43"/>
    <w:rPr>
      <w:rFonts w:ascii="Arial" w:eastAsia="Times New Roman" w:hAnsi="Arial" w:cs="Times New Roman"/>
      <w:bCs/>
      <w:sz w:val="21"/>
      <w:szCs w:val="20"/>
    </w:rPr>
  </w:style>
  <w:style w:type="character" w:styleId="HiperlinkVisitado">
    <w:name w:val="FollowedHyperlink"/>
    <w:rsid w:val="00481E43"/>
    <w:rPr>
      <w:color w:val="800080"/>
      <w:u w:val="single"/>
    </w:rPr>
  </w:style>
  <w:style w:type="paragraph" w:customStyle="1" w:styleId="msolistparagraph0">
    <w:name w:val="msolistparagraph"/>
    <w:basedOn w:val="Normal"/>
    <w:rsid w:val="00481E43"/>
    <w:pPr>
      <w:overflowPunct w:val="0"/>
      <w:autoSpaceDE w:val="0"/>
      <w:autoSpaceDN w:val="0"/>
      <w:adjustRightInd w:val="0"/>
      <w:spacing w:after="0" w:line="240" w:lineRule="auto"/>
      <w:ind w:left="708"/>
    </w:pPr>
    <w:rPr>
      <w:rFonts w:eastAsia="Times New Roman"/>
      <w:szCs w:val="20"/>
    </w:rPr>
  </w:style>
  <w:style w:type="character" w:customStyle="1" w:styleId="Ttulo1Char1">
    <w:name w:val="Título 1 Char1"/>
    <w:locked/>
    <w:rsid w:val="00481E43"/>
    <w:rPr>
      <w:rFonts w:ascii="Arial" w:eastAsia="Times New Roman" w:hAnsi="Arial" w:cs="Times New Roman" w:hint="default"/>
      <w:i/>
      <w:iCs w:val="0"/>
      <w:sz w:val="20"/>
      <w:szCs w:val="20"/>
    </w:rPr>
  </w:style>
  <w:style w:type="character" w:customStyle="1" w:styleId="Ttulo5Char1">
    <w:name w:val="Título 5 Char1"/>
    <w:locked/>
    <w:rsid w:val="00481E43"/>
    <w:rPr>
      <w:rFonts w:ascii="Arial" w:eastAsia="Times New Roman" w:hAnsi="Arial" w:cs="Times New Roman" w:hint="default"/>
      <w:b/>
      <w:bCs w:val="0"/>
      <w:szCs w:val="20"/>
    </w:rPr>
  </w:style>
  <w:style w:type="character" w:customStyle="1" w:styleId="Ttulo2Char1">
    <w:name w:val="Título 2 Char1"/>
    <w:locked/>
    <w:rsid w:val="00481E43"/>
    <w:rPr>
      <w:rFonts w:ascii="Arial" w:eastAsia="Times New Roman" w:hAnsi="Arial" w:cs="Times New Roman" w:hint="default"/>
      <w:i/>
      <w:iCs w:val="0"/>
      <w:color w:val="FF0000"/>
      <w:sz w:val="24"/>
      <w:szCs w:val="20"/>
    </w:rPr>
  </w:style>
  <w:style w:type="character" w:customStyle="1" w:styleId="Ttulo3Char1">
    <w:name w:val="Título 3 Char1"/>
    <w:locked/>
    <w:rsid w:val="00481E43"/>
    <w:rPr>
      <w:rFonts w:ascii="Arial" w:eastAsia="Times New Roman" w:hAnsi="Arial" w:cs="Times New Roman" w:hint="default"/>
      <w:b/>
      <w:bCs w:val="0"/>
      <w:color w:val="FF0000"/>
      <w:szCs w:val="20"/>
    </w:rPr>
  </w:style>
  <w:style w:type="character" w:customStyle="1" w:styleId="Ttulo4Char1">
    <w:name w:val="Título 4 Char1"/>
    <w:locked/>
    <w:rsid w:val="00481E43"/>
    <w:rPr>
      <w:rFonts w:ascii="Arial" w:eastAsia="Times New Roman" w:hAnsi="Arial" w:cs="Times New Roman" w:hint="default"/>
      <w:b/>
      <w:bCs w:val="0"/>
      <w:szCs w:val="20"/>
    </w:rPr>
  </w:style>
  <w:style w:type="character" w:customStyle="1" w:styleId="Ttulo6Char1">
    <w:name w:val="Título 6 Char1"/>
    <w:locked/>
    <w:rsid w:val="00481E43"/>
    <w:rPr>
      <w:rFonts w:ascii="Arial" w:eastAsia="Times New Roman" w:hAnsi="Arial" w:cs="Times New Roman" w:hint="default"/>
      <w:i/>
      <w:iCs w:val="0"/>
      <w:sz w:val="24"/>
      <w:szCs w:val="20"/>
    </w:rPr>
  </w:style>
  <w:style w:type="character" w:customStyle="1" w:styleId="Ttulo7Char1">
    <w:name w:val="Título 7 Char1"/>
    <w:locked/>
    <w:rsid w:val="00481E43"/>
    <w:rPr>
      <w:rFonts w:ascii="Arial" w:eastAsia="Times New Roman" w:hAnsi="Arial" w:cs="Times New Roman" w:hint="default"/>
      <w:b/>
      <w:bCs/>
      <w:sz w:val="21"/>
      <w:szCs w:val="20"/>
    </w:rPr>
  </w:style>
  <w:style w:type="character" w:customStyle="1" w:styleId="Ttulo8Char1">
    <w:name w:val="Título 8 Char1"/>
    <w:locked/>
    <w:rsid w:val="00481E43"/>
    <w:rPr>
      <w:rFonts w:ascii="Arial" w:eastAsia="Times New Roman" w:hAnsi="Arial" w:cs="Times New Roman" w:hint="default"/>
      <w:i/>
      <w:iCs w:val="0"/>
      <w:sz w:val="24"/>
      <w:szCs w:val="20"/>
    </w:rPr>
  </w:style>
  <w:style w:type="character" w:customStyle="1" w:styleId="Ttulo9Char1">
    <w:name w:val="Título 9 Char1"/>
    <w:locked/>
    <w:rsid w:val="00481E43"/>
    <w:rPr>
      <w:rFonts w:ascii="Arial" w:eastAsia="Times New Roman" w:hAnsi="Arial" w:cs="Times New Roman" w:hint="default"/>
      <w:i/>
      <w:iCs w:val="0"/>
      <w:sz w:val="28"/>
      <w:szCs w:val="20"/>
    </w:rPr>
  </w:style>
  <w:style w:type="character" w:customStyle="1" w:styleId="RodapChar1">
    <w:name w:val="Rodapé Char1"/>
    <w:locked/>
    <w:rsid w:val="00481E43"/>
    <w:rPr>
      <w:rFonts w:ascii="Courier (W1)" w:eastAsia="Times New Roman" w:hAnsi="Courier (W1)" w:cs="Times New Roman" w:hint="default"/>
      <w:color w:val="000000"/>
      <w:sz w:val="24"/>
      <w:szCs w:val="20"/>
    </w:rPr>
  </w:style>
  <w:style w:type="character" w:customStyle="1" w:styleId="TtuloChar1">
    <w:name w:val="Título Char1"/>
    <w:locked/>
    <w:rsid w:val="00481E43"/>
    <w:rPr>
      <w:rFonts w:ascii="Arial" w:eastAsia="Times New Roman" w:hAnsi="Arial" w:cs="Times New Roman" w:hint="default"/>
      <w:b/>
      <w:bCs/>
      <w:sz w:val="21"/>
      <w:szCs w:val="24"/>
    </w:rPr>
  </w:style>
  <w:style w:type="character" w:customStyle="1" w:styleId="RecuodecorpodetextoChar1">
    <w:name w:val="Recuo de corpo de texto Char1"/>
    <w:locked/>
    <w:rsid w:val="00481E43"/>
    <w:rPr>
      <w:rFonts w:ascii="Times New Roman" w:eastAsia="Times New Roman" w:hAnsi="Times New Roman" w:cs="Times New Roman" w:hint="default"/>
      <w:szCs w:val="20"/>
    </w:rPr>
  </w:style>
  <w:style w:type="character" w:customStyle="1" w:styleId="CorpodetextoChar1">
    <w:name w:val="Corpo de texto Char1"/>
    <w:locked/>
    <w:rsid w:val="00481E43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Corpodetexto3Char1">
    <w:name w:val="Corpo de texto 3 Char1"/>
    <w:locked/>
    <w:rsid w:val="00481E43"/>
    <w:rPr>
      <w:rFonts w:ascii="Arial" w:eastAsia="Times New Roman" w:hAnsi="Arial" w:cs="Times New Roman" w:hint="default"/>
      <w:sz w:val="24"/>
      <w:szCs w:val="24"/>
    </w:rPr>
  </w:style>
  <w:style w:type="character" w:customStyle="1" w:styleId="Recuodecorpodetexto2Char1">
    <w:name w:val="Recuo de corpo de texto 2 Char1"/>
    <w:locked/>
    <w:rsid w:val="00481E43"/>
    <w:rPr>
      <w:rFonts w:ascii="Arial" w:eastAsia="Times New Roman" w:hAnsi="Arial" w:cs="Times New Roman" w:hint="default"/>
      <w:sz w:val="23"/>
      <w:szCs w:val="20"/>
    </w:rPr>
  </w:style>
  <w:style w:type="character" w:customStyle="1" w:styleId="CabealhoChar1">
    <w:name w:val="Cabeçalho Char1"/>
    <w:locked/>
    <w:rsid w:val="00481E43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Corpodetexto2Char1">
    <w:name w:val="Corpo de texto 2 Char1"/>
    <w:locked/>
    <w:rsid w:val="00481E43"/>
    <w:rPr>
      <w:rFonts w:ascii="Arial" w:eastAsia="Times New Roman" w:hAnsi="Arial" w:cs="Times New Roman" w:hint="default"/>
      <w:i/>
      <w:iCs w:val="0"/>
      <w:sz w:val="20"/>
      <w:szCs w:val="20"/>
    </w:rPr>
  </w:style>
  <w:style w:type="character" w:customStyle="1" w:styleId="Recuodecorpodetexto3Char1">
    <w:name w:val="Recuo de corpo de texto 3 Char1"/>
    <w:locked/>
    <w:rsid w:val="00481E43"/>
    <w:rPr>
      <w:rFonts w:ascii="Arial" w:eastAsia="Times New Roman" w:hAnsi="Arial" w:cs="Times New Roman" w:hint="default"/>
      <w:bCs/>
      <w:sz w:val="21"/>
      <w:szCs w:val="20"/>
    </w:rPr>
  </w:style>
  <w:style w:type="paragraph" w:customStyle="1" w:styleId="msolistparagraphcxspmiddle">
    <w:name w:val="msolistparagraphcxspmiddle"/>
    <w:basedOn w:val="Normal"/>
    <w:rsid w:val="00481E4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  <w:style w:type="paragraph" w:customStyle="1" w:styleId="msolistparagraphcxsplast">
    <w:name w:val="msolistparagraphcxsplast"/>
    <w:basedOn w:val="Normal"/>
    <w:rsid w:val="00481E4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481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2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itais.te@positivo.com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ditais.info@positivo.com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virai.ms.gov.br/licitacoe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6FDEC-D076-4F63-9048-08200325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3043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2020-09-03T12:19:00Z</cp:lastPrinted>
  <dcterms:created xsi:type="dcterms:W3CDTF">2020-10-01T16:11:00Z</dcterms:created>
  <dcterms:modified xsi:type="dcterms:W3CDTF">2020-10-01T16:53:00Z</dcterms:modified>
</cp:coreProperties>
</file>