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8"/>
        <w:jc w:val="center"/>
        <w:textAlignment w:val="baseline"/>
        <w:rPr>
          <w:rFonts w:hint="default" w:eastAsia="Times New Roman"/>
          <w:b/>
          <w:iCs/>
          <w:sz w:val="24"/>
          <w:szCs w:val="24"/>
          <w:u w:val="single"/>
          <w:lang w:val="pt-BR"/>
        </w:rPr>
      </w:pPr>
      <w:r>
        <w:rPr>
          <w:rFonts w:eastAsia="Times New Roman"/>
          <w:b/>
          <w:iCs/>
          <w:sz w:val="24"/>
          <w:szCs w:val="24"/>
          <w:u w:val="single"/>
        </w:rPr>
        <w:t xml:space="preserve"> CONTRATO Nº.</w:t>
      </w:r>
      <w:r>
        <w:rPr>
          <w:rFonts w:hint="default" w:eastAsia="Times New Roman"/>
          <w:b/>
          <w:iCs/>
          <w:sz w:val="24"/>
          <w:szCs w:val="24"/>
          <w:u w:val="single"/>
          <w:lang w:val="pt-BR"/>
        </w:rPr>
        <w:t xml:space="preserve"> 208/2022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8"/>
        <w:jc w:val="center"/>
        <w:textAlignment w:val="baseline"/>
        <w:rPr>
          <w:rFonts w:hint="default" w:eastAsia="Times New Roman"/>
          <w:b/>
          <w:iCs/>
          <w:sz w:val="24"/>
          <w:szCs w:val="24"/>
          <w:u w:val="single"/>
          <w:lang w:val="pt-B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8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spacing w:after="0" w:line="240" w:lineRule="auto"/>
        <w:jc w:val="both"/>
        <w:rPr>
          <w:rFonts w:hint="default" w:eastAsia="Times New Roman"/>
          <w:b/>
          <w:iCs/>
          <w:snapToGrid w:val="0"/>
          <w:sz w:val="24"/>
          <w:szCs w:val="24"/>
          <w:lang w:val="en-US" w:eastAsia="pt-BR"/>
        </w:rPr>
      </w:pPr>
      <w:r>
        <w:rPr>
          <w:rFonts w:eastAsia="Times New Roman"/>
          <w:b/>
          <w:iCs/>
          <w:snapToGrid w:val="0"/>
          <w:sz w:val="24"/>
          <w:szCs w:val="24"/>
          <w:lang w:eastAsia="pt-BR"/>
        </w:rPr>
        <w:t xml:space="preserve">INSTRUMENTO CONTRATUAL QUE CELEBRAM ENTRE SI A PREFEITURA DE NAVIRAÍ E A EMPRESA </w:t>
      </w:r>
      <w:r>
        <w:rPr>
          <w:rFonts w:eastAsia="Times New Roman"/>
          <w:b/>
          <w:iCs/>
          <w:snapToGrid w:val="0"/>
          <w:sz w:val="24"/>
          <w:szCs w:val="24"/>
          <w:u w:val="single"/>
          <w:lang w:eastAsia="pt-BR"/>
        </w:rPr>
        <w:t xml:space="preserve"> </w:t>
      </w:r>
      <w:r>
        <w:rPr>
          <w:rFonts w:hint="default" w:eastAsia="Times New Roman"/>
          <w:b/>
          <w:iCs/>
          <w:snapToGrid w:val="0"/>
          <w:sz w:val="24"/>
          <w:szCs w:val="24"/>
          <w:u w:val="single"/>
          <w:lang w:val="en-US" w:eastAsia="pt-BR"/>
        </w:rPr>
        <w:t>ODONTOMED CANAÃ LTDA-ME</w:t>
      </w:r>
      <w:r>
        <w:rPr>
          <w:rFonts w:hint="default" w:eastAsia="Times New Roman"/>
          <w:b/>
          <w:iCs/>
          <w:snapToGrid w:val="0"/>
          <w:sz w:val="24"/>
          <w:szCs w:val="24"/>
          <w:lang w:val="en-US" w:eastAsia="pt-BR"/>
        </w:rPr>
        <w:t>.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I - </w:t>
      </w:r>
      <w:r>
        <w:rPr>
          <w:rFonts w:eastAsia="Times New Roman"/>
          <w:iCs/>
          <w:sz w:val="24"/>
          <w:szCs w:val="24"/>
        </w:rPr>
        <w:tab/>
      </w:r>
      <w:r>
        <w:rPr>
          <w:rFonts w:eastAsia="Times New Roman"/>
          <w:iCs/>
          <w:sz w:val="24"/>
          <w:szCs w:val="24"/>
        </w:rPr>
        <w:t>CONTRATANTE:</w:t>
      </w:r>
      <w:r>
        <w:rPr>
          <w:rFonts w:eastAsia="Times New Roman"/>
          <w:b/>
          <w:bCs/>
          <w:iCs/>
          <w:sz w:val="24"/>
          <w:szCs w:val="24"/>
        </w:rPr>
        <w:t xml:space="preserve"> PREFEITURA DE NAVIRAÍ</w:t>
      </w:r>
      <w:r>
        <w:rPr>
          <w:rFonts w:eastAsia="Times New Roman"/>
          <w:iCs/>
          <w:sz w:val="24"/>
          <w:szCs w:val="24"/>
        </w:rPr>
        <w:t xml:space="preserve">, Pessoa Jurídica de Direito Público Interno, </w:t>
      </w:r>
      <w:r>
        <w:rPr>
          <w:rFonts w:eastAsia="Times New Roman"/>
          <w:iCs/>
          <w:sz w:val="24"/>
          <w:szCs w:val="24"/>
          <w:highlight w:val="none"/>
        </w:rPr>
        <w:t>com sede a Praça Prefeito Euclides Antônio Fabris n.º 343, inscrita no CGC/MF sob o n.º 03.155.934/0001-90, por meio do Fundo Municipal de Saúde, com sede a Avenida Amélia Fukuda nº. 100, inscrito no CGC/MF sob o n.º 11.221.619/0001-42</w:t>
      </w:r>
      <w:r>
        <w:rPr>
          <w:rFonts w:eastAsia="Times New Roman"/>
          <w:iCs/>
          <w:sz w:val="24"/>
          <w:szCs w:val="24"/>
        </w:rPr>
        <w:t xml:space="preserve">, , doravante denominada </w:t>
      </w:r>
      <w:r>
        <w:rPr>
          <w:rFonts w:eastAsia="Times New Roman"/>
          <w:b/>
          <w:bCs/>
          <w:iCs/>
          <w:sz w:val="24"/>
          <w:szCs w:val="24"/>
        </w:rPr>
        <w:t>CONTRATANTE</w:t>
      </w:r>
      <w:r>
        <w:rPr>
          <w:rFonts w:eastAsia="Times New Roman"/>
          <w:iCs/>
          <w:sz w:val="24"/>
          <w:szCs w:val="24"/>
        </w:rPr>
        <w:t xml:space="preserve"> e a empresa </w:t>
      </w:r>
      <w:r>
        <w:rPr>
          <w:rFonts w:hint="default" w:eastAsia="Times New Roman"/>
          <w:b/>
          <w:bCs w:val="0"/>
          <w:iCs/>
          <w:snapToGrid w:val="0"/>
          <w:sz w:val="24"/>
          <w:szCs w:val="24"/>
          <w:u w:val="single"/>
          <w:lang w:val="en-US" w:eastAsia="pt-BR"/>
        </w:rPr>
        <w:t>ODONTOMED CANAÃ LTDA-ME</w:t>
      </w:r>
      <w:r>
        <w:rPr>
          <w:rFonts w:eastAsia="Times New Roman"/>
          <w:iCs/>
          <w:sz w:val="24"/>
          <w:szCs w:val="24"/>
        </w:rPr>
        <w:t>, Pessoa Jurídica de Direito Privado, estabelecida à Rua.</w:t>
      </w:r>
      <w:r>
        <w:rPr>
          <w:rFonts w:hint="default" w:eastAsia="Times New Roman"/>
          <w:iCs/>
          <w:sz w:val="24"/>
          <w:szCs w:val="24"/>
          <w:lang w:val="pt-BR"/>
        </w:rPr>
        <w:t xml:space="preserve"> Prudente de Moraes, 418 - Centro, CEP: 87.900-000 Loanda - PR</w:t>
      </w:r>
      <w:r>
        <w:rPr>
          <w:rFonts w:eastAsia="Times New Roman"/>
          <w:iCs/>
          <w:sz w:val="24"/>
          <w:szCs w:val="24"/>
        </w:rPr>
        <w:t xml:space="preserve">, inscrita no CNPJ/MF nº </w:t>
      </w:r>
      <w:r>
        <w:rPr>
          <w:rFonts w:hint="default" w:eastAsia="Times New Roman"/>
          <w:iCs/>
          <w:sz w:val="24"/>
          <w:szCs w:val="24"/>
          <w:lang w:val="pt-BR"/>
        </w:rPr>
        <w:t>07.947.536/0001-68</w:t>
      </w:r>
      <w:r>
        <w:rPr>
          <w:rFonts w:eastAsia="Times New Roman"/>
          <w:iCs/>
          <w:sz w:val="24"/>
          <w:szCs w:val="24"/>
        </w:rPr>
        <w:t xml:space="preserve"> e Inscrição Estadual nº </w:t>
      </w:r>
      <w:r>
        <w:rPr>
          <w:rFonts w:hint="default" w:eastAsia="Times New Roman"/>
          <w:iCs/>
          <w:sz w:val="24"/>
          <w:szCs w:val="24"/>
          <w:lang w:val="pt-BR"/>
        </w:rPr>
        <w:t>903.69250-24</w:t>
      </w:r>
      <w:r>
        <w:rPr>
          <w:rFonts w:eastAsia="Times New Roman"/>
          <w:iCs/>
          <w:sz w:val="24"/>
          <w:szCs w:val="24"/>
        </w:rPr>
        <w:t>, doravante denominada</w:t>
      </w:r>
      <w:r>
        <w:rPr>
          <w:rFonts w:eastAsia="Times New Roman"/>
          <w:b/>
          <w:bCs/>
          <w:iCs/>
          <w:sz w:val="24"/>
          <w:szCs w:val="24"/>
        </w:rPr>
        <w:t xml:space="preserve"> CONTRATADA.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hint="default" w:eastAsia="Times New Roman"/>
          <w:iCs/>
          <w:sz w:val="24"/>
          <w:szCs w:val="24"/>
          <w:lang w:val="pt-BR"/>
        </w:rPr>
      </w:pPr>
      <w:r>
        <w:rPr>
          <w:rFonts w:eastAsia="Times New Roman"/>
          <w:iCs/>
          <w:sz w:val="24"/>
          <w:szCs w:val="24"/>
        </w:rPr>
        <w:t>II -</w:t>
      </w:r>
      <w:r>
        <w:rPr>
          <w:rFonts w:eastAsia="Times New Roman"/>
          <w:iCs/>
          <w:sz w:val="24"/>
          <w:szCs w:val="24"/>
        </w:rPr>
        <w:tab/>
      </w:r>
      <w:r>
        <w:rPr>
          <w:rFonts w:eastAsia="Times New Roman"/>
          <w:iCs/>
          <w:sz w:val="24"/>
          <w:szCs w:val="24"/>
        </w:rPr>
        <w:t xml:space="preserve"> REPRESENTANTES: Representa a CONTRATANTE</w:t>
      </w:r>
      <w:r>
        <w:rPr>
          <w:rFonts w:hint="default" w:eastAsia="Times New Roman"/>
          <w:iCs/>
          <w:sz w:val="24"/>
          <w:szCs w:val="24"/>
          <w:lang w:val="pt-BR"/>
        </w:rPr>
        <w:t xml:space="preserve"> a </w:t>
      </w:r>
      <w:r>
        <w:rPr>
          <w:rFonts w:hint="default" w:eastAsia="Times New Roman"/>
          <w:b/>
          <w:bCs/>
          <w:iCs/>
          <w:sz w:val="24"/>
          <w:szCs w:val="24"/>
          <w:u w:val="single"/>
          <w:lang w:val="pt-BR"/>
        </w:rPr>
        <w:t>Sra.</w:t>
      </w:r>
      <w:r>
        <w:rPr>
          <w:rFonts w:eastAsia="Times New Roman"/>
          <w:b/>
          <w:bCs/>
          <w:iCs/>
          <w:sz w:val="24"/>
          <w:szCs w:val="24"/>
          <w:u w:val="single"/>
        </w:rPr>
        <w:t xml:space="preserve"> </w:t>
      </w:r>
      <w:r>
        <w:rPr>
          <w:b/>
          <w:bCs/>
          <w:iCs/>
          <w:sz w:val="22"/>
          <w:szCs w:val="22"/>
          <w:u w:val="single"/>
          <w:lang w:val="pt-BR"/>
        </w:rPr>
        <w:t>P</w:t>
      </w:r>
      <w:r>
        <w:rPr>
          <w:b/>
          <w:iCs/>
          <w:sz w:val="22"/>
          <w:szCs w:val="22"/>
          <w:u w:val="single"/>
          <w:lang w:val="pt-BR"/>
        </w:rPr>
        <w:t>atrícia Marques Magalhães</w:t>
      </w:r>
      <w:r>
        <w:rPr>
          <w:iCs/>
          <w:sz w:val="22"/>
          <w:szCs w:val="22"/>
        </w:rPr>
        <w:t>, Gerente de Saúde e Ordenador</w:t>
      </w:r>
      <w:r>
        <w:rPr>
          <w:iCs/>
          <w:sz w:val="22"/>
          <w:szCs w:val="22"/>
          <w:lang w:val="pt-BR"/>
        </w:rPr>
        <w:t>a</w:t>
      </w:r>
      <w:r>
        <w:rPr>
          <w:iCs/>
          <w:sz w:val="22"/>
          <w:szCs w:val="22"/>
        </w:rPr>
        <w:t xml:space="preserve"> de Despesas conforme Decreto nº. 0</w:t>
      </w:r>
      <w:r>
        <w:rPr>
          <w:iCs/>
          <w:sz w:val="22"/>
          <w:szCs w:val="22"/>
          <w:lang w:val="pt-BR"/>
        </w:rPr>
        <w:t>0</w:t>
      </w:r>
      <w:r>
        <w:rPr>
          <w:iCs/>
          <w:sz w:val="22"/>
          <w:szCs w:val="22"/>
        </w:rPr>
        <w:t>2/202</w:t>
      </w:r>
      <w:r>
        <w:rPr>
          <w:iCs/>
          <w:sz w:val="22"/>
          <w:szCs w:val="22"/>
          <w:lang w:val="pt-BR"/>
        </w:rPr>
        <w:t>2</w:t>
      </w:r>
      <w:r>
        <w:rPr>
          <w:iCs/>
          <w:sz w:val="22"/>
          <w:szCs w:val="22"/>
        </w:rPr>
        <w:t>, brasileir</w:t>
      </w:r>
      <w:r>
        <w:rPr>
          <w:iCs/>
          <w:sz w:val="22"/>
          <w:szCs w:val="22"/>
          <w:lang w:val="pt-BR"/>
        </w:rPr>
        <w:t>a</w:t>
      </w:r>
      <w:r>
        <w:rPr>
          <w:iCs/>
          <w:sz w:val="22"/>
          <w:szCs w:val="22"/>
        </w:rPr>
        <w:t>, portador</w:t>
      </w:r>
      <w:r>
        <w:rPr>
          <w:iCs/>
          <w:sz w:val="22"/>
          <w:szCs w:val="22"/>
          <w:lang w:val="pt-BR"/>
        </w:rPr>
        <w:t>a</w:t>
      </w:r>
      <w:r>
        <w:rPr>
          <w:iCs/>
          <w:sz w:val="22"/>
          <w:szCs w:val="22"/>
        </w:rPr>
        <w:t xml:space="preserve"> do CPF/MF nº. </w:t>
      </w:r>
      <w:r>
        <w:rPr>
          <w:iCs/>
          <w:sz w:val="22"/>
          <w:szCs w:val="22"/>
          <w:lang w:val="pt-BR"/>
        </w:rPr>
        <w:t>701.266.821-00</w:t>
      </w:r>
      <w:r>
        <w:rPr>
          <w:iCs/>
          <w:sz w:val="22"/>
          <w:szCs w:val="22"/>
        </w:rPr>
        <w:t xml:space="preserve"> e Cédula de Identidade RG nº. </w:t>
      </w:r>
      <w:r>
        <w:rPr>
          <w:iCs/>
          <w:sz w:val="22"/>
          <w:szCs w:val="22"/>
          <w:lang w:val="pt-BR"/>
        </w:rPr>
        <w:t>750.275</w:t>
      </w:r>
      <w:r>
        <w:rPr>
          <w:iCs/>
          <w:sz w:val="22"/>
          <w:szCs w:val="22"/>
        </w:rPr>
        <w:t xml:space="preserve"> S</w:t>
      </w:r>
      <w:r>
        <w:rPr>
          <w:iCs/>
          <w:sz w:val="22"/>
          <w:szCs w:val="22"/>
          <w:lang w:val="pt-BR"/>
        </w:rPr>
        <w:t>EJU</w:t>
      </w:r>
      <w:r>
        <w:rPr>
          <w:iCs/>
          <w:sz w:val="22"/>
          <w:szCs w:val="22"/>
        </w:rPr>
        <w:t xml:space="preserve">SP/MS, residente e domiciliado nesta cidade a </w:t>
      </w:r>
      <w:r>
        <w:rPr>
          <w:iCs/>
          <w:sz w:val="22"/>
          <w:szCs w:val="22"/>
          <w:lang w:val="pt-BR"/>
        </w:rPr>
        <w:t>Alameda Rio Paraná</w:t>
      </w:r>
      <w:r>
        <w:rPr>
          <w:iCs/>
          <w:sz w:val="22"/>
          <w:szCs w:val="22"/>
        </w:rPr>
        <w:t xml:space="preserve"> nº </w:t>
      </w:r>
      <w:r>
        <w:rPr>
          <w:iCs/>
          <w:sz w:val="22"/>
          <w:szCs w:val="22"/>
          <w:lang w:val="pt-BR"/>
        </w:rPr>
        <w:t>27</w:t>
      </w:r>
      <w:r>
        <w:rPr>
          <w:iCs/>
          <w:sz w:val="22"/>
          <w:szCs w:val="22"/>
        </w:rPr>
        <w:t xml:space="preserve">0 – </w:t>
      </w:r>
      <w:r>
        <w:rPr>
          <w:iCs/>
          <w:sz w:val="22"/>
          <w:szCs w:val="22"/>
          <w:lang w:val="pt-BR"/>
        </w:rPr>
        <w:t>Eco Park</w:t>
      </w:r>
      <w:r>
        <w:rPr>
          <w:rFonts w:eastAsia="Calibri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 xml:space="preserve">, e representa a CONTRATADA o </w:t>
      </w:r>
      <w:r>
        <w:rPr>
          <w:rFonts w:eastAsia="Times New Roman"/>
          <w:b/>
          <w:bCs/>
          <w:iCs/>
          <w:sz w:val="24"/>
          <w:szCs w:val="24"/>
          <w:u w:val="single"/>
        </w:rPr>
        <w:t xml:space="preserve"> Sr</w:t>
      </w:r>
      <w:r>
        <w:rPr>
          <w:rFonts w:hint="default" w:eastAsia="Times New Roman"/>
          <w:b/>
          <w:bCs/>
          <w:iCs/>
          <w:sz w:val="24"/>
          <w:szCs w:val="24"/>
          <w:u w:val="single"/>
          <w:lang w:val="pt-BR"/>
        </w:rPr>
        <w:t>. Flávio Casarin Moreti</w:t>
      </w:r>
      <w:r>
        <w:rPr>
          <w:rFonts w:eastAsia="Times New Roman"/>
          <w:iCs/>
          <w:sz w:val="24"/>
          <w:szCs w:val="24"/>
        </w:rPr>
        <w:t xml:space="preserve">., brasileiro, portador do CPF/MF nº </w:t>
      </w:r>
      <w:r>
        <w:rPr>
          <w:rFonts w:hint="default" w:eastAsia="Times New Roman"/>
          <w:iCs/>
          <w:sz w:val="24"/>
          <w:szCs w:val="24"/>
          <w:lang w:val="pt-BR"/>
        </w:rPr>
        <w:t>015.835.289-03</w:t>
      </w:r>
      <w:r>
        <w:rPr>
          <w:rFonts w:eastAsia="Times New Roman"/>
          <w:iCs/>
          <w:sz w:val="24"/>
          <w:szCs w:val="24"/>
        </w:rPr>
        <w:t xml:space="preserve">  e Cédula de Identidade RG</w:t>
      </w:r>
      <w:r>
        <w:rPr>
          <w:rFonts w:hint="default" w:eastAsia="Times New Roman"/>
          <w:iCs/>
          <w:sz w:val="24"/>
          <w:szCs w:val="24"/>
          <w:lang w:val="pt-BR"/>
        </w:rPr>
        <w:t xml:space="preserve"> nº 5.360.506-0</w:t>
      </w:r>
      <w:r>
        <w:rPr>
          <w:rFonts w:eastAsia="Times New Roman"/>
          <w:iCs/>
          <w:sz w:val="24"/>
          <w:szCs w:val="24"/>
        </w:rPr>
        <w:t xml:space="preserve">, residente e domiciliado </w:t>
      </w:r>
      <w:r>
        <w:rPr>
          <w:rFonts w:hint="default" w:eastAsia="Times New Roman"/>
          <w:iCs/>
          <w:sz w:val="24"/>
          <w:szCs w:val="24"/>
          <w:lang w:val="pt-BR"/>
        </w:rPr>
        <w:t>na Loanda-MS</w:t>
      </w:r>
      <w:r>
        <w:rPr>
          <w:rFonts w:eastAsia="Times New Roman"/>
          <w:iCs/>
          <w:sz w:val="24"/>
          <w:szCs w:val="24"/>
        </w:rPr>
        <w:t>, a Rua</w:t>
      </w:r>
      <w:r>
        <w:rPr>
          <w:rFonts w:hint="default" w:eastAsia="Times New Roman"/>
          <w:iCs/>
          <w:sz w:val="24"/>
          <w:szCs w:val="24"/>
          <w:lang w:val="pt-BR"/>
        </w:rPr>
        <w:t xml:space="preserve"> Martin Afonso Souza, 44, Centro.</w:t>
      </w:r>
    </w:p>
    <w:p>
      <w:pPr>
        <w:tabs>
          <w:tab w:val="left" w:pos="-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spacing w:after="0" w:line="240" w:lineRule="auto"/>
        <w:jc w:val="both"/>
        <w:rPr>
          <w:rFonts w:eastAsia="Times New Roman"/>
          <w:iCs/>
          <w:sz w:val="24"/>
          <w:szCs w:val="24"/>
          <w:lang w:eastAsia="pt-BR"/>
        </w:rPr>
      </w:pPr>
      <w:r>
        <w:rPr>
          <w:rFonts w:eastAsia="Times New Roman"/>
          <w:iCs/>
          <w:sz w:val="24"/>
          <w:szCs w:val="24"/>
          <w:lang w:eastAsia="pt-BR"/>
        </w:rPr>
        <w:t xml:space="preserve">III - DA AUTORIZAÇÃO DA LICITAÇÃO: O presente Contrato é celebrado em decorrência da autorização Rhaiza Rejane Neme de Matos, Prefeita Municipal de Naviraí, Estado de Mato Grosso do Sul, exarada em despacho constante do </w:t>
      </w:r>
      <w:r>
        <w:rPr>
          <w:rFonts w:eastAsia="Times New Roman"/>
          <w:b/>
          <w:iCs/>
          <w:sz w:val="24"/>
          <w:szCs w:val="24"/>
          <w:lang w:eastAsia="pt-BR"/>
        </w:rPr>
        <w:t>Processo Licitatório nº. 67/2021</w:t>
      </w:r>
      <w:r>
        <w:rPr>
          <w:rFonts w:eastAsia="Times New Roman"/>
          <w:iCs/>
          <w:sz w:val="24"/>
          <w:szCs w:val="24"/>
          <w:lang w:eastAsia="pt-BR"/>
        </w:rPr>
        <w:t xml:space="preserve">, gerado pelo </w:t>
      </w:r>
      <w:r>
        <w:rPr>
          <w:rFonts w:eastAsia="Times New Roman"/>
          <w:b/>
          <w:iCs/>
          <w:sz w:val="24"/>
          <w:szCs w:val="24"/>
          <w:lang w:eastAsia="pt-BR"/>
        </w:rPr>
        <w:t>Pregão Presencial nº. 40/2021</w:t>
      </w:r>
      <w:r>
        <w:rPr>
          <w:rFonts w:eastAsia="Times New Roman"/>
          <w:iCs/>
          <w:sz w:val="24"/>
          <w:szCs w:val="24"/>
          <w:lang w:eastAsia="pt-BR"/>
        </w:rPr>
        <w:t xml:space="preserve">, registrado na </w:t>
      </w:r>
      <w:r>
        <w:rPr>
          <w:rFonts w:eastAsia="Times New Roman"/>
          <w:b/>
          <w:iCs/>
          <w:sz w:val="24"/>
          <w:szCs w:val="24"/>
          <w:lang w:eastAsia="pt-BR"/>
        </w:rPr>
        <w:t>Ata de Registro de Preços nº</w:t>
      </w:r>
      <w:r>
        <w:rPr>
          <w:rFonts w:hint="default" w:eastAsia="Times New Roman"/>
          <w:b/>
          <w:iCs/>
          <w:sz w:val="24"/>
          <w:szCs w:val="24"/>
          <w:lang w:val="en-US" w:eastAsia="pt-BR"/>
        </w:rPr>
        <w:t xml:space="preserve"> 032/2021</w:t>
      </w:r>
      <w:r>
        <w:rPr>
          <w:rFonts w:eastAsia="Times New Roman"/>
          <w:iCs/>
          <w:sz w:val="24"/>
          <w:szCs w:val="24"/>
          <w:lang w:eastAsia="pt-BR"/>
        </w:rPr>
        <w:t>,que faz parte integrante e complementar deste Contrato, como se nele estivesse contido.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IV - FUNDAMENTO LEGAL: O presente Contrato é regido pelas cláusulas e condições nele contidas, pela Lei 8.666/93, e demais normas legais pertinentes.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PARÁGRAFO ÚNICO: Cada Gerente subscreve este contrato com a responsabilidade adstrita ao quantitativo adquirido por sua respectiva Gerencia.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8"/>
        <w:jc w:val="both"/>
        <w:textAlignment w:val="baseline"/>
        <w:rPr>
          <w:rFonts w:eastAsia="Times New Roman"/>
          <w:b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>CLÁUSULA PRIMEIRA - DO OBJETO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8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widowControl w:val="0"/>
        <w:numPr>
          <w:ilvl w:val="1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Constitui objeto deste Contrato a </w:t>
      </w:r>
      <w:r>
        <w:rPr>
          <w:rFonts w:eastAsia="Times New Roman"/>
          <w:b/>
          <w:iCs/>
          <w:sz w:val="24"/>
          <w:szCs w:val="24"/>
        </w:rPr>
        <w:t xml:space="preserve">AQUISIÇÃO DE EQUIPAMENTOS DE PROTEÇÃO INDIVIDUAL </w:t>
      </w:r>
      <w:r>
        <w:rPr>
          <w:rFonts w:hint="default" w:eastAsia="Times New Roman"/>
          <w:b/>
          <w:iCs/>
          <w:sz w:val="24"/>
          <w:szCs w:val="24"/>
          <w:lang w:val="pt-BR"/>
        </w:rPr>
        <w:t xml:space="preserve">CONSTANTE NO ITEM 016, </w:t>
      </w:r>
      <w:r>
        <w:rPr>
          <w:rFonts w:eastAsia="Times New Roman"/>
          <w:b/>
          <w:iCs/>
          <w:sz w:val="24"/>
          <w:szCs w:val="24"/>
        </w:rPr>
        <w:t>CONFORME TERMO DE REFERÊNCIA, PARA ATENDER  A GERÊNCIA</w:t>
      </w:r>
      <w:r>
        <w:rPr>
          <w:rFonts w:hint="default" w:eastAsia="Times New Roman"/>
          <w:b/>
          <w:iCs/>
          <w:sz w:val="24"/>
          <w:szCs w:val="24"/>
          <w:lang w:val="pt-BR"/>
        </w:rPr>
        <w:t xml:space="preserve"> DE SÁUDE</w:t>
      </w:r>
      <w:r>
        <w:rPr>
          <w:rFonts w:eastAsia="Times New Roman"/>
          <w:b/>
          <w:iCs/>
          <w:sz w:val="24"/>
          <w:szCs w:val="24"/>
        </w:rPr>
        <w:t xml:space="preserve"> DO MUNICÍPIO DE NAVIRAÍ-MS. PEDIDOS DE COMPRA Nº 008/2021/SAÚDE</w:t>
      </w:r>
      <w:r>
        <w:rPr>
          <w:rFonts w:hint="default" w:eastAsia="Times New Roman"/>
          <w:b/>
          <w:iCs/>
          <w:sz w:val="24"/>
          <w:szCs w:val="24"/>
          <w:lang w:val="pt-BR"/>
        </w:rPr>
        <w:t>.</w:t>
      </w:r>
      <w:r>
        <w:rPr>
          <w:rFonts w:eastAsia="Times New Roman"/>
          <w:b/>
          <w:iCs/>
          <w:sz w:val="24"/>
          <w:szCs w:val="24"/>
        </w:rPr>
        <w:t xml:space="preserve"> 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8"/>
        <w:textAlignment w:val="baseline"/>
        <w:rPr>
          <w:rFonts w:eastAsia="Times New Roman"/>
          <w:b/>
          <w:iCs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8"/>
        <w:textAlignment w:val="baseline"/>
        <w:rPr>
          <w:rFonts w:eastAsia="Times New Roman"/>
          <w:b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>CLÁUSULA SEGUNDA – DA OBRIGAÇÃO DAS PARTES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iCs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 xml:space="preserve">2.1 </w:t>
      </w:r>
      <w:r>
        <w:rPr>
          <w:rFonts w:eastAsia="Times New Roman"/>
          <w:iCs/>
          <w:sz w:val="24"/>
          <w:szCs w:val="24"/>
        </w:rPr>
        <w:t>Além das obrigações resultantes da observância da Lei 8.666/93, são obrigações da CONTRATADA: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I</w:t>
      </w:r>
      <w:r>
        <w:rPr>
          <w:rFonts w:eastAsia="Times New Roman"/>
          <w:iCs/>
          <w:sz w:val="24"/>
          <w:szCs w:val="24"/>
        </w:rPr>
        <w:t xml:space="preserve"> Entregar com pontualidade o produto ofertado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b/>
          <w:bCs/>
          <w:iCs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b/>
          <w:bCs/>
          <w:iCs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iCs/>
          <w:color w:val="000000"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II</w:t>
      </w:r>
      <w:r>
        <w:rPr>
          <w:rFonts w:eastAsia="Times New Roman"/>
          <w:iCs/>
          <w:color w:val="000000"/>
          <w:sz w:val="24"/>
          <w:szCs w:val="24"/>
        </w:rPr>
        <w:t xml:space="preserve"> Comunicar imediatamente e por escrito a Administração Municipal, através da Fiscalização, qualquer anormalidade verificada, inclusive de ordem funcional, para que sejam adotadas as providências de regularização necessárias;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iCs/>
          <w:color w:val="FF0000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III</w:t>
      </w:r>
      <w:r>
        <w:rPr>
          <w:rFonts w:eastAsia="Times New Roman"/>
          <w:iCs/>
          <w:sz w:val="24"/>
          <w:szCs w:val="24"/>
        </w:rPr>
        <w:t xml:space="preserve"> Atender com prontidão as reclamações por parte do recebedor dos produtos, objeto da presente licitação.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IV</w:t>
      </w:r>
      <w:r>
        <w:rPr>
          <w:rFonts w:eastAsia="Times New Roman"/>
          <w:iCs/>
          <w:sz w:val="24"/>
          <w:szCs w:val="24"/>
        </w:rPr>
        <w:t xml:space="preserve"> Manter todas as condições de habilitação exigidas na presente licitação: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color w:val="FF0000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2.2</w:t>
      </w:r>
      <w:r>
        <w:rPr>
          <w:rFonts w:eastAsia="Times New Roman"/>
          <w:iCs/>
          <w:sz w:val="24"/>
          <w:szCs w:val="24"/>
        </w:rPr>
        <w:t xml:space="preserve"> - Além das obrigações resultantes da observância da Lei 8.666/93, são obrigações da CONTRATANTE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 xml:space="preserve">I </w:t>
      </w:r>
      <w:r>
        <w:rPr>
          <w:rFonts w:eastAsia="Times New Roman"/>
          <w:iCs/>
          <w:sz w:val="24"/>
          <w:szCs w:val="24"/>
        </w:rPr>
        <w:t>Cumprir todos os compromissos financeiros assumidos com a CONTRATADA;</w:t>
      </w:r>
    </w:p>
    <w:p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II</w:t>
      </w:r>
      <w:r>
        <w:rPr>
          <w:rFonts w:eastAsia="Times New Roman"/>
          <w:iCs/>
          <w:sz w:val="24"/>
          <w:szCs w:val="24"/>
        </w:rPr>
        <w:t xml:space="preserve"> Notificar, formal e tempestivamente, a CONTRATADA sobre as irregularidades observadas no cumprimento deste Contrato.</w:t>
      </w:r>
    </w:p>
    <w:p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III</w:t>
      </w:r>
      <w:r>
        <w:rPr>
          <w:rFonts w:eastAsia="Times New Roman"/>
          <w:iCs/>
          <w:sz w:val="24"/>
          <w:szCs w:val="24"/>
        </w:rPr>
        <w:t xml:space="preserve"> Notificar a CONTRATADA por escrito e com antecedência, sobre multas, penalidades e quaisquer débitos de sua responsabilidade;</w:t>
      </w:r>
    </w:p>
    <w:p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IV</w:t>
      </w:r>
      <w:r>
        <w:rPr>
          <w:rFonts w:eastAsia="Times New Roman"/>
          <w:iCs/>
          <w:sz w:val="24"/>
          <w:szCs w:val="24"/>
        </w:rPr>
        <w:t xml:space="preserve">  Aplicar as sanções administrativas contratuais pertinentes, em caso de inadimplemento.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Cs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>CLÁUSULA TERCEIRA - FORMA DE FORNECIMENTO DE OBJETO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Cs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3.1</w:t>
      </w:r>
      <w:r>
        <w:rPr>
          <w:rFonts w:eastAsia="Times New Roman"/>
          <w:sz w:val="24"/>
          <w:szCs w:val="24"/>
        </w:rPr>
        <w:t xml:space="preserve"> – Os itens licitados serão solicitados conforme a necessidade da Gerência, e deverão ser entregues no Almoxarifado Central, pelo prazo máximo de </w:t>
      </w:r>
      <w:r>
        <w:rPr>
          <w:rFonts w:eastAsia="Times New Roman"/>
          <w:sz w:val="24"/>
          <w:szCs w:val="24"/>
          <w:highlight w:val="none"/>
        </w:rPr>
        <w:t>10 (dez) dias úteis</w:t>
      </w:r>
      <w:r>
        <w:rPr>
          <w:rFonts w:eastAsia="Times New Roman"/>
          <w:sz w:val="24"/>
          <w:szCs w:val="24"/>
        </w:rPr>
        <w:t xml:space="preserve"> a contar do recebimento da requisição devidamente assinada.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 – TERMO DE REFERÊNCIA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bookmarkStart w:id="0" w:name="_GoBack"/>
      <w:bookmarkEnd w:id="0"/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pt-BR"/>
        </w:rPr>
        <w:drawing>
          <wp:inline distT="0" distB="0" distL="0" distR="0">
            <wp:extent cx="4057650" cy="488061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0245" cy="489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pt-BR"/>
        </w:rPr>
        <w:drawing>
          <wp:inline distT="0" distB="0" distL="0" distR="0">
            <wp:extent cx="4953635" cy="73152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739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pt-BR"/>
        </w:rPr>
        <w:drawing>
          <wp:inline distT="0" distB="0" distL="0" distR="0">
            <wp:extent cx="5334000" cy="74485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3.2</w:t>
      </w:r>
      <w:r>
        <w:rPr>
          <w:rFonts w:eastAsia="Times New Roman"/>
          <w:sz w:val="24"/>
          <w:szCs w:val="24"/>
        </w:rPr>
        <w:t xml:space="preserve"> – A licitante vencedora sujeitar-se-á a mais ampla e irrestrita fiscalização por parte da Administração Municipal, encarregada de acompanhar a entrega dos produtos prestando esclarecimentos solicitados, atendendo as reclamações formuladas, inclusive todas as entregas e anexar a Nota Fiscal, qual deverá ser acompanhado por um encarregado da Pasta.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3.3</w:t>
      </w:r>
      <w:r>
        <w:rPr>
          <w:rFonts w:eastAsia="Times New Roman"/>
          <w:sz w:val="24"/>
          <w:szCs w:val="24"/>
        </w:rPr>
        <w:t xml:space="preserve"> – A licitante vencedora ficará obrigada a trocar as suas expensas o material que vier a ser recusado sendo que ato de recebimento não importará sua aceitação.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3.4</w:t>
      </w:r>
      <w:r>
        <w:rPr>
          <w:rFonts w:eastAsia="Times New Roman"/>
          <w:sz w:val="24"/>
          <w:szCs w:val="24"/>
        </w:rPr>
        <w:t xml:space="preserve"> – Independentemente da aceitação, a adjudicatária garantirá a qualidade dos materiais obrigando-se a repor aquele que apresentar defeito ou for entregue em desacordo com o apresentado na proposta.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right="-618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keepNext/>
        <w:spacing w:after="0" w:line="240" w:lineRule="auto"/>
        <w:ind w:right="-618"/>
        <w:jc w:val="both"/>
        <w:outlineLvl w:val="2"/>
        <w:rPr>
          <w:rFonts w:eastAsia="Arial Unicode MS"/>
          <w:b/>
          <w:iCs/>
          <w:sz w:val="24"/>
          <w:szCs w:val="24"/>
          <w:lang w:eastAsia="pt-BR"/>
        </w:rPr>
      </w:pPr>
      <w:r>
        <w:rPr>
          <w:rFonts w:eastAsia="Times New Roman"/>
          <w:b/>
          <w:iCs/>
          <w:sz w:val="24"/>
          <w:szCs w:val="24"/>
          <w:lang w:eastAsia="pt-BR"/>
        </w:rPr>
        <w:t>CLÁUSULA QUARTA - DO VALOR E CONDIÇÕES DE PAGAMENTO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18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4.1.</w:t>
      </w:r>
      <w:r>
        <w:rPr>
          <w:rFonts w:eastAsia="Times New Roman"/>
          <w:iCs/>
          <w:sz w:val="24"/>
          <w:szCs w:val="24"/>
        </w:rPr>
        <w:t xml:space="preserve"> O valor global do fornecimento, ora contratado é de</w:t>
      </w:r>
      <w:r>
        <w:rPr>
          <w:rFonts w:eastAsia="Times New Roman"/>
          <w:b/>
          <w:bCs/>
          <w:iCs/>
          <w:sz w:val="24"/>
          <w:szCs w:val="24"/>
        </w:rPr>
        <w:t xml:space="preserve"> R$ </w:t>
      </w:r>
      <w:r>
        <w:rPr>
          <w:rFonts w:hint="default" w:eastAsia="Times New Roman"/>
          <w:b/>
          <w:bCs/>
          <w:iCs/>
          <w:sz w:val="24"/>
          <w:szCs w:val="24"/>
          <w:lang w:val="pt-BR"/>
        </w:rPr>
        <w:t>15.600,00</w:t>
      </w:r>
      <w:r>
        <w:rPr>
          <w:rFonts w:eastAsia="Times New Roman"/>
          <w:b/>
          <w:bCs/>
          <w:iCs/>
          <w:sz w:val="24"/>
          <w:szCs w:val="24"/>
        </w:rPr>
        <w:t xml:space="preserve"> (</w:t>
      </w:r>
      <w:r>
        <w:rPr>
          <w:rFonts w:hint="default" w:eastAsia="Times New Roman"/>
          <w:b/>
          <w:bCs/>
          <w:iCs/>
          <w:sz w:val="24"/>
          <w:szCs w:val="24"/>
          <w:lang w:val="pt-BR"/>
        </w:rPr>
        <w:t>quinze mil e seiscentos reais</w:t>
      </w:r>
      <w:r>
        <w:rPr>
          <w:rFonts w:eastAsia="Times New Roman"/>
          <w:b/>
          <w:bCs/>
          <w:iCs/>
          <w:sz w:val="24"/>
          <w:szCs w:val="24"/>
        </w:rPr>
        <w:t>)</w:t>
      </w:r>
      <w:r>
        <w:rPr>
          <w:rFonts w:eastAsia="Times New Roman"/>
          <w:iCs/>
          <w:sz w:val="24"/>
          <w:szCs w:val="24"/>
        </w:rPr>
        <w:t>, fixo e irreajustável, correspondente ao seguinte item: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hint="default" w:eastAsia="Times New Roman"/>
          <w:b/>
          <w:bCs/>
          <w:iCs/>
          <w:sz w:val="24"/>
          <w:szCs w:val="24"/>
          <w:lang w:val="pt-BR"/>
        </w:rPr>
      </w:pPr>
      <w:r>
        <w:rPr>
          <w:rFonts w:hint="default" w:eastAsia="Times New Roman"/>
          <w:b/>
          <w:bCs/>
          <w:iCs/>
          <w:sz w:val="24"/>
          <w:szCs w:val="24"/>
          <w:lang w:val="pt-BR"/>
        </w:rPr>
        <w:t>REQUISIÇÃO Nº 2204/2022 - FARMÁCIA MUNICIPAL</w:t>
      </w:r>
    </w:p>
    <w:tbl>
      <w:tblPr>
        <w:tblStyle w:val="12"/>
        <w:tblW w:w="10125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55"/>
        <w:gridCol w:w="765"/>
        <w:gridCol w:w="3630"/>
        <w:gridCol w:w="1095"/>
        <w:gridCol w:w="645"/>
        <w:gridCol w:w="960"/>
        <w:gridCol w:w="123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8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  <w:r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  <w:t>ITEM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  <w:r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  <w:t>CÓD.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  <w:r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  <w:t>DESCRIÇÃO DO ITEM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  <w:r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  <w:t>MARCA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  <w:r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  <w:t>UND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  <w:r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  <w:t>QTD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  <w:r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  <w:t>VALOR REGISTRADO UNITÁRIO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  <w:r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  <w:t>VALOR REGISTRADO TOTAL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34638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LUVA CIRÚRGICA ESTÉRIL, ESTERILIZADA A RAIO GAMA COBALTO 60 E/OU ETO, COMPRIMENTO DE 280 CM E ESPESSURA DE 0,21MM, ANTIDERRAPANTE, CONFECCIONADA EM LÁTEX NATURAL. TAMANHOS VARIADOS. CONFORME TERMO DE REFERÊNCIA.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MEXITEX 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PAR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8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8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int="default" w:ascii="Arial" w:hAnsi="Arial" w:eastAsia="Times New Roman"/>
                <w:bCs/>
                <w:sz w:val="18"/>
                <w:szCs w:val="20"/>
                <w:lang w:val="en-US" w:eastAsia="pt-BR"/>
              </w:rPr>
            </w:pPr>
            <w:r>
              <w:rPr>
                <w:rFonts w:hint="default" w:ascii="Arial" w:hAnsi="Arial" w:eastAsia="Times New Roman"/>
                <w:bCs/>
                <w:sz w:val="18"/>
                <w:szCs w:val="20"/>
                <w:lang w:val="en-US" w:eastAsia="pt-BR"/>
              </w:rPr>
              <w:t>1.000,00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eastAsia="Times New Roman"/>
                <w:bCs/>
                <w:sz w:val="18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eastAsia="Times New Roman"/>
                <w:bCs/>
                <w:sz w:val="18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eastAsia="Times New Roman"/>
                <w:bCs/>
                <w:sz w:val="18"/>
                <w:szCs w:val="20"/>
                <w:lang w:eastAsia="pt-BR"/>
              </w:rPr>
            </w:pPr>
            <w:r>
              <w:rPr>
                <w:rFonts w:ascii="Arial" w:hAnsi="Arial" w:eastAsia="Times New Roman"/>
                <w:bCs/>
                <w:sz w:val="18"/>
                <w:szCs w:val="20"/>
                <w:lang w:eastAsia="pt-BR"/>
              </w:rPr>
              <w:t>1,9500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int="default" w:eastAsia="Times New Roman"/>
                <w:szCs w:val="20"/>
                <w:lang w:val="en-US" w:eastAsia="pt-BR"/>
              </w:rPr>
            </w:pPr>
            <w:r>
              <w:rPr>
                <w:rFonts w:hint="default" w:eastAsia="Times New Roman"/>
                <w:szCs w:val="20"/>
                <w:lang w:val="en-US" w:eastAsia="pt-BR"/>
              </w:rPr>
              <w:t>1.950,00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int="default" w:ascii="Arial" w:hAnsi="Arial" w:eastAsia="Times New Roman"/>
                <w:b/>
                <w:bCs w:val="0"/>
                <w:sz w:val="18"/>
                <w:szCs w:val="20"/>
                <w:lang w:val="en-US" w:eastAsia="pt-BR"/>
              </w:rPr>
            </w:pPr>
            <w:r>
              <w:rPr>
                <w:rFonts w:hint="default" w:ascii="Arial" w:hAnsi="Arial" w:eastAsia="Times New Roman"/>
                <w:b/>
                <w:bCs w:val="0"/>
                <w:sz w:val="18"/>
                <w:szCs w:val="20"/>
                <w:lang w:val="en-US" w:eastAsia="pt-BR"/>
              </w:rPr>
              <w:t>VALOR TOTAL R$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int="default" w:eastAsia="Times New Roman"/>
                <w:b/>
                <w:bCs w:val="0"/>
                <w:szCs w:val="20"/>
                <w:lang w:val="en-US" w:eastAsia="pt-BR"/>
              </w:rPr>
            </w:pPr>
            <w:r>
              <w:rPr>
                <w:rFonts w:hint="default" w:eastAsia="Times New Roman"/>
                <w:b/>
                <w:bCs w:val="0"/>
                <w:szCs w:val="20"/>
                <w:lang w:val="en-US" w:eastAsia="pt-BR"/>
              </w:rPr>
              <w:t>1.950,00</w:t>
            </w:r>
          </w:p>
        </w:tc>
      </w:tr>
    </w:tbl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/>
          <w:b/>
          <w:sz w:val="12"/>
          <w:szCs w:val="20"/>
          <w:lang w:eastAsia="pt-B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hint="default" w:eastAsia="Times New Roman"/>
          <w:b/>
          <w:bCs/>
          <w:iCs/>
          <w:sz w:val="24"/>
          <w:szCs w:val="24"/>
          <w:lang w:val="pt-BR"/>
        </w:rPr>
      </w:pPr>
      <w:r>
        <w:rPr>
          <w:rFonts w:hint="default" w:eastAsia="Times New Roman"/>
          <w:b/>
          <w:bCs/>
          <w:iCs/>
          <w:sz w:val="24"/>
          <w:szCs w:val="24"/>
          <w:lang w:val="pt-BR"/>
        </w:rPr>
        <w:t>REQUISIÇÃO Nº 2203/2022 - HOSPITAL MUNICIPAL</w:t>
      </w:r>
    </w:p>
    <w:tbl>
      <w:tblPr>
        <w:tblStyle w:val="12"/>
        <w:tblW w:w="10125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55"/>
        <w:gridCol w:w="765"/>
        <w:gridCol w:w="3630"/>
        <w:gridCol w:w="1095"/>
        <w:gridCol w:w="645"/>
        <w:gridCol w:w="960"/>
        <w:gridCol w:w="123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8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  <w:r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  <w:t>ITEM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  <w:r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  <w:t>CÓD.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  <w:r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  <w:t>DESCRIÇÃO DO ITEM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  <w:r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  <w:t>MARCA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  <w:r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  <w:t>UND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  <w:r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  <w:t>QTD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  <w:r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  <w:t>VALOR REGISTRADO UNITÁRIO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  <w:r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  <w:t>VALOR REGISTRADO TOTAL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6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34638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LUVA CIRÚRGICA ESTÉRIL, ESTERILIZADA A RAIO GAMA COBALTO 60 E/OU ETO, COMPRIMENTO DE 280 CM E ESPESSURA DE 0,21MM, ANTIDERRAPANTE, CONFECCIONADA EM LÁTEX NATURAL. TAMANHOS VARIADOS. CONFORME TERMO DE REFERÊNCIA.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MEXITEX 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PAR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8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eastAsia="Times New Roman"/>
                <w:bCs/>
                <w:sz w:val="18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int="default" w:ascii="Arial" w:hAnsi="Arial" w:eastAsia="Times New Roman"/>
                <w:bCs/>
                <w:sz w:val="18"/>
                <w:szCs w:val="20"/>
                <w:lang w:val="en-US" w:eastAsia="pt-BR"/>
              </w:rPr>
            </w:pPr>
            <w:r>
              <w:rPr>
                <w:rFonts w:hint="default" w:ascii="Arial" w:hAnsi="Arial" w:eastAsia="Times New Roman"/>
                <w:bCs/>
                <w:sz w:val="18"/>
                <w:szCs w:val="20"/>
                <w:lang w:val="en-US" w:eastAsia="pt-BR"/>
              </w:rPr>
              <w:t>7.000,00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eastAsia="Times New Roman"/>
                <w:bCs/>
                <w:sz w:val="18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eastAsia="Times New Roman"/>
                <w:bCs/>
                <w:sz w:val="18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eastAsia="Times New Roman"/>
                <w:bCs/>
                <w:sz w:val="18"/>
                <w:szCs w:val="20"/>
                <w:lang w:eastAsia="pt-BR"/>
              </w:rPr>
            </w:pPr>
            <w:r>
              <w:rPr>
                <w:rFonts w:ascii="Arial" w:hAnsi="Arial" w:eastAsia="Times New Roman"/>
                <w:bCs/>
                <w:sz w:val="18"/>
                <w:szCs w:val="20"/>
                <w:lang w:eastAsia="pt-BR"/>
              </w:rPr>
              <w:t>1,9500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Cs w:val="20"/>
                <w:lang w:eastAsia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int="default" w:eastAsia="Times New Roman"/>
                <w:szCs w:val="20"/>
                <w:lang w:val="en-US" w:eastAsia="pt-BR"/>
              </w:rPr>
            </w:pPr>
            <w:r>
              <w:rPr>
                <w:rFonts w:hint="default" w:eastAsia="Times New Roman"/>
                <w:szCs w:val="20"/>
                <w:lang w:val="en-US" w:eastAsia="pt-BR"/>
              </w:rPr>
              <w:t>13.650,00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int="default" w:ascii="Arial" w:hAnsi="Arial" w:eastAsia="Times New Roman"/>
                <w:b/>
                <w:bCs w:val="0"/>
                <w:sz w:val="18"/>
                <w:szCs w:val="20"/>
                <w:lang w:val="en-US" w:eastAsia="pt-BR"/>
              </w:rPr>
            </w:pPr>
            <w:r>
              <w:rPr>
                <w:rFonts w:hint="default" w:ascii="Arial" w:hAnsi="Arial" w:eastAsia="Times New Roman"/>
                <w:b/>
                <w:bCs w:val="0"/>
                <w:sz w:val="18"/>
                <w:szCs w:val="20"/>
                <w:lang w:val="en-US" w:eastAsia="pt-BR"/>
              </w:rPr>
              <w:t>VALOR TOTAL R$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hint="default" w:eastAsia="Times New Roman"/>
                <w:b/>
                <w:bCs w:val="0"/>
                <w:szCs w:val="20"/>
                <w:lang w:val="en-US" w:eastAsia="pt-BR"/>
              </w:rPr>
            </w:pPr>
            <w:r>
              <w:rPr>
                <w:rFonts w:hint="default" w:eastAsia="Times New Roman"/>
                <w:b/>
                <w:bCs w:val="0"/>
                <w:szCs w:val="20"/>
                <w:lang w:val="en-US" w:eastAsia="pt-BR"/>
              </w:rPr>
              <w:t>13.650,00</w:t>
            </w:r>
          </w:p>
        </w:tc>
      </w:tr>
    </w:tbl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spacing w:after="0" w:line="240" w:lineRule="auto"/>
        <w:jc w:val="both"/>
        <w:rPr>
          <w:rFonts w:eastAsia="Times New Roman"/>
          <w:iCs/>
          <w:sz w:val="24"/>
          <w:szCs w:val="24"/>
          <w:lang w:eastAsia="pt-BR"/>
        </w:rPr>
      </w:pPr>
      <w:r>
        <w:rPr>
          <w:rFonts w:eastAsia="Times New Roman"/>
          <w:b/>
          <w:bCs/>
          <w:iCs/>
          <w:sz w:val="24"/>
          <w:szCs w:val="24"/>
          <w:lang w:eastAsia="pt-BR"/>
        </w:rPr>
        <w:t>4.2.</w:t>
      </w:r>
      <w:r>
        <w:rPr>
          <w:rFonts w:eastAsia="Times New Roman"/>
          <w:iCs/>
          <w:sz w:val="24"/>
          <w:szCs w:val="24"/>
          <w:lang w:eastAsia="pt-BR"/>
        </w:rPr>
        <w:t xml:space="preserve"> No valor pactuado estão inclusos todos os tributos e, ou encargos sociais, resultantes da operação adjudicatória concluída, inclusive despesas com fretes e outros.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>4.3</w:t>
      </w:r>
      <w:r>
        <w:rPr>
          <w:rFonts w:eastAsia="Times New Roman"/>
          <w:bCs/>
          <w:iCs/>
          <w:sz w:val="24"/>
          <w:szCs w:val="24"/>
        </w:rPr>
        <w:t xml:space="preserve"> – O pagamento será efetuado em até 30 (trinta) dias, a contar da efetiva entrega dos materiais desta licitação, mediante apresentação da respectiva Nota Fiscal.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iCs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 xml:space="preserve">4.4 - </w:t>
      </w:r>
      <w:r>
        <w:rPr>
          <w:rFonts w:eastAsia="Times New Roman"/>
          <w:iCs/>
          <w:sz w:val="24"/>
          <w:szCs w:val="24"/>
        </w:rPr>
        <w:t>A Contratada deverá encaminhar junto a Nota Fiscal, documento em papel timbrado da empresa informando a Agencia Bancária e o numero da Conta a ser depositado o pagamento, bem como, devolver a Ordem de Fornecimento original enviada pela Gerência Solicitante dos produtos. Não será aceita a emissão de boletos bancários para efetuar o pagamento das Notas Fiscais e/ou Faturas.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iCs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4.5</w:t>
      </w:r>
      <w:r>
        <w:rPr>
          <w:rFonts w:eastAsia="Times New Roman"/>
          <w:bCs/>
          <w:iCs/>
          <w:sz w:val="24"/>
          <w:szCs w:val="24"/>
        </w:rPr>
        <w:t xml:space="preserve"> - A Nota Fiscal deverá ser emitida pela licitante vencedora/contratada, obrigatoriamente com o mesmo número de inscrição no CNPJ apresentado nos documentos de habilitação e das propostas de preços, bem como da Nota de Empenho;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>4.6</w:t>
      </w:r>
      <w:r>
        <w:rPr>
          <w:rFonts w:eastAsia="Times New Roman"/>
          <w:iCs/>
          <w:sz w:val="24"/>
          <w:szCs w:val="24"/>
        </w:rPr>
        <w:t xml:space="preserve"> – Em caso de devolução da Nota Fiscal para correção, o prazo para pagamento passará a fluir após a sua reapresentação.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>4.7</w:t>
      </w:r>
      <w:r>
        <w:rPr>
          <w:rFonts w:eastAsia="Times New Roman"/>
          <w:i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O pagamento só será efetuado após a comprovação pela contratada de que se encontra em dia com suas obrigações, mantendo as mesmas condições habilitatórias: 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1701" w:right="-96"/>
        <w:jc w:val="both"/>
        <w:textAlignment w:val="baseline"/>
        <w:rPr>
          <w:rFonts w:eastAsia="Times New Roman"/>
          <w:b/>
          <w:bCs/>
          <w:sz w:val="24"/>
          <w:szCs w:val="24"/>
        </w:rPr>
      </w:pPr>
    </w:p>
    <w:p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right="-96" w:hanging="851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4.7.1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Prova de Regularidade para com a Fazenda Federal por meio da apresentação da Certidão Conjunta Negativa de Débitos ou Certidão Conjunta Positiva com Efeitos de Negativa, relativos a Tributos Federais e a Divida Ativa da União e débitos relativos às contribuições previdenciárias e às de terceiros, expedida pela Secretaria de Receita Federal do Brasil, expedida pela Secretaria da Receita Federal e pela Procuradoria Geral da Fazenda Nacional.</w:t>
      </w:r>
    </w:p>
    <w:p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right="-96" w:hanging="851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right="-96" w:hanging="851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4.7.2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Prova de regularidade para com a Fazenda Estadual por meio da apresentação de Certidão Negativa ou Positiva com efeito de Negativa;</w:t>
      </w:r>
    </w:p>
    <w:p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right="-96" w:hanging="851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right="-96" w:hanging="851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4.7.3 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Prova de regularidade para com a Fazenda Municipal por meio da apresentação de Certidão de Débitos Gerais, ou em caso de certidões emitias em separado deverá apresentar Certidão de débitos mobiliários e imobiliários, todas com feito Negativo, ou Positivo com efeito de Negativa, relativa aos tributos municipais, expedida pela Secretaria Municipal sede da licitante;</w:t>
      </w:r>
    </w:p>
    <w:p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right="-96" w:hanging="851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right="-96" w:hanging="851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4.7.4 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>Certificado de Regularidade do FGTS (CRF), emitido pelo órgão competente, da localidade de domicílio ou sede da empresa proponente, na forma da Lei</w:t>
      </w:r>
      <w:r>
        <w:rPr>
          <w:rFonts w:eastAsia="Times New Roman"/>
          <w:sz w:val="24"/>
          <w:szCs w:val="24"/>
        </w:rPr>
        <w:t>.</w:t>
      </w:r>
    </w:p>
    <w:p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right="-96" w:hanging="851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right="-96" w:hanging="851"/>
        <w:jc w:val="both"/>
        <w:textAlignment w:val="baseline"/>
        <w:rPr>
          <w:rFonts w:eastAsia="Times New Roman"/>
          <w:sz w:val="24"/>
          <w:szCs w:val="24"/>
        </w:rPr>
      </w:pPr>
    </w:p>
    <w:p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right="-96" w:hanging="851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4.7.5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Prova de inexistência de débitos inadimplidos perante a Justiça do Trabalho, mediante a apresentação de certidão negativa, nos termos do Título VII-A da Consolidação das Leis do Trabalho, aprovada pelo Decreto-Lei nº. 5.452, de 1º. de maio de 1943 (www.tst.jus.br/certidão);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CLÁUSULA QUINTA - DO PREÇO E DO REAJUSTE: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5.1</w:t>
      </w:r>
      <w:r>
        <w:rPr>
          <w:rFonts w:eastAsia="Times New Roman"/>
          <w:iCs/>
          <w:sz w:val="24"/>
          <w:szCs w:val="24"/>
        </w:rPr>
        <w:t xml:space="preserve"> – Os preços deverão ser expressos em reais e de conformidade com o inciso I, subitem 7.1 do edital, fixo e irreajustável, </w:t>
      </w:r>
      <w:r>
        <w:rPr>
          <w:rFonts w:eastAsia="Times New Roman"/>
          <w:b/>
          <w:iCs/>
          <w:sz w:val="24"/>
          <w:szCs w:val="24"/>
          <w:u w:val="single"/>
        </w:rPr>
        <w:t>exceto</w:t>
      </w:r>
      <w:r>
        <w:rPr>
          <w:rFonts w:eastAsia="Times New Roman"/>
          <w:iCs/>
          <w:sz w:val="24"/>
          <w:szCs w:val="24"/>
        </w:rPr>
        <w:t xml:space="preserve"> se por algum motivo devidamente justificado, os itens sofrerem alterações por fatos supervenientes alheio a vontade do contratado, poderá ser reajustada/reequilibrado de acordo com o artigo 40, inciso XI,  art. 55, inc. III, bem como o art. 65 da Lei 8.666/93.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 xml:space="preserve">5.2 – </w:t>
      </w:r>
      <w:r>
        <w:rPr>
          <w:rFonts w:eastAsia="Times New Roman"/>
          <w:iCs/>
          <w:sz w:val="24"/>
          <w:szCs w:val="24"/>
        </w:rPr>
        <w:t>Fica ressalvada a possibilidade de alteração dos preços, caso ocorra o desequilíbrio econômico financeiro do Contrato, conforme disposto no Art. 65, alínea “d” da Lei 8.666/93.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 xml:space="preserve">5.2.1 – </w:t>
      </w:r>
      <w:r>
        <w:rPr>
          <w:rFonts w:eastAsia="Times New Roman"/>
          <w:iCs/>
          <w:sz w:val="24"/>
          <w:szCs w:val="24"/>
        </w:rPr>
        <w:t>Caso ocorra à variação nos preços, a contratada deverá solicitar formalmente a Administração Municipal, devidamente acompanhada de documentos que comprovem a procedência do pedido.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 xml:space="preserve">5.3 - </w:t>
      </w:r>
      <w:r>
        <w:rPr>
          <w:rFonts w:eastAsia="Times New Roman"/>
          <w:iCs/>
          <w:sz w:val="24"/>
          <w:szCs w:val="24"/>
        </w:rPr>
        <w:t>Em caso de redução nos preços dos produtos, a contratada fica obrigada a repassar ao município o mesmo percentual de desconto.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keepNext/>
        <w:overflowPunct w:val="0"/>
        <w:autoSpaceDE w:val="0"/>
        <w:autoSpaceDN w:val="0"/>
        <w:adjustRightInd w:val="0"/>
        <w:spacing w:after="0" w:line="240" w:lineRule="auto"/>
        <w:ind w:right="-618"/>
        <w:jc w:val="both"/>
        <w:textAlignment w:val="baseline"/>
        <w:outlineLvl w:val="7"/>
        <w:rPr>
          <w:rFonts w:eastAsia="Times New Roman"/>
          <w:b/>
          <w:bCs/>
          <w:iCs/>
          <w:sz w:val="24"/>
          <w:szCs w:val="24"/>
          <w:lang w:eastAsia="pt-BR"/>
        </w:rPr>
      </w:pPr>
      <w:r>
        <w:rPr>
          <w:rFonts w:eastAsia="Times New Roman"/>
          <w:b/>
          <w:bCs/>
          <w:iCs/>
          <w:sz w:val="24"/>
          <w:szCs w:val="24"/>
          <w:lang w:eastAsia="pt-BR"/>
        </w:rPr>
        <w:t>CLÁUSULA SEXTA - DO PRAZO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18"/>
        <w:jc w:val="both"/>
        <w:textAlignment w:val="baseline"/>
        <w:rPr>
          <w:rFonts w:eastAsia="Times New Roman"/>
          <w:b/>
          <w:bCs/>
          <w:iCs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6.1</w:t>
      </w:r>
      <w:r>
        <w:rPr>
          <w:rFonts w:eastAsia="Times New Roman"/>
          <w:iCs/>
          <w:sz w:val="24"/>
          <w:szCs w:val="24"/>
        </w:rPr>
        <w:t xml:space="preserve"> - O prazo de vigência do contrato será contado da assinatura deste instrumento até o dia </w:t>
      </w:r>
      <w:r>
        <w:rPr>
          <w:rFonts w:hint="default" w:eastAsia="Times New Roman"/>
          <w:b/>
          <w:bCs/>
          <w:iCs/>
          <w:sz w:val="24"/>
          <w:szCs w:val="24"/>
          <w:u w:val="single"/>
          <w:lang w:val="pt-BR"/>
        </w:rPr>
        <w:t>31/12/2022</w:t>
      </w:r>
      <w:r>
        <w:rPr>
          <w:rFonts w:eastAsia="Times New Roman"/>
          <w:iCs/>
          <w:sz w:val="24"/>
          <w:szCs w:val="24"/>
        </w:rPr>
        <w:t>, podendo ser prorrogado mediante acordo entre as partes e nos termos da Lei 8.666/93.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18"/>
        <w:jc w:val="both"/>
        <w:textAlignment w:val="baseline"/>
        <w:rPr>
          <w:rFonts w:eastAsia="Times New Roman"/>
          <w:b/>
          <w:bCs/>
          <w:iCs/>
          <w:sz w:val="24"/>
          <w:szCs w:val="24"/>
        </w:rPr>
      </w:pPr>
    </w:p>
    <w:p>
      <w:pPr>
        <w:keepNext/>
        <w:spacing w:after="0" w:line="240" w:lineRule="auto"/>
        <w:ind w:right="-618"/>
        <w:jc w:val="both"/>
        <w:outlineLvl w:val="8"/>
        <w:rPr>
          <w:rFonts w:eastAsia="Times New Roman"/>
          <w:b/>
          <w:bCs/>
          <w:iCs/>
          <w:sz w:val="24"/>
          <w:szCs w:val="24"/>
          <w:lang w:eastAsia="pt-BR"/>
        </w:rPr>
      </w:pPr>
      <w:r>
        <w:rPr>
          <w:rFonts w:eastAsia="Times New Roman"/>
          <w:b/>
          <w:bCs/>
          <w:iCs/>
          <w:sz w:val="24"/>
          <w:szCs w:val="24"/>
          <w:lang w:eastAsia="pt-BR"/>
        </w:rPr>
        <w:t>CLÁUSULA SÉTIMA – RECURSO ORÇAMENTÁRIO: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18"/>
        <w:jc w:val="both"/>
        <w:textAlignment w:val="baseline"/>
        <w:rPr>
          <w:rFonts w:eastAsia="Times New Roman"/>
          <w:iCs/>
          <w:color w:val="000000"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hint="default" w:eastAsia="Times New Roman"/>
          <w:b/>
          <w:bCs/>
          <w:iCs/>
          <w:sz w:val="24"/>
          <w:szCs w:val="24"/>
          <w:lang w:val="pt-BR"/>
        </w:rPr>
      </w:pPr>
      <w:r>
        <w:rPr>
          <w:rFonts w:eastAsia="Times New Roman"/>
          <w:b/>
          <w:bCs/>
          <w:iCs/>
          <w:color w:val="000000"/>
          <w:sz w:val="24"/>
          <w:szCs w:val="24"/>
        </w:rPr>
        <w:t>7.1.</w:t>
      </w:r>
      <w:r>
        <w:rPr>
          <w:rFonts w:eastAsia="Times New Roman"/>
          <w:iCs/>
          <w:color w:val="000000"/>
          <w:sz w:val="24"/>
          <w:szCs w:val="24"/>
        </w:rPr>
        <w:t xml:space="preserve"> A</w:t>
      </w:r>
      <w:r>
        <w:rPr>
          <w:rFonts w:eastAsia="Times New Roman"/>
          <w:iCs/>
          <w:sz w:val="24"/>
          <w:szCs w:val="24"/>
        </w:rPr>
        <w:t>s despesas decorrentes da execução do objeto da presente licitação correrão a cargo das seguintes dotações orçamentárias:</w:t>
      </w:r>
      <w:r>
        <w:rPr>
          <w:rFonts w:hint="default" w:eastAsia="Times New Roman"/>
          <w:iCs/>
          <w:sz w:val="24"/>
          <w:szCs w:val="24"/>
          <w:lang w:val="pt-BR"/>
        </w:rPr>
        <w:t xml:space="preserve"> </w:t>
      </w:r>
      <w:r>
        <w:rPr>
          <w:rFonts w:hint="default" w:eastAsia="Times New Roman"/>
          <w:b/>
          <w:bCs/>
          <w:iCs/>
          <w:sz w:val="24"/>
          <w:szCs w:val="24"/>
          <w:lang w:val="pt-BR"/>
        </w:rPr>
        <w:t xml:space="preserve">FUNDO MUNICIPAL </w:t>
      </w:r>
      <w:r>
        <w:rPr>
          <w:rFonts w:hint="default" w:eastAsia="Times New Roman"/>
          <w:b/>
          <w:bCs/>
          <w:iCs/>
          <w:sz w:val="24"/>
          <w:szCs w:val="24"/>
          <w:lang w:val="pt-BR"/>
        </w:rPr>
        <w:t xml:space="preserve">DE SAÚDE 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hint="default" w:eastAsia="Times New Roman"/>
          <w:b/>
          <w:bCs/>
          <w:iCs/>
          <w:color w:val="000000"/>
          <w:sz w:val="24"/>
          <w:szCs w:val="24"/>
          <w:lang w:val="pt-BR"/>
        </w:rPr>
      </w:pPr>
      <w:r>
        <w:rPr>
          <w:rFonts w:hint="default" w:eastAsia="Times New Roman"/>
          <w:b/>
          <w:bCs/>
          <w:iCs/>
          <w:sz w:val="24"/>
          <w:szCs w:val="24"/>
          <w:lang w:val="pt-BR"/>
        </w:rPr>
        <w:t>- DOTAÇÃO ORÇAMENTÁRIA: 10.01 10.301 0504 2.030 3.3.90.90.30.36.00.00 (R 8500)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18"/>
        <w:jc w:val="both"/>
        <w:textAlignment w:val="baseline"/>
        <w:rPr>
          <w:rFonts w:hint="default" w:eastAsia="Times New Roman"/>
          <w:b/>
          <w:bCs/>
          <w:iCs/>
          <w:sz w:val="24"/>
          <w:szCs w:val="24"/>
          <w:lang w:val="pt-BR"/>
        </w:rPr>
      </w:pPr>
      <w:r>
        <w:rPr>
          <w:rFonts w:hint="default" w:eastAsia="Times New Roman"/>
          <w:b/>
          <w:bCs/>
          <w:iCs/>
          <w:sz w:val="24"/>
          <w:szCs w:val="24"/>
          <w:lang w:val="pt-BR"/>
        </w:rPr>
        <w:t>- DOTAÇÃO ORÇAMENTÁRIA: 10.01 10.302 0504 2.035 3.3.90.90.30.28.00.00 (R 8302)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18"/>
        <w:jc w:val="both"/>
        <w:textAlignment w:val="baseline"/>
        <w:rPr>
          <w:rFonts w:eastAsia="Times New Roman"/>
          <w:b/>
          <w:bCs/>
          <w:iCs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18"/>
        <w:jc w:val="both"/>
        <w:textAlignment w:val="baseline"/>
        <w:rPr>
          <w:rFonts w:eastAsia="Times New Roman"/>
          <w:b/>
          <w:bCs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CLÁUSULA OITAVA - DAS PENALIDADES: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8.1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 xml:space="preserve">– Nos termos do art. 86 da Lei n. 8.666/93, fica estipulado o percentual de </w:t>
      </w:r>
      <w:r>
        <w:rPr>
          <w:rFonts w:eastAsia="Times New Roman"/>
          <w:b/>
          <w:bCs/>
          <w:iCs/>
          <w:sz w:val="24"/>
          <w:szCs w:val="24"/>
        </w:rPr>
        <w:t>0,5% (meio por cento)</w:t>
      </w:r>
      <w:r>
        <w:rPr>
          <w:rFonts w:eastAsia="Times New Roman"/>
          <w:bCs/>
          <w:iCs/>
          <w:sz w:val="24"/>
          <w:szCs w:val="24"/>
        </w:rPr>
        <w:t xml:space="preserve"> sobre o valor inadimplido, a título de multa de mora, por dia de atraso injustificado no fornecimento do objeto deste pregão, até o limite de </w:t>
      </w:r>
      <w:r>
        <w:rPr>
          <w:rFonts w:eastAsia="Times New Roman"/>
          <w:b/>
          <w:bCs/>
          <w:iCs/>
          <w:sz w:val="24"/>
          <w:szCs w:val="24"/>
        </w:rPr>
        <w:t>10% (dez por</w:t>
      </w:r>
      <w:r>
        <w:rPr>
          <w:rFonts w:eastAsia="Times New Roman"/>
          <w:b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Cs/>
          <w:sz w:val="24"/>
          <w:szCs w:val="24"/>
        </w:rPr>
        <w:t>cento)</w:t>
      </w:r>
      <w:r>
        <w:rPr>
          <w:rFonts w:eastAsia="Times New Roman"/>
          <w:b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 xml:space="preserve">do valor empenhado. 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spacing w:after="0" w:line="240" w:lineRule="auto"/>
        <w:jc w:val="both"/>
        <w:rPr>
          <w:rFonts w:eastAsia="Times New Roman"/>
          <w:bCs/>
          <w:iCs/>
          <w:sz w:val="24"/>
          <w:szCs w:val="24"/>
          <w:lang w:eastAsia="pt-BR"/>
        </w:rPr>
      </w:pPr>
      <w:r>
        <w:rPr>
          <w:rFonts w:eastAsia="Times New Roman"/>
          <w:b/>
          <w:bCs/>
          <w:iCs/>
          <w:sz w:val="24"/>
          <w:szCs w:val="24"/>
          <w:lang w:eastAsia="pt-BR"/>
        </w:rPr>
        <w:t>8.2.</w:t>
      </w:r>
      <w:r>
        <w:rPr>
          <w:rFonts w:eastAsia="Times New Roman"/>
          <w:iCs/>
          <w:sz w:val="24"/>
          <w:szCs w:val="24"/>
          <w:lang w:eastAsia="pt-BR"/>
        </w:rPr>
        <w:t xml:space="preserve"> </w:t>
      </w:r>
      <w:r>
        <w:rPr>
          <w:rFonts w:eastAsia="Times New Roman"/>
          <w:bCs/>
          <w:iCs/>
          <w:sz w:val="24"/>
          <w:szCs w:val="24"/>
          <w:lang w:eastAsia="pt-BR"/>
        </w:rPr>
        <w:t>Em caso de inexecução total ou parcial do pactuado, em razão do descumprimento de qualquer das condições avençadas, a contratada ficará sujeita às seguintes penalidades nos termos do art. 87 da Lei n. 8.666/93:</w:t>
      </w:r>
    </w:p>
    <w:p>
      <w:pPr>
        <w:spacing w:after="0" w:line="240" w:lineRule="auto"/>
        <w:ind w:left="180"/>
        <w:jc w:val="both"/>
        <w:rPr>
          <w:rFonts w:eastAsia="Times New Roman"/>
          <w:bCs/>
          <w:iCs/>
          <w:sz w:val="24"/>
          <w:szCs w:val="24"/>
          <w:lang w:eastAsia="pt-BR"/>
        </w:rPr>
      </w:pPr>
    </w:p>
    <w:p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iCs/>
          <w:sz w:val="24"/>
          <w:szCs w:val="24"/>
          <w:lang w:eastAsia="pt-BR"/>
        </w:rPr>
      </w:pPr>
      <w:r>
        <w:rPr>
          <w:rFonts w:eastAsia="Times New Roman"/>
          <w:bCs/>
          <w:iCs/>
          <w:sz w:val="24"/>
          <w:szCs w:val="24"/>
          <w:lang w:eastAsia="pt-BR"/>
        </w:rPr>
        <w:t xml:space="preserve">Advertência; </w:t>
      </w:r>
    </w:p>
    <w:p>
      <w:pPr>
        <w:spacing w:after="0" w:line="240" w:lineRule="auto"/>
        <w:ind w:left="900"/>
        <w:jc w:val="both"/>
        <w:rPr>
          <w:rFonts w:eastAsia="Times New Roman"/>
          <w:bCs/>
          <w:iCs/>
          <w:sz w:val="24"/>
          <w:szCs w:val="24"/>
          <w:lang w:eastAsia="pt-BR"/>
        </w:rPr>
      </w:pPr>
    </w:p>
    <w:p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iCs/>
          <w:sz w:val="24"/>
          <w:szCs w:val="24"/>
          <w:lang w:eastAsia="pt-BR"/>
        </w:rPr>
      </w:pPr>
      <w:r>
        <w:rPr>
          <w:rFonts w:eastAsia="Times New Roman"/>
          <w:bCs/>
          <w:iCs/>
          <w:sz w:val="24"/>
          <w:szCs w:val="24"/>
          <w:lang w:eastAsia="pt-BR"/>
        </w:rPr>
        <w:t>Multa de 10% (dez por cento) do valor do contrato,</w:t>
      </w:r>
    </w:p>
    <w:p>
      <w:pPr>
        <w:numPr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iCs/>
          <w:sz w:val="24"/>
          <w:szCs w:val="24"/>
          <w:lang w:eastAsia="pt-BR"/>
        </w:rPr>
      </w:pPr>
    </w:p>
    <w:p>
      <w:pPr>
        <w:numPr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iCs/>
          <w:sz w:val="24"/>
          <w:szCs w:val="24"/>
          <w:lang w:eastAsia="pt-BR"/>
        </w:rPr>
      </w:pPr>
    </w:p>
    <w:p>
      <w:pPr>
        <w:numPr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iCs/>
          <w:sz w:val="24"/>
          <w:szCs w:val="24"/>
          <w:lang w:eastAsia="pt-BR"/>
        </w:rPr>
      </w:pPr>
    </w:p>
    <w:p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iCs/>
          <w:sz w:val="24"/>
          <w:szCs w:val="24"/>
          <w:lang w:eastAsia="pt-BR"/>
        </w:rPr>
      </w:pPr>
      <w:r>
        <w:rPr>
          <w:rFonts w:eastAsia="Times New Roman"/>
          <w:bCs/>
          <w:iCs/>
          <w:sz w:val="24"/>
          <w:szCs w:val="24"/>
          <w:lang w:eastAsia="pt-BR"/>
        </w:rPr>
        <w:t>Suspensão temporária de participar de licitação e impedimento de contratar com a Administração por prazo não superior a 2 (dois) anos e, declaração de inidoneidade para licitar ou contratar com a Administração Pública.</w:t>
      </w:r>
    </w:p>
    <w:p>
      <w:pPr>
        <w:spacing w:after="0" w:line="240" w:lineRule="auto"/>
        <w:jc w:val="both"/>
        <w:rPr>
          <w:rFonts w:eastAsia="Times New Roman"/>
          <w:bCs/>
          <w:iCs/>
          <w:sz w:val="24"/>
          <w:szCs w:val="24"/>
          <w:lang w:eastAsia="pt-BR"/>
        </w:rPr>
      </w:pPr>
    </w:p>
    <w:p>
      <w:pPr>
        <w:spacing w:after="0" w:line="240" w:lineRule="auto"/>
        <w:jc w:val="both"/>
        <w:rPr>
          <w:rFonts w:eastAsia="Times New Roman"/>
          <w:iCs/>
          <w:sz w:val="24"/>
          <w:szCs w:val="24"/>
          <w:lang w:eastAsia="pt-BR"/>
        </w:rPr>
      </w:pPr>
      <w:r>
        <w:rPr>
          <w:rFonts w:eastAsia="Times New Roman"/>
          <w:b/>
          <w:bCs/>
          <w:iCs/>
          <w:sz w:val="24"/>
          <w:szCs w:val="24"/>
          <w:lang w:eastAsia="pt-BR"/>
        </w:rPr>
        <w:t>8.3.</w:t>
      </w:r>
      <w:r>
        <w:rPr>
          <w:rFonts w:eastAsia="Times New Roman"/>
          <w:iCs/>
          <w:sz w:val="24"/>
          <w:szCs w:val="24"/>
          <w:lang w:eastAsia="pt-BR"/>
        </w:rPr>
        <w:t xml:space="preserve"> Quem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eastAsia="Times New Roman"/>
          <w:b/>
          <w:bCs/>
          <w:iCs/>
          <w:sz w:val="24"/>
          <w:szCs w:val="24"/>
          <w:lang w:eastAsia="pt-BR"/>
        </w:rPr>
        <w:t>5 (cinco) anos</w:t>
      </w:r>
      <w:r>
        <w:rPr>
          <w:rFonts w:eastAsia="Times New Roman"/>
          <w:iCs/>
          <w:sz w:val="24"/>
          <w:szCs w:val="24"/>
          <w:lang w:eastAsia="pt-BR"/>
        </w:rPr>
        <w:t>, sem prejuízo das multas previstas em edital e no contrato e das demais cominações legais.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>8.4.</w:t>
      </w:r>
      <w:r>
        <w:rPr>
          <w:rFonts w:eastAsia="Times New Roman"/>
          <w:iCs/>
          <w:sz w:val="24"/>
          <w:szCs w:val="24"/>
        </w:rPr>
        <w:t xml:space="preserve"> As penalidades somente poderão ser relevadas ou atenuadas pela autoridade competente aplicando-se o </w:t>
      </w:r>
      <w:r>
        <w:rPr>
          <w:rFonts w:eastAsia="Times New Roman"/>
          <w:bCs/>
          <w:iCs/>
          <w:sz w:val="24"/>
          <w:szCs w:val="24"/>
        </w:rPr>
        <w:t>Princípio da Proporcionalidade</w:t>
      </w:r>
      <w:r>
        <w:rPr>
          <w:rFonts w:eastAsia="Times New Roman"/>
          <w:iCs/>
          <w:sz w:val="24"/>
          <w:szCs w:val="24"/>
        </w:rPr>
        <w:t xml:space="preserve">, em razão de circunstâncias fundamentados em fatos reais e comprovados, desde que formuladas </w:t>
      </w:r>
      <w:r>
        <w:rPr>
          <w:rFonts w:eastAsia="Times New Roman"/>
          <w:bCs/>
          <w:iCs/>
          <w:sz w:val="24"/>
          <w:szCs w:val="24"/>
        </w:rPr>
        <w:t xml:space="preserve">por escrito </w:t>
      </w:r>
      <w:r>
        <w:rPr>
          <w:rFonts w:eastAsia="Times New Roman"/>
          <w:iCs/>
          <w:sz w:val="24"/>
          <w:szCs w:val="24"/>
        </w:rPr>
        <w:t xml:space="preserve">e no prazo máximo de </w:t>
      </w:r>
      <w:r>
        <w:rPr>
          <w:rFonts w:eastAsia="Times New Roman"/>
          <w:b/>
          <w:bCs/>
          <w:iCs/>
          <w:sz w:val="24"/>
          <w:szCs w:val="24"/>
        </w:rPr>
        <w:t xml:space="preserve">05 (cinco) dias úteis </w:t>
      </w:r>
      <w:r>
        <w:rPr>
          <w:rFonts w:eastAsia="Times New Roman"/>
          <w:bCs/>
          <w:iCs/>
          <w:sz w:val="24"/>
          <w:szCs w:val="24"/>
        </w:rPr>
        <w:t>da data em que for oficiada a pretensão da Administração no sentido da aplicação</w:t>
      </w:r>
      <w:r>
        <w:rPr>
          <w:rFonts w:eastAsia="Times New Roman"/>
          <w:iCs/>
          <w:sz w:val="24"/>
          <w:szCs w:val="24"/>
        </w:rPr>
        <w:t xml:space="preserve"> da pena. 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8.5</w:t>
      </w:r>
      <w:r>
        <w:rPr>
          <w:rFonts w:eastAsia="Times New Roman"/>
          <w:iCs/>
          <w:sz w:val="24"/>
          <w:szCs w:val="24"/>
        </w:rPr>
        <w:t xml:space="preserve"> - As multas de que trata este capítulo, deverão ser recolhidas pelas adjudicatárias em conta corrente em agência bancária devidamente credenciada pelo município no prazo máximo de 05 (cinco) dias a contar da data da notificação, ou quando for o caso, cobrada judicialmente. 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iCs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8.6</w:t>
      </w:r>
      <w:r>
        <w:rPr>
          <w:rFonts w:eastAsia="Times New Roman"/>
          <w:iCs/>
          <w:sz w:val="24"/>
          <w:szCs w:val="24"/>
        </w:rPr>
        <w:t xml:space="preserve"> -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keepNext/>
        <w:spacing w:after="0" w:line="240" w:lineRule="auto"/>
        <w:jc w:val="both"/>
        <w:outlineLvl w:val="2"/>
        <w:rPr>
          <w:rFonts w:eastAsia="Arial Unicode MS"/>
          <w:b/>
          <w:iCs/>
          <w:sz w:val="24"/>
          <w:szCs w:val="24"/>
          <w:lang w:eastAsia="pt-BR"/>
        </w:rPr>
      </w:pPr>
      <w:r>
        <w:rPr>
          <w:rFonts w:eastAsia="Times New Roman"/>
          <w:b/>
          <w:iCs/>
          <w:sz w:val="24"/>
          <w:szCs w:val="24"/>
          <w:lang w:eastAsia="pt-BR"/>
        </w:rPr>
        <w:t>CLÁUSULA NONA - DA RESCISÃO CONTRATUAL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widowControl w:val="0"/>
        <w:tabs>
          <w:tab w:val="left" w:pos="7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9.1</w:t>
      </w:r>
      <w:r>
        <w:rPr>
          <w:rFonts w:eastAsia="Times New Roman"/>
          <w:iCs/>
          <w:sz w:val="24"/>
          <w:szCs w:val="24"/>
        </w:rPr>
        <w:t xml:space="preserve"> - A rescisão contratual poderá ser determinada por ato unilateral, e escrito da Administração Municipal, nos casos enumerados nos incisos I, XII e XVII do art. 78 da Lei Federal nº 8.666/93;</w:t>
      </w:r>
    </w:p>
    <w:p>
      <w:pPr>
        <w:keepNext/>
        <w:tabs>
          <w:tab w:val="left" w:pos="0"/>
        </w:tabs>
        <w:spacing w:after="0" w:line="240" w:lineRule="auto"/>
        <w:jc w:val="both"/>
        <w:outlineLvl w:val="4"/>
        <w:rPr>
          <w:rFonts w:eastAsia="Times New Roman"/>
          <w:b/>
          <w:iCs/>
          <w:sz w:val="24"/>
          <w:szCs w:val="24"/>
          <w:lang w:eastAsia="pt-BR"/>
        </w:rPr>
      </w:pPr>
    </w:p>
    <w:p>
      <w:pPr>
        <w:keepNext/>
        <w:tabs>
          <w:tab w:val="left" w:pos="0"/>
        </w:tabs>
        <w:spacing w:after="0" w:line="240" w:lineRule="auto"/>
        <w:jc w:val="both"/>
        <w:outlineLvl w:val="4"/>
        <w:rPr>
          <w:rFonts w:eastAsia="Arial Unicode MS"/>
          <w:b/>
          <w:iCs/>
          <w:sz w:val="24"/>
          <w:szCs w:val="24"/>
          <w:lang w:eastAsia="pt-BR"/>
        </w:rPr>
      </w:pPr>
      <w:r>
        <w:rPr>
          <w:rFonts w:eastAsia="Times New Roman"/>
          <w:b/>
          <w:iCs/>
          <w:sz w:val="24"/>
          <w:szCs w:val="24"/>
          <w:lang w:eastAsia="pt-BR"/>
        </w:rPr>
        <w:t>CLÁUSULA DÉCIMA - DA PUBLICAÇÃO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10.1.</w:t>
      </w:r>
      <w:r>
        <w:rPr>
          <w:rFonts w:eastAsia="Times New Roman"/>
          <w:iCs/>
          <w:sz w:val="24"/>
          <w:szCs w:val="24"/>
        </w:rPr>
        <w:t xml:space="preserve"> Dentro do prazo legal, contado de sua assinatura, o CONTRATANTE providenciará a publicação de resumo deste Contrato na imprensa oficial do município.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>CLÁUSULA DÉCIMA PRIMEIRA – DA FISCALIZAÇÃO DO CONTRATO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Cs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right="-96"/>
        <w:jc w:val="both"/>
        <w:textAlignment w:val="baseline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 xml:space="preserve">11.1 – </w:t>
      </w:r>
      <w:r>
        <w:rPr>
          <w:rFonts w:eastAsia="Times New Roman"/>
          <w:bCs/>
          <w:iCs/>
          <w:sz w:val="24"/>
          <w:szCs w:val="24"/>
        </w:rPr>
        <w:t>Será responsável por fiscalizar a execução do presente contrato, a pessoa indicada nos autos do certame, por documento intitulado “ATO DE DESIGNAÇÃO DE FISCAL DE CONTRATO” e/ou documento que contenha as prerrogativas do agente.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iCs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>CLÁUSULA DÉCIMA SEGUNDA - DO FORO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eastAsia="Times New Roman"/>
          <w:iCs/>
          <w:sz w:val="24"/>
          <w:szCs w:val="24"/>
          <w:lang w:eastAsia="pt-BR"/>
        </w:rPr>
      </w:pPr>
      <w:r>
        <w:rPr>
          <w:rFonts w:eastAsia="Times New Roman"/>
          <w:b/>
          <w:bCs/>
          <w:iCs/>
          <w:sz w:val="24"/>
          <w:szCs w:val="24"/>
          <w:lang w:eastAsia="pt-BR"/>
        </w:rPr>
        <w:t>12.1.</w:t>
      </w:r>
      <w:r>
        <w:rPr>
          <w:rFonts w:eastAsia="Times New Roman"/>
          <w:iCs/>
          <w:sz w:val="24"/>
          <w:szCs w:val="24"/>
          <w:lang w:eastAsia="pt-BR"/>
        </w:rPr>
        <w:t xml:space="preserve"> Fica eleito o Foro da Comarca de Naviraí Estado de Mato Grosso do Sul, para dirimir questões oriundas deste Contrato, com renuncia expressa a qualquer outro por mais privilegiado que seja.</w:t>
      </w:r>
    </w:p>
    <w:p>
      <w:pPr>
        <w:spacing w:after="0" w:line="240" w:lineRule="auto"/>
        <w:jc w:val="both"/>
        <w:rPr>
          <w:rFonts w:eastAsia="Times New Roman"/>
          <w:iCs/>
          <w:sz w:val="24"/>
          <w:szCs w:val="24"/>
          <w:lang w:eastAsia="pt-BR"/>
        </w:rPr>
      </w:pPr>
    </w:p>
    <w:p>
      <w:pPr>
        <w:spacing w:after="0" w:line="240" w:lineRule="auto"/>
        <w:jc w:val="both"/>
        <w:rPr>
          <w:rFonts w:eastAsia="Times New Roman"/>
          <w:iCs/>
          <w:sz w:val="24"/>
          <w:szCs w:val="24"/>
          <w:lang w:eastAsia="pt-BR"/>
        </w:rPr>
      </w:pPr>
      <w:r>
        <w:rPr>
          <w:rFonts w:eastAsia="Times New Roman"/>
          <w:iCs/>
          <w:sz w:val="24"/>
          <w:szCs w:val="24"/>
          <w:lang w:eastAsia="pt-BR"/>
        </w:rPr>
        <w:t>E por estarem de acordo, lavrou-se o presente termo, em 02 (duas) vias de igual teor e forma, as quais foram lida e assinadas pelas partes contratantes, na presença de duas testemunhas.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iCs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/>
          <w:bCs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 xml:space="preserve">NAVIRAÍ-MS, ______  / ______  / </w:t>
      </w:r>
      <w:r>
        <w:rPr>
          <w:rFonts w:hint="default" w:eastAsia="Times New Roman"/>
          <w:b/>
          <w:bCs/>
          <w:iCs/>
          <w:sz w:val="24"/>
          <w:szCs w:val="24"/>
          <w:lang w:val="pt-BR"/>
        </w:rPr>
        <w:t>2022</w:t>
      </w:r>
      <w:r>
        <w:rPr>
          <w:rFonts w:eastAsia="Times New Roman"/>
          <w:b/>
          <w:bCs/>
          <w:iCs/>
          <w:sz w:val="24"/>
          <w:szCs w:val="24"/>
        </w:rPr>
        <w:t>.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iCs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iCs/>
          <w:sz w:val="24"/>
          <w:szCs w:val="24"/>
        </w:rPr>
      </w:pPr>
    </w:p>
    <w:tbl>
      <w:tblPr>
        <w:tblStyle w:val="12"/>
        <w:tblW w:w="10395" w:type="dxa"/>
        <w:tblInd w:w="-4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5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  <w:shd w:val="clear" w:color="auto" w:fill="auto"/>
          </w:tcPr>
          <w:p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textAlignment w:val="baseline"/>
              <w:rPr>
                <w:rFonts w:hint="default" w:eastAsia="MS Mincho"/>
                <w:b/>
                <w:iCs/>
                <w:sz w:val="22"/>
                <w:lang w:val="pt-BR"/>
              </w:rPr>
            </w:pPr>
            <w:r>
              <w:rPr>
                <w:rFonts w:hint="default" w:eastAsia="MS Mincho"/>
                <w:b/>
                <w:iCs/>
                <w:sz w:val="22"/>
                <w:lang w:val="pt-BR"/>
              </w:rPr>
              <w:t>PATRÍCIA MARQUES MAGALHÃES</w:t>
            </w:r>
          </w:p>
          <w:p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textAlignment w:val="baseline"/>
              <w:rPr>
                <w:rFonts w:eastAsia="MS Mincho"/>
                <w:b/>
                <w:iCs/>
                <w:sz w:val="22"/>
              </w:rPr>
            </w:pPr>
            <w:r>
              <w:rPr>
                <w:rFonts w:eastAsia="MS Mincho"/>
                <w:b/>
                <w:iCs/>
                <w:sz w:val="22"/>
              </w:rPr>
              <w:t>Gerente de Saúde e Ordenado</w:t>
            </w:r>
            <w:r>
              <w:rPr>
                <w:rFonts w:hint="default" w:eastAsia="MS Mincho"/>
                <w:b/>
                <w:iCs/>
                <w:sz w:val="22"/>
                <w:lang w:val="pt-BR"/>
              </w:rPr>
              <w:t>a</w:t>
            </w:r>
            <w:r>
              <w:rPr>
                <w:rFonts w:eastAsia="MS Mincho"/>
                <w:b/>
                <w:iCs/>
                <w:sz w:val="22"/>
              </w:rPr>
              <w:t xml:space="preserve"> de Despesas</w:t>
            </w:r>
          </w:p>
          <w:p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textAlignment w:val="baseline"/>
              <w:rPr>
                <w:rFonts w:hint="default" w:eastAsia="MS Mincho"/>
                <w:b/>
                <w:iCs/>
                <w:sz w:val="22"/>
                <w:lang w:val="pt-BR"/>
              </w:rPr>
            </w:pPr>
            <w:r>
              <w:rPr>
                <w:rFonts w:eastAsia="MS Mincho"/>
                <w:b/>
                <w:iCs/>
                <w:sz w:val="22"/>
              </w:rPr>
              <w:t>Conforme Decreto nº 0</w:t>
            </w:r>
            <w:r>
              <w:rPr>
                <w:rFonts w:hint="default" w:eastAsia="MS Mincho"/>
                <w:b/>
                <w:iCs/>
                <w:sz w:val="22"/>
                <w:lang w:val="pt-BR"/>
              </w:rPr>
              <w:t>0</w:t>
            </w:r>
            <w:r>
              <w:rPr>
                <w:rFonts w:eastAsia="MS Mincho"/>
                <w:b/>
                <w:iCs/>
                <w:sz w:val="22"/>
              </w:rPr>
              <w:t>2/202</w:t>
            </w:r>
            <w:r>
              <w:rPr>
                <w:rFonts w:hint="default" w:eastAsia="MS Mincho"/>
                <w:b/>
                <w:iCs/>
                <w:sz w:val="22"/>
                <w:lang w:val="pt-BR"/>
              </w:rPr>
              <w:t>2</w:t>
            </w:r>
          </w:p>
          <w:p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textAlignment w:val="baseline"/>
              <w:rPr>
                <w:rFonts w:eastAsia="MS Mincho"/>
                <w:b/>
                <w:iCs/>
                <w:sz w:val="22"/>
              </w:rPr>
            </w:pPr>
            <w:r>
              <w:rPr>
                <w:rFonts w:eastAsia="MS Mincho"/>
                <w:b/>
                <w:iCs/>
                <w:sz w:val="22"/>
              </w:rPr>
              <w:t>Contratante</w:t>
            </w:r>
          </w:p>
        </w:tc>
        <w:tc>
          <w:tcPr>
            <w:tcW w:w="5790" w:type="dxa"/>
            <w:shd w:val="clear" w:color="auto" w:fill="auto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int="default" w:eastAsia="Times New Roman"/>
                <w:b/>
                <w:bCs/>
                <w:sz w:val="24"/>
                <w:szCs w:val="24"/>
                <w:lang w:val="en-US" w:eastAsia="pt-BR"/>
              </w:rPr>
            </w:pPr>
            <w:r>
              <w:rPr>
                <w:rFonts w:hint="default" w:eastAsia="Times New Roman"/>
                <w:b/>
                <w:bCs/>
                <w:sz w:val="24"/>
                <w:szCs w:val="24"/>
                <w:lang w:val="en-US" w:eastAsia="pt-BR"/>
              </w:rPr>
              <w:t>FLAVIO  CASARIN MORETI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int="default" w:eastAsia="Times New Roman"/>
                <w:b/>
                <w:bCs/>
                <w:sz w:val="24"/>
                <w:szCs w:val="24"/>
                <w:lang w:val="en-US" w:eastAsia="pt-B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 xml:space="preserve">CPF: </w:t>
            </w:r>
            <w:r>
              <w:rPr>
                <w:rFonts w:hint="default" w:eastAsia="Times New Roman"/>
                <w:b/>
                <w:bCs/>
                <w:sz w:val="24"/>
                <w:szCs w:val="24"/>
                <w:lang w:val="en-US" w:eastAsia="pt-BR"/>
              </w:rPr>
              <w:t>015.835.289-03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u w:val="none"/>
                <w:lang w:eastAsia="pt-BR"/>
              </w:rPr>
            </w:pPr>
            <w:r>
              <w:rPr>
                <w:rFonts w:eastAsia="Times New Roman"/>
                <w:b/>
                <w:iCs/>
                <w:snapToGrid w:val="0"/>
                <w:sz w:val="24"/>
                <w:szCs w:val="24"/>
                <w:u w:val="none"/>
                <w:lang w:eastAsia="pt-BR"/>
              </w:rPr>
              <w:t xml:space="preserve"> </w:t>
            </w:r>
            <w:r>
              <w:rPr>
                <w:rFonts w:hint="default" w:eastAsia="Times New Roman"/>
                <w:b/>
                <w:iCs/>
                <w:snapToGrid w:val="0"/>
                <w:sz w:val="24"/>
                <w:szCs w:val="24"/>
                <w:u w:val="none"/>
                <w:lang w:val="en-US" w:eastAsia="pt-BR"/>
              </w:rPr>
              <w:t>ODONTOMED CANAÃ LTDA-ME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hint="default" w:eastAsia="Times New Roman"/>
                <w:b/>
                <w:bCs/>
                <w:sz w:val="24"/>
                <w:szCs w:val="24"/>
                <w:lang w:val="en-US" w:eastAsia="pt-B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 xml:space="preserve">CNPJ: </w:t>
            </w:r>
            <w:r>
              <w:rPr>
                <w:rFonts w:hint="default" w:eastAsia="Times New Roman"/>
                <w:b/>
                <w:bCs/>
                <w:sz w:val="24"/>
                <w:szCs w:val="24"/>
                <w:lang w:val="en-US" w:eastAsia="pt-BR"/>
              </w:rPr>
              <w:t>07.947.536/0001-68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1" w:firstLine="1871" w:firstLineChars="850"/>
              <w:textAlignment w:val="baseline"/>
              <w:rPr>
                <w:rFonts w:hint="default" w:eastAsia="MS Mincho"/>
                <w:b/>
                <w:iCs/>
                <w:sz w:val="22"/>
                <w:szCs w:val="20"/>
                <w:lang w:val="pt-BR"/>
              </w:rPr>
            </w:pPr>
            <w:r>
              <w:rPr>
                <w:rFonts w:hint="default" w:eastAsia="MS Mincho"/>
                <w:b/>
                <w:iCs/>
                <w:sz w:val="22"/>
                <w:szCs w:val="20"/>
                <w:lang w:val="pt-BR"/>
              </w:rPr>
              <w:t>Contratada</w:t>
            </w:r>
          </w:p>
        </w:tc>
      </w:tr>
    </w:tbl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iCs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Testemunhas:</w:t>
      </w: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hint="default" w:eastAsia="Times New Roman"/>
          <w:b/>
          <w:bCs/>
          <w:sz w:val="24"/>
          <w:szCs w:val="24"/>
          <w:lang w:val="pt-BR"/>
        </w:rPr>
      </w:pPr>
      <w:r>
        <w:rPr>
          <w:rFonts w:eastAsia="Times New Roman"/>
          <w:b/>
          <w:bCs/>
          <w:sz w:val="24"/>
          <w:szCs w:val="24"/>
        </w:rPr>
        <w:t>Cássia Regina Calciolari Tonelli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hint="default" w:eastAsia="Times New Roman"/>
          <w:b/>
          <w:bCs/>
          <w:sz w:val="24"/>
          <w:szCs w:val="24"/>
          <w:lang w:val="pt-BR"/>
        </w:rPr>
        <w:t xml:space="preserve">       Sâmia Aparecida Nunes</w:t>
      </w: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hint="default" w:eastAsia="Times New Roman"/>
          <w:b/>
          <w:bCs/>
          <w:sz w:val="24"/>
          <w:szCs w:val="24"/>
          <w:lang w:val="pt-BR"/>
        </w:rPr>
      </w:pPr>
      <w:r>
        <w:rPr>
          <w:rFonts w:eastAsia="Times New Roman"/>
          <w:b/>
          <w:bCs/>
          <w:sz w:val="24"/>
          <w:szCs w:val="24"/>
        </w:rPr>
        <w:t xml:space="preserve">            Matricula: 943-1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 xml:space="preserve">Matrícula: </w:t>
      </w:r>
      <w:r>
        <w:rPr>
          <w:rFonts w:hint="default" w:eastAsia="Times New Roman"/>
          <w:b/>
          <w:bCs/>
          <w:sz w:val="24"/>
          <w:szCs w:val="24"/>
          <w:lang w:val="pt-BR"/>
        </w:rPr>
        <w:t>3374-0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hint="default" w:eastAsia="Times New Roman"/>
          <w:b/>
          <w:bCs/>
          <w:sz w:val="24"/>
          <w:szCs w:val="24"/>
          <w:lang w:val="pt-BR"/>
        </w:rPr>
      </w:pPr>
      <w:r>
        <w:rPr>
          <w:rFonts w:hint="default" w:eastAsia="Times New Roman"/>
          <w:b/>
          <w:bCs/>
          <w:sz w:val="24"/>
          <w:szCs w:val="24"/>
          <w:lang w:val="pt-BR"/>
        </w:rPr>
        <w:t>Núcleo de Licitações e Contratos                         Núcleo de Licitações e Contratos</w:t>
      </w:r>
    </w:p>
    <w:p/>
    <w:sectPr>
      <w:headerReference r:id="rId5" w:type="default"/>
      <w:footerReference r:id="rId6" w:type="default"/>
      <w:pgSz w:w="11907" w:h="16840"/>
      <w:pgMar w:top="1537" w:right="992" w:bottom="709" w:left="1797" w:header="284" w:footer="459" w:gutter="0"/>
      <w:cols w:space="720" w:num="1"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(W1)">
    <w:altName w:val="Courier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Courier">
    <w:panose1 w:val="020604090202050204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Garamond">
    <w:panose1 w:val="02020502050306020203"/>
    <w:charset w:val="00"/>
    <w:family w:val="roman"/>
    <w:pitch w:val="default"/>
    <w:sig w:usb0="00000000" w:usb1="00000000" w:usb2="00000000" w:usb3="00000000" w:csb0="00000000" w:csb1="00000000"/>
  </w:font>
  <w:font w:name="David">
    <w:altName w:val="David CLM"/>
    <w:panose1 w:val="020E0502060401010101"/>
    <w:charset w:val="B1"/>
    <w:family w:val="swiss"/>
    <w:pitch w:val="default"/>
    <w:sig w:usb0="00000000" w:usb1="00000000" w:usb2="00000000" w:usb3="00000000" w:csb0="00000020" w:csb1="00000000"/>
  </w:font>
  <w:font w:name="David CLM">
    <w:panose1 w:val="02000603000000000000"/>
    <w:charset w:val="00"/>
    <w:family w:val="auto"/>
    <w:pitch w:val="default"/>
    <w:sig w:usb0="80000843" w:usb1="50002842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framePr w:wrap="around" w:vAnchor="text" w:hAnchor="page" w:x="6142" w:y="347"/>
      <w:rPr>
        <w:rStyle w:val="15"/>
        <w:sz w:val="16"/>
      </w:rPr>
    </w:pPr>
    <w:r>
      <w:rPr>
        <w:rStyle w:val="15"/>
        <w:sz w:val="16"/>
      </w:rPr>
      <w:fldChar w:fldCharType="begin"/>
    </w:r>
    <w:r>
      <w:rPr>
        <w:rStyle w:val="15"/>
        <w:sz w:val="16"/>
      </w:rPr>
      <w:instrText xml:space="preserve">PAGE  </w:instrText>
    </w:r>
    <w:r>
      <w:rPr>
        <w:rStyle w:val="15"/>
        <w:sz w:val="16"/>
      </w:rPr>
      <w:fldChar w:fldCharType="separate"/>
    </w:r>
    <w:r>
      <w:rPr>
        <w:rStyle w:val="15"/>
        <w:sz w:val="16"/>
      </w:rPr>
      <w:t>1</w:t>
    </w:r>
    <w:r>
      <w:rPr>
        <w:rStyle w:val="15"/>
        <w:sz w:val="16"/>
      </w:rPr>
      <w:fldChar w:fldCharType="end"/>
    </w:r>
  </w:p>
  <w:p>
    <w:pPr>
      <w:pStyle w:val="23"/>
      <w:tabs>
        <w:tab w:val="right" w:pos="8222"/>
        <w:tab w:val="clear" w:pos="8838"/>
      </w:tabs>
      <w:spacing w:before="60"/>
      <w:ind w:right="-805" w:hanging="1418"/>
      <w:jc w:val="center"/>
      <w:rPr>
        <w:rFonts w:ascii="Arial" w:hAnsi="Arial"/>
        <w:sz w:val="20"/>
      </w:rPr>
    </w:pPr>
    <w:r>
      <w:rPr>
        <w:rFonts w:ascii="Garamond" w:hAnsi="Garamond"/>
        <w:b/>
        <w:iCs/>
        <w:color w:val="0000FF"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-6350</wp:posOffset>
              </wp:positionV>
              <wp:extent cx="5760085" cy="635"/>
              <wp:effectExtent l="0" t="0" r="0" b="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1.15pt;margin-top:-0.5pt;height:0.05pt;width:453.55pt;z-index:251659264;mso-width-relative:page;mso-height-relative:page;" filled="f" stroked="t" coordsize="21600,21600" o:gfxdata="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i9DXR1gAAAAYBAAAPAAAAAAAAAAEAIAAAACIA&#10;AABkcnMvZG93bnJldi54bWxQSwECFAAUAAAACACHTuJAtC/veNIBAACqAwAADgAAAAAAAAABACAA&#10;AAAlAQAAZHJzL2Uyb0RvYy54bWxQSwUGAAAAAAYABgBZAQAAaQUAAAAA&#10;">
              <v:fill on="f" focussize="0,0"/>
              <v:stroke weight="0.5pt" color="#008000" joinstyle="round"/>
              <v:imagedata o:title=""/>
              <o:lock v:ext="edit" aspectratio="f"/>
            </v:line>
          </w:pict>
        </mc:Fallback>
      </mc:AlternateContent>
    </w:r>
    <w:r>
      <w:rPr>
        <w:rFonts w:ascii="Garamond" w:hAnsi="Garamond"/>
        <w:b/>
        <w:iCs/>
        <w:color w:val="0000FF"/>
        <w:sz w:val="20"/>
      </w:rPr>
      <w:t>Praça Prefeito Euclides Antônio Fabris, 343 – Telefax (0**67) 3409-1500 – Cep 79950-000 – e-mail: pregaonavirai@gmail.com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ind w:right="-241"/>
      <w:jc w:val="center"/>
      <w:rPr>
        <w:rFonts w:ascii="Garamond" w:hAnsi="Garamond" w:cs="Garamond"/>
        <w:b/>
        <w:bCs/>
        <w:sz w:val="26"/>
        <w:szCs w:val="26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44450</wp:posOffset>
          </wp:positionV>
          <wp:extent cx="785495" cy="709295"/>
          <wp:effectExtent l="0" t="0" r="0" b="0"/>
          <wp:wrapSquare wrapText="bothSides"/>
          <wp:docPr id="10" name="Imagem 10" descr="Descrição: Brasao-de-navirai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Descrição: Brasao-de-navirai-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49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hAnsi="Garamond" w:cs="Garamond"/>
        <w:b/>
        <w:bCs/>
        <w:sz w:val="26"/>
        <w:szCs w:val="26"/>
      </w:rPr>
      <w:t>PREFEITURA MUNICIPAL DE NAVIRAÍ</w:t>
    </w:r>
  </w:p>
  <w:p>
    <w:pPr>
      <w:pStyle w:val="22"/>
      <w:ind w:right="-241"/>
      <w:jc w:val="center"/>
      <w:rPr>
        <w:rFonts w:ascii="Garamond" w:hAnsi="Garamond" w:cs="Garamond"/>
        <w:b/>
        <w:bCs/>
        <w:sz w:val="26"/>
        <w:szCs w:val="26"/>
      </w:rPr>
    </w:pPr>
    <w:r>
      <w:rPr>
        <w:rFonts w:ascii="Garamond" w:hAnsi="Garamond" w:cs="Garamond"/>
        <w:b/>
        <w:bCs/>
        <w:sz w:val="26"/>
        <w:szCs w:val="26"/>
      </w:rPr>
      <w:t>ESTADO DE MATO GROSSO DO SUL</w:t>
    </w:r>
  </w:p>
  <w:p>
    <w:pPr>
      <w:pStyle w:val="22"/>
      <w:ind w:right="-241"/>
      <w:jc w:val="center"/>
      <w:rPr>
        <w:rFonts w:ascii="Garamond" w:hAnsi="Garamond" w:cs="Garamond"/>
        <w:b/>
        <w:bCs/>
        <w:sz w:val="26"/>
        <w:szCs w:val="26"/>
      </w:rPr>
    </w:pPr>
    <w:r>
      <w:rPr>
        <w:rFonts w:ascii="Garamond" w:hAnsi="Garamond" w:cs="Garamond"/>
        <w:b/>
        <w:bCs/>
        <w:sz w:val="26"/>
        <w:szCs w:val="26"/>
      </w:rPr>
      <w:t>GERÊNCIA DE FINANÇAS</w:t>
    </w:r>
  </w:p>
  <w:p>
    <w:pPr>
      <w:pStyle w:val="22"/>
      <w:ind w:right="-241"/>
      <w:jc w:val="center"/>
      <w:rPr>
        <w:rFonts w:cs="David"/>
        <w:b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-1143635</wp:posOffset>
              </wp:positionH>
              <wp:positionV relativeFrom="paragraph">
                <wp:posOffset>201930</wp:posOffset>
              </wp:positionV>
              <wp:extent cx="7560310" cy="635"/>
              <wp:effectExtent l="0" t="0" r="21590" b="3746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90.05pt;margin-top:15.9pt;height:0.05pt;width:595.3pt;z-index:251661312;mso-width-relative:page;mso-height-relative:page;" filled="f" stroked="t" coordsize="21600,21600" o:gfxdata="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nnq2X2QAAAAsBAAAPAAAAAAAAAAEA&#10;IAAAACIAAABkcnMvZG93bnJldi54bWxQSwECFAAUAAAACACHTuJAwROAONUBAACrAwAADgAAAAAA&#10;AAABACAAAAAoAQAAZHJzL2Uyb0RvYy54bWxQSwUGAAAAAAYABgBZAQAAbwUAAAAA&#10;">
              <v:fill on="f" focussize="0,0"/>
              <v:stroke weight="1pt" color="#008000" joinstyle="round"/>
              <v:imagedata o:title=""/>
              <o:lock v:ext="edit" aspectratio="f"/>
            </v:line>
          </w:pict>
        </mc:Fallback>
      </mc:AlternateContent>
    </w:r>
    <w:r>
      <w:rPr>
        <w:rFonts w:cs="David"/>
      </w:rPr>
      <w:t>CNPJ 03.155.934/0001-90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722A3C"/>
    <w:multiLevelType w:val="multilevel"/>
    <w:tmpl w:val="0F722A3C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 w:tentative="0">
      <w:start w:val="1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 w:tentative="0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4" w:tentative="0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/>
      </w:rPr>
    </w:lvl>
    <w:lvl w:ilvl="5" w:tentative="0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/>
      </w:rPr>
    </w:lvl>
    <w:lvl w:ilvl="6" w:tentative="0">
      <w:start w:val="1"/>
      <w:numFmt w:val="decimal"/>
      <w:lvlText w:val="%1.%2.%3.%4.%5.%6.%7"/>
      <w:lvlJc w:val="left"/>
      <w:pPr>
        <w:tabs>
          <w:tab w:val="left" w:pos="1080"/>
        </w:tabs>
        <w:ind w:left="1080" w:hanging="1080"/>
      </w:pPr>
      <w:rPr>
        <w:rFonts w:hint="default"/>
        <w:b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40"/>
      </w:pPr>
      <w:rPr>
        <w:rFonts w:hint="default"/>
        <w:b/>
      </w:rPr>
    </w:lvl>
  </w:abstractNum>
  <w:abstractNum w:abstractNumId="1">
    <w:nsid w:val="200D43A8"/>
    <w:multiLevelType w:val="multilevel"/>
    <w:tmpl w:val="200D43A8"/>
    <w:lvl w:ilvl="0" w:tentative="0">
      <w:start w:val="1"/>
      <w:numFmt w:val="upperRoman"/>
      <w:lvlText w:val="%1-"/>
      <w:lvlJc w:val="left"/>
      <w:pPr>
        <w:ind w:left="90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60" w:hanging="360"/>
      </w:pPr>
    </w:lvl>
    <w:lvl w:ilvl="2" w:tentative="0">
      <w:start w:val="1"/>
      <w:numFmt w:val="lowerRoman"/>
      <w:lvlText w:val="%3."/>
      <w:lvlJc w:val="right"/>
      <w:pPr>
        <w:ind w:left="1980" w:hanging="180"/>
      </w:pPr>
    </w:lvl>
    <w:lvl w:ilvl="3" w:tentative="0">
      <w:start w:val="1"/>
      <w:numFmt w:val="decimal"/>
      <w:lvlText w:val="%4."/>
      <w:lvlJc w:val="left"/>
      <w:pPr>
        <w:ind w:left="2700" w:hanging="360"/>
      </w:pPr>
    </w:lvl>
    <w:lvl w:ilvl="4" w:tentative="0">
      <w:start w:val="1"/>
      <w:numFmt w:val="lowerLetter"/>
      <w:lvlText w:val="%5."/>
      <w:lvlJc w:val="left"/>
      <w:pPr>
        <w:ind w:left="3420" w:hanging="360"/>
      </w:pPr>
    </w:lvl>
    <w:lvl w:ilvl="5" w:tentative="0">
      <w:start w:val="1"/>
      <w:numFmt w:val="lowerRoman"/>
      <w:lvlText w:val="%6."/>
      <w:lvlJc w:val="right"/>
      <w:pPr>
        <w:ind w:left="4140" w:hanging="180"/>
      </w:pPr>
    </w:lvl>
    <w:lvl w:ilvl="6" w:tentative="0">
      <w:start w:val="1"/>
      <w:numFmt w:val="decimal"/>
      <w:lvlText w:val="%7."/>
      <w:lvlJc w:val="left"/>
      <w:pPr>
        <w:ind w:left="4860" w:hanging="360"/>
      </w:pPr>
    </w:lvl>
    <w:lvl w:ilvl="7" w:tentative="0">
      <w:start w:val="1"/>
      <w:numFmt w:val="lowerLetter"/>
      <w:lvlText w:val="%8."/>
      <w:lvlJc w:val="left"/>
      <w:pPr>
        <w:ind w:left="5580" w:hanging="360"/>
      </w:pPr>
    </w:lvl>
    <w:lvl w:ilvl="8" w:tentative="0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34"/>
    <w:rsid w:val="00041620"/>
    <w:rsid w:val="00094CBA"/>
    <w:rsid w:val="000B1C63"/>
    <w:rsid w:val="000C1EF6"/>
    <w:rsid w:val="000F7B5D"/>
    <w:rsid w:val="00111BA5"/>
    <w:rsid w:val="00172D0C"/>
    <w:rsid w:val="00303FCD"/>
    <w:rsid w:val="00377948"/>
    <w:rsid w:val="00410D40"/>
    <w:rsid w:val="004272A1"/>
    <w:rsid w:val="0042731A"/>
    <w:rsid w:val="00531688"/>
    <w:rsid w:val="00595111"/>
    <w:rsid w:val="005A691A"/>
    <w:rsid w:val="00640852"/>
    <w:rsid w:val="00684941"/>
    <w:rsid w:val="006C63F1"/>
    <w:rsid w:val="00991892"/>
    <w:rsid w:val="00996AB0"/>
    <w:rsid w:val="00A92441"/>
    <w:rsid w:val="00B2693B"/>
    <w:rsid w:val="00B66127"/>
    <w:rsid w:val="00D218EC"/>
    <w:rsid w:val="00E11FE0"/>
    <w:rsid w:val="00E1432D"/>
    <w:rsid w:val="00F44C34"/>
    <w:rsid w:val="00FF018A"/>
    <w:rsid w:val="00FF2B68"/>
    <w:rsid w:val="40FA1520"/>
    <w:rsid w:val="4DD4753B"/>
    <w:rsid w:val="5E7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HAnsi"/>
      <w:sz w:val="20"/>
      <w:szCs w:val="22"/>
      <w:lang w:val="pt-BR" w:eastAsia="en-US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spacing w:after="0" w:line="240" w:lineRule="auto"/>
      <w:jc w:val="center"/>
      <w:outlineLvl w:val="0"/>
    </w:pPr>
    <w:rPr>
      <w:rFonts w:ascii="Arial" w:hAnsi="Arial" w:eastAsia="Times New Roman" w:cs="Arial"/>
      <w:i/>
      <w:szCs w:val="20"/>
      <w:lang w:eastAsia="pt-BR"/>
    </w:rPr>
  </w:style>
  <w:style w:type="paragraph" w:styleId="3">
    <w:name w:val="heading 2"/>
    <w:basedOn w:val="1"/>
    <w:next w:val="1"/>
    <w:link w:val="30"/>
    <w:qFormat/>
    <w:uiPriority w:val="0"/>
    <w:pPr>
      <w:keepNext/>
      <w:spacing w:after="0" w:line="240" w:lineRule="auto"/>
      <w:jc w:val="both"/>
      <w:outlineLvl w:val="1"/>
    </w:pPr>
    <w:rPr>
      <w:rFonts w:ascii="Arial" w:hAnsi="Arial" w:eastAsia="Times New Roman" w:cs="Arial"/>
      <w:i/>
      <w:color w:val="FF0000"/>
      <w:sz w:val="24"/>
      <w:szCs w:val="20"/>
      <w:lang w:eastAsia="pt-BR"/>
    </w:rPr>
  </w:style>
  <w:style w:type="paragraph" w:styleId="4">
    <w:name w:val="heading 3"/>
    <w:basedOn w:val="1"/>
    <w:next w:val="1"/>
    <w:link w:val="31"/>
    <w:qFormat/>
    <w:uiPriority w:val="0"/>
    <w:pPr>
      <w:keepNext/>
      <w:spacing w:after="0" w:line="240" w:lineRule="auto"/>
      <w:ind w:left="-567" w:right="-765"/>
      <w:jc w:val="both"/>
      <w:outlineLvl w:val="2"/>
    </w:pPr>
    <w:rPr>
      <w:rFonts w:ascii="Arial" w:hAnsi="Arial" w:eastAsia="Times New Roman"/>
      <w:b/>
      <w:color w:val="FF0000"/>
      <w:sz w:val="22"/>
      <w:szCs w:val="20"/>
      <w:lang w:eastAsia="pt-BR"/>
    </w:rPr>
  </w:style>
  <w:style w:type="paragraph" w:styleId="5">
    <w:name w:val="heading 4"/>
    <w:basedOn w:val="1"/>
    <w:next w:val="1"/>
    <w:link w:val="32"/>
    <w:qFormat/>
    <w:uiPriority w:val="0"/>
    <w:pPr>
      <w:keepNext/>
      <w:spacing w:after="0" w:line="240" w:lineRule="auto"/>
      <w:ind w:left="-567" w:right="-765"/>
      <w:jc w:val="both"/>
      <w:outlineLvl w:val="3"/>
    </w:pPr>
    <w:rPr>
      <w:rFonts w:ascii="Arial" w:hAnsi="Arial" w:eastAsia="Times New Roman"/>
      <w:b/>
      <w:sz w:val="22"/>
      <w:szCs w:val="20"/>
      <w:lang w:eastAsia="pt-BR"/>
    </w:rPr>
  </w:style>
  <w:style w:type="paragraph" w:styleId="6">
    <w:name w:val="heading 5"/>
    <w:basedOn w:val="1"/>
    <w:next w:val="1"/>
    <w:link w:val="33"/>
    <w:qFormat/>
    <w:uiPriority w:val="0"/>
    <w:pPr>
      <w:keepNext/>
      <w:tabs>
        <w:tab w:val="left" w:pos="0"/>
      </w:tabs>
      <w:spacing w:after="0" w:line="240" w:lineRule="auto"/>
      <w:ind w:left="-567" w:right="-1134"/>
      <w:jc w:val="both"/>
      <w:outlineLvl w:val="4"/>
    </w:pPr>
    <w:rPr>
      <w:rFonts w:ascii="Arial" w:hAnsi="Arial" w:eastAsia="Times New Roman"/>
      <w:b/>
      <w:sz w:val="22"/>
      <w:szCs w:val="20"/>
      <w:lang w:eastAsia="pt-BR"/>
    </w:rPr>
  </w:style>
  <w:style w:type="paragraph" w:styleId="7">
    <w:name w:val="heading 6"/>
    <w:basedOn w:val="1"/>
    <w:next w:val="1"/>
    <w:link w:val="34"/>
    <w:qFormat/>
    <w:uiPriority w:val="0"/>
    <w:pPr>
      <w:keepNext/>
      <w:spacing w:after="0" w:line="240" w:lineRule="auto"/>
      <w:jc w:val="both"/>
      <w:outlineLvl w:val="5"/>
    </w:pPr>
    <w:rPr>
      <w:rFonts w:ascii="Arial" w:hAnsi="Arial" w:eastAsia="Times New Roman" w:cs="Arial"/>
      <w:i/>
      <w:sz w:val="24"/>
      <w:szCs w:val="20"/>
      <w:lang w:eastAsia="pt-BR"/>
    </w:rPr>
  </w:style>
  <w:style w:type="paragraph" w:styleId="8">
    <w:name w:val="heading 7"/>
    <w:basedOn w:val="1"/>
    <w:next w:val="1"/>
    <w:link w:val="35"/>
    <w:qFormat/>
    <w:uiPriority w:val="0"/>
    <w:pPr>
      <w:keepNext/>
      <w:tabs>
        <w:tab w:val="left" w:pos="-1800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6"/>
    </w:pPr>
    <w:rPr>
      <w:rFonts w:ascii="Arial" w:hAnsi="Arial" w:eastAsia="Times New Roman" w:cs="Arial"/>
      <w:b/>
      <w:bCs/>
      <w:sz w:val="21"/>
      <w:szCs w:val="20"/>
    </w:rPr>
  </w:style>
  <w:style w:type="paragraph" w:styleId="9">
    <w:name w:val="heading 8"/>
    <w:basedOn w:val="1"/>
    <w:next w:val="1"/>
    <w:link w:val="36"/>
    <w:qFormat/>
    <w:uiPriority w:val="0"/>
    <w:pPr>
      <w:keepNext/>
      <w:spacing w:after="0" w:line="240" w:lineRule="auto"/>
      <w:jc w:val="center"/>
      <w:outlineLvl w:val="7"/>
    </w:pPr>
    <w:rPr>
      <w:rFonts w:ascii="Arial" w:hAnsi="Arial" w:eastAsia="Times New Roman" w:cs="Arial"/>
      <w:i/>
      <w:sz w:val="24"/>
      <w:szCs w:val="20"/>
      <w:lang w:eastAsia="pt-BR"/>
    </w:rPr>
  </w:style>
  <w:style w:type="paragraph" w:styleId="10">
    <w:name w:val="heading 9"/>
    <w:basedOn w:val="1"/>
    <w:next w:val="1"/>
    <w:link w:val="37"/>
    <w:qFormat/>
    <w:uiPriority w:val="0"/>
    <w:pPr>
      <w:keepNext/>
      <w:spacing w:after="0" w:line="240" w:lineRule="auto"/>
      <w:jc w:val="center"/>
      <w:outlineLvl w:val="8"/>
    </w:pPr>
    <w:rPr>
      <w:rFonts w:ascii="Arial" w:hAnsi="Arial" w:eastAsia="Times New Roman" w:cs="Arial"/>
      <w:i/>
      <w:sz w:val="28"/>
      <w:szCs w:val="20"/>
      <w:lang w:eastAsia="pt-BR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uiPriority w:val="0"/>
    <w:rPr>
      <w:color w:val="800080"/>
      <w:u w:val="single"/>
    </w:rPr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page number"/>
    <w:basedOn w:val="11"/>
    <w:qFormat/>
    <w:uiPriority w:val="0"/>
  </w:style>
  <w:style w:type="paragraph" w:styleId="16">
    <w:name w:val="Body Text"/>
    <w:basedOn w:val="1"/>
    <w:link w:val="41"/>
    <w:qFormat/>
    <w:uiPriority w:val="0"/>
    <w:pPr>
      <w:spacing w:after="0" w:line="240" w:lineRule="auto"/>
      <w:jc w:val="both"/>
    </w:pPr>
    <w:rPr>
      <w:rFonts w:eastAsia="Times New Roman"/>
      <w:sz w:val="24"/>
      <w:szCs w:val="24"/>
      <w:lang w:eastAsia="pt-BR"/>
    </w:rPr>
  </w:style>
  <w:style w:type="paragraph" w:styleId="17">
    <w:name w:val="Block Text"/>
    <w:basedOn w:val="1"/>
    <w:uiPriority w:val="0"/>
    <w:pPr>
      <w:spacing w:after="0" w:line="240" w:lineRule="auto"/>
      <w:ind w:left="-567" w:right="-765"/>
      <w:jc w:val="both"/>
    </w:pPr>
    <w:rPr>
      <w:rFonts w:ascii="Arial" w:hAnsi="Arial" w:eastAsia="Times New Roman"/>
      <w:sz w:val="22"/>
      <w:szCs w:val="20"/>
      <w:lang w:eastAsia="pt-BR"/>
    </w:rPr>
  </w:style>
  <w:style w:type="paragraph" w:styleId="18">
    <w:name w:val="Body Text Indent 2"/>
    <w:basedOn w:val="1"/>
    <w:link w:val="43"/>
    <w:uiPriority w:val="0"/>
    <w:pPr>
      <w:overflowPunct w:val="0"/>
      <w:autoSpaceDE w:val="0"/>
      <w:autoSpaceDN w:val="0"/>
      <w:adjustRightInd w:val="0"/>
      <w:spacing w:after="0" w:line="240" w:lineRule="auto"/>
      <w:ind w:left="705" w:hanging="705"/>
      <w:jc w:val="both"/>
      <w:textAlignment w:val="baseline"/>
    </w:pPr>
    <w:rPr>
      <w:rFonts w:ascii="Arial" w:hAnsi="Arial" w:eastAsia="Times New Roman" w:cs="Arial"/>
      <w:sz w:val="23"/>
      <w:szCs w:val="20"/>
      <w:lang w:eastAsia="pt-BR"/>
    </w:rPr>
  </w:style>
  <w:style w:type="paragraph" w:styleId="19">
    <w:name w:val="Title"/>
    <w:basedOn w:val="1"/>
    <w:link w:val="39"/>
    <w:qFormat/>
    <w:uiPriority w:val="0"/>
    <w:pPr>
      <w:spacing w:after="0" w:line="240" w:lineRule="auto"/>
      <w:jc w:val="center"/>
    </w:pPr>
    <w:rPr>
      <w:rFonts w:ascii="Arial" w:hAnsi="Arial" w:eastAsia="Times New Roman" w:cs="Arial"/>
      <w:b/>
      <w:bCs/>
      <w:sz w:val="21"/>
      <w:szCs w:val="24"/>
      <w:lang w:eastAsia="pt-BR"/>
    </w:rPr>
  </w:style>
  <w:style w:type="paragraph" w:styleId="20">
    <w:name w:val="Body Text 3"/>
    <w:basedOn w:val="1"/>
    <w:link w:val="42"/>
    <w:uiPriority w:val="0"/>
    <w:pPr>
      <w:spacing w:after="0" w:line="240" w:lineRule="auto"/>
      <w:ind w:right="-142"/>
      <w:jc w:val="both"/>
    </w:pPr>
    <w:rPr>
      <w:rFonts w:ascii="Arial" w:hAnsi="Arial" w:eastAsia="Times New Roman"/>
      <w:sz w:val="24"/>
      <w:szCs w:val="24"/>
      <w:lang w:eastAsia="pt-BR"/>
    </w:rPr>
  </w:style>
  <w:style w:type="paragraph" w:styleId="21">
    <w:name w:val="Body Text 2"/>
    <w:basedOn w:val="1"/>
    <w:link w:val="45"/>
    <w:uiPriority w:val="0"/>
    <w:pPr>
      <w:spacing w:after="0" w:line="240" w:lineRule="auto"/>
      <w:jc w:val="both"/>
    </w:pPr>
    <w:rPr>
      <w:rFonts w:ascii="Arial" w:hAnsi="Arial" w:eastAsia="Times New Roman" w:cs="Arial"/>
      <w:i/>
      <w:szCs w:val="20"/>
      <w:lang w:eastAsia="pt-BR"/>
    </w:rPr>
  </w:style>
  <w:style w:type="paragraph" w:styleId="22">
    <w:name w:val="header"/>
    <w:basedOn w:val="1"/>
    <w:link w:val="44"/>
    <w:uiPriority w:val="0"/>
    <w:pPr>
      <w:tabs>
        <w:tab w:val="center" w:pos="4419"/>
        <w:tab w:val="right" w:pos="8838"/>
      </w:tabs>
      <w:spacing w:after="0" w:line="240" w:lineRule="auto"/>
    </w:pPr>
    <w:rPr>
      <w:rFonts w:eastAsia="Times New Roman"/>
      <w:sz w:val="24"/>
      <w:szCs w:val="24"/>
      <w:lang w:eastAsia="pt-BR"/>
    </w:rPr>
  </w:style>
  <w:style w:type="paragraph" w:styleId="23">
    <w:name w:val="footer"/>
    <w:basedOn w:val="1"/>
    <w:link w:val="38"/>
    <w:uiPriority w:val="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(W1)" w:hAnsi="Courier (W1)" w:eastAsia="Times New Roman"/>
      <w:color w:val="000000"/>
      <w:sz w:val="24"/>
      <w:szCs w:val="20"/>
    </w:rPr>
  </w:style>
  <w:style w:type="paragraph" w:styleId="24">
    <w:name w:val="Body Text Indent 3"/>
    <w:basedOn w:val="1"/>
    <w:link w:val="47"/>
    <w:uiPriority w:val="0"/>
    <w:pPr>
      <w:spacing w:after="0" w:line="240" w:lineRule="auto"/>
      <w:ind w:left="400"/>
      <w:jc w:val="both"/>
    </w:pPr>
    <w:rPr>
      <w:rFonts w:ascii="Arial" w:hAnsi="Arial" w:eastAsia="Times New Roman" w:cs="Arial"/>
      <w:bCs/>
      <w:sz w:val="21"/>
      <w:szCs w:val="20"/>
    </w:rPr>
  </w:style>
  <w:style w:type="paragraph" w:styleId="25">
    <w:name w:val="Balloon Text"/>
    <w:basedOn w:val="1"/>
    <w:link w:val="6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6">
    <w:name w:val="Subtitle"/>
    <w:basedOn w:val="1"/>
    <w:link w:val="58"/>
    <w:qFormat/>
    <w:uiPriority w:val="99"/>
    <w:pPr>
      <w:spacing w:after="0" w:line="240" w:lineRule="auto"/>
      <w:ind w:left="-142" w:right="-1"/>
    </w:pPr>
    <w:rPr>
      <w:rFonts w:eastAsia="Times New Roman"/>
      <w:b/>
      <w:sz w:val="23"/>
      <w:szCs w:val="20"/>
      <w:lang w:val="zh-CN" w:eastAsia="zh-CN"/>
    </w:rPr>
  </w:style>
  <w:style w:type="paragraph" w:styleId="27">
    <w:name w:val="Body Text Indent"/>
    <w:basedOn w:val="1"/>
    <w:link w:val="40"/>
    <w:uiPriority w:val="0"/>
    <w:pPr>
      <w:spacing w:after="0" w:line="240" w:lineRule="auto"/>
      <w:jc w:val="both"/>
    </w:pPr>
    <w:rPr>
      <w:rFonts w:eastAsia="Times New Roman"/>
      <w:snapToGrid w:val="0"/>
      <w:sz w:val="22"/>
      <w:szCs w:val="20"/>
      <w:lang w:eastAsia="pt-BR"/>
    </w:rPr>
  </w:style>
  <w:style w:type="table" w:styleId="28">
    <w:name w:val="Table Grid"/>
    <w:basedOn w:val="12"/>
    <w:uiPriority w:val="0"/>
    <w:pPr>
      <w:spacing w:after="0" w:line="240" w:lineRule="auto"/>
    </w:pPr>
    <w:rPr>
      <w:rFonts w:ascii="Times New Roman" w:hAnsi="Times New Roman" w:eastAsia="MS Mincho" w:cs="Times New Roman"/>
      <w:sz w:val="20"/>
      <w:szCs w:val="20"/>
      <w:lang w:eastAsia="pt-BR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29">
    <w:name w:val="Título 1 Char"/>
    <w:basedOn w:val="11"/>
    <w:link w:val="2"/>
    <w:uiPriority w:val="0"/>
    <w:rPr>
      <w:rFonts w:ascii="Arial" w:hAnsi="Arial" w:eastAsia="Times New Roman" w:cs="Arial"/>
      <w:i/>
      <w:sz w:val="20"/>
      <w:szCs w:val="20"/>
      <w:lang w:eastAsia="pt-BR"/>
    </w:rPr>
  </w:style>
  <w:style w:type="character" w:customStyle="1" w:styleId="30">
    <w:name w:val="Título 2 Char"/>
    <w:basedOn w:val="11"/>
    <w:link w:val="3"/>
    <w:uiPriority w:val="0"/>
    <w:rPr>
      <w:rFonts w:ascii="Arial" w:hAnsi="Arial" w:eastAsia="Times New Roman" w:cs="Arial"/>
      <w:i/>
      <w:color w:val="FF0000"/>
      <w:sz w:val="24"/>
      <w:szCs w:val="20"/>
      <w:lang w:eastAsia="pt-BR"/>
    </w:rPr>
  </w:style>
  <w:style w:type="character" w:customStyle="1" w:styleId="31">
    <w:name w:val="Título 3 Char"/>
    <w:basedOn w:val="11"/>
    <w:link w:val="4"/>
    <w:uiPriority w:val="0"/>
    <w:rPr>
      <w:rFonts w:ascii="Arial" w:hAnsi="Arial" w:eastAsia="Times New Roman" w:cs="Times New Roman"/>
      <w:b/>
      <w:color w:val="FF0000"/>
      <w:szCs w:val="20"/>
      <w:lang w:eastAsia="pt-BR"/>
    </w:rPr>
  </w:style>
  <w:style w:type="character" w:customStyle="1" w:styleId="32">
    <w:name w:val="Título 4 Char"/>
    <w:basedOn w:val="11"/>
    <w:link w:val="5"/>
    <w:uiPriority w:val="0"/>
    <w:rPr>
      <w:rFonts w:ascii="Arial" w:hAnsi="Arial" w:eastAsia="Times New Roman" w:cs="Times New Roman"/>
      <w:b/>
      <w:szCs w:val="20"/>
      <w:lang w:eastAsia="pt-BR"/>
    </w:rPr>
  </w:style>
  <w:style w:type="character" w:customStyle="1" w:styleId="33">
    <w:name w:val="Título 5 Char"/>
    <w:basedOn w:val="11"/>
    <w:link w:val="6"/>
    <w:uiPriority w:val="0"/>
    <w:rPr>
      <w:rFonts w:ascii="Arial" w:hAnsi="Arial" w:eastAsia="Times New Roman" w:cs="Times New Roman"/>
      <w:b/>
      <w:szCs w:val="20"/>
      <w:lang w:eastAsia="pt-BR"/>
    </w:rPr>
  </w:style>
  <w:style w:type="character" w:customStyle="1" w:styleId="34">
    <w:name w:val="Título 6 Char"/>
    <w:basedOn w:val="11"/>
    <w:link w:val="7"/>
    <w:uiPriority w:val="0"/>
    <w:rPr>
      <w:rFonts w:ascii="Arial" w:hAnsi="Arial" w:eastAsia="Times New Roman" w:cs="Arial"/>
      <w:i/>
      <w:sz w:val="24"/>
      <w:szCs w:val="20"/>
      <w:lang w:eastAsia="pt-BR"/>
    </w:rPr>
  </w:style>
  <w:style w:type="character" w:customStyle="1" w:styleId="35">
    <w:name w:val="Título 7 Char"/>
    <w:basedOn w:val="11"/>
    <w:link w:val="8"/>
    <w:uiPriority w:val="0"/>
    <w:rPr>
      <w:rFonts w:ascii="Arial" w:hAnsi="Arial" w:eastAsia="Times New Roman" w:cs="Arial"/>
      <w:b/>
      <w:bCs/>
      <w:sz w:val="21"/>
      <w:szCs w:val="20"/>
    </w:rPr>
  </w:style>
  <w:style w:type="character" w:customStyle="1" w:styleId="36">
    <w:name w:val="Título 8 Char"/>
    <w:basedOn w:val="11"/>
    <w:link w:val="9"/>
    <w:uiPriority w:val="0"/>
    <w:rPr>
      <w:rFonts w:ascii="Arial" w:hAnsi="Arial" w:eastAsia="Times New Roman" w:cs="Arial"/>
      <w:i/>
      <w:sz w:val="24"/>
      <w:szCs w:val="20"/>
      <w:lang w:eastAsia="pt-BR"/>
    </w:rPr>
  </w:style>
  <w:style w:type="character" w:customStyle="1" w:styleId="37">
    <w:name w:val="Título 9 Char"/>
    <w:basedOn w:val="11"/>
    <w:link w:val="10"/>
    <w:uiPriority w:val="0"/>
    <w:rPr>
      <w:rFonts w:ascii="Arial" w:hAnsi="Arial" w:eastAsia="Times New Roman" w:cs="Arial"/>
      <w:i/>
      <w:sz w:val="28"/>
      <w:szCs w:val="20"/>
      <w:lang w:eastAsia="pt-BR"/>
    </w:rPr>
  </w:style>
  <w:style w:type="character" w:customStyle="1" w:styleId="38">
    <w:name w:val="Rodapé Char"/>
    <w:basedOn w:val="11"/>
    <w:link w:val="23"/>
    <w:uiPriority w:val="0"/>
    <w:rPr>
      <w:rFonts w:ascii="Courier (W1)" w:hAnsi="Courier (W1)" w:eastAsia="Times New Roman" w:cs="Times New Roman"/>
      <w:color w:val="000000"/>
      <w:sz w:val="24"/>
      <w:szCs w:val="20"/>
    </w:rPr>
  </w:style>
  <w:style w:type="character" w:customStyle="1" w:styleId="39">
    <w:name w:val="Título Char"/>
    <w:basedOn w:val="11"/>
    <w:link w:val="19"/>
    <w:uiPriority w:val="0"/>
    <w:rPr>
      <w:rFonts w:ascii="Arial" w:hAnsi="Arial" w:eastAsia="Times New Roman" w:cs="Arial"/>
      <w:b/>
      <w:bCs/>
      <w:sz w:val="21"/>
      <w:szCs w:val="24"/>
      <w:lang w:eastAsia="pt-BR"/>
    </w:rPr>
  </w:style>
  <w:style w:type="character" w:customStyle="1" w:styleId="40">
    <w:name w:val="Recuo de corpo de texto Char"/>
    <w:basedOn w:val="11"/>
    <w:link w:val="27"/>
    <w:uiPriority w:val="0"/>
    <w:rPr>
      <w:rFonts w:ascii="Times New Roman" w:hAnsi="Times New Roman" w:eastAsia="Times New Roman" w:cs="Times New Roman"/>
      <w:snapToGrid w:val="0"/>
      <w:szCs w:val="20"/>
      <w:lang w:eastAsia="pt-BR"/>
    </w:rPr>
  </w:style>
  <w:style w:type="character" w:customStyle="1" w:styleId="41">
    <w:name w:val="Corpo de texto Char"/>
    <w:basedOn w:val="11"/>
    <w:link w:val="16"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42">
    <w:name w:val="Corpo de texto 3 Char"/>
    <w:basedOn w:val="11"/>
    <w:link w:val="20"/>
    <w:uiPriority w:val="0"/>
    <w:rPr>
      <w:rFonts w:ascii="Arial" w:hAnsi="Arial" w:eastAsia="Times New Roman" w:cs="Times New Roman"/>
      <w:sz w:val="24"/>
      <w:szCs w:val="24"/>
      <w:lang w:eastAsia="pt-BR"/>
    </w:rPr>
  </w:style>
  <w:style w:type="character" w:customStyle="1" w:styleId="43">
    <w:name w:val="Recuo de corpo de texto 2 Char"/>
    <w:basedOn w:val="11"/>
    <w:link w:val="18"/>
    <w:uiPriority w:val="0"/>
    <w:rPr>
      <w:rFonts w:ascii="Arial" w:hAnsi="Arial" w:eastAsia="Times New Roman" w:cs="Arial"/>
      <w:sz w:val="23"/>
      <w:szCs w:val="20"/>
      <w:lang w:eastAsia="pt-BR"/>
    </w:rPr>
  </w:style>
  <w:style w:type="character" w:customStyle="1" w:styleId="44">
    <w:name w:val="Cabeçalho Char"/>
    <w:basedOn w:val="11"/>
    <w:link w:val="22"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45">
    <w:name w:val="Corpo de texto 2 Char"/>
    <w:basedOn w:val="11"/>
    <w:link w:val="21"/>
    <w:uiPriority w:val="0"/>
    <w:rPr>
      <w:rFonts w:ascii="Arial" w:hAnsi="Arial" w:eastAsia="Times New Roman" w:cs="Arial"/>
      <w:i/>
      <w:sz w:val="20"/>
      <w:szCs w:val="20"/>
      <w:lang w:eastAsia="pt-BR"/>
    </w:rPr>
  </w:style>
  <w:style w:type="paragraph" w:customStyle="1" w:styleId="46">
    <w:name w:val="Divisão de Tabelas"/>
    <w:basedOn w:val="1"/>
    <w:uiPriority w:val="0"/>
    <w:pPr>
      <w:overflowPunct w:val="0"/>
      <w:autoSpaceDE w:val="0"/>
      <w:autoSpaceDN w:val="0"/>
      <w:adjustRightInd w:val="0"/>
      <w:spacing w:after="0" w:line="20" w:lineRule="exact"/>
      <w:textAlignment w:val="baseline"/>
    </w:pPr>
    <w:rPr>
      <w:rFonts w:eastAsia="Times New Roman"/>
      <w:szCs w:val="20"/>
      <w:lang w:eastAsia="pt-BR"/>
    </w:rPr>
  </w:style>
  <w:style w:type="character" w:customStyle="1" w:styleId="47">
    <w:name w:val="Recuo de corpo de texto 3 Char"/>
    <w:basedOn w:val="11"/>
    <w:link w:val="24"/>
    <w:uiPriority w:val="0"/>
    <w:rPr>
      <w:rFonts w:ascii="Arial" w:hAnsi="Arial" w:eastAsia="Times New Roman" w:cs="Arial"/>
      <w:bCs/>
      <w:sz w:val="21"/>
      <w:szCs w:val="20"/>
    </w:rPr>
  </w:style>
  <w:style w:type="paragraph" w:customStyle="1" w:styleId="48">
    <w:name w:val="msonormalcxspmiddle"/>
    <w:basedOn w:val="1"/>
    <w:uiPriority w:val="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paragraph" w:customStyle="1" w:styleId="49">
    <w:name w:val="msolistparagraph"/>
    <w:basedOn w:val="1"/>
    <w:uiPriority w:val="0"/>
    <w:pPr>
      <w:ind w:left="720"/>
      <w:contextualSpacing/>
    </w:pPr>
    <w:rPr>
      <w:rFonts w:eastAsia="Times New Roman"/>
      <w:szCs w:val="20"/>
    </w:rPr>
  </w:style>
  <w:style w:type="paragraph" w:customStyle="1" w:styleId="50">
    <w:name w:val="msonormalcxspmiddlecxspmiddle"/>
    <w:basedOn w:val="1"/>
    <w:uiPriority w:val="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paragraph" w:styleId="51">
    <w:name w:val="List Paragraph"/>
    <w:basedOn w:val="1"/>
    <w:qFormat/>
    <w:uiPriority w:val="1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eastAsia="Times New Roman"/>
      <w:szCs w:val="20"/>
    </w:rPr>
  </w:style>
  <w:style w:type="character" w:customStyle="1" w:styleId="52">
    <w:name w:val="Corpo de texto Char2"/>
    <w:uiPriority w:val="0"/>
    <w:rPr>
      <w:sz w:val="24"/>
      <w:szCs w:val="24"/>
      <w:lang w:val="zh-CN" w:eastAsia="zh-CN"/>
    </w:rPr>
  </w:style>
  <w:style w:type="character" w:customStyle="1" w:styleId="53">
    <w:name w:val="Corpo de texto 2 Char1"/>
    <w:locked/>
    <w:uiPriority w:val="0"/>
    <w:rPr>
      <w:rFonts w:hint="default" w:ascii="Arial" w:hAnsi="Arial" w:eastAsia="Times New Roman" w:cs="Times New Roman"/>
      <w:i/>
      <w:sz w:val="20"/>
      <w:szCs w:val="20"/>
      <w:lang w:val="zh-CN" w:eastAsia="zh-CN"/>
    </w:rPr>
  </w:style>
  <w:style w:type="character" w:customStyle="1" w:styleId="54">
    <w:name w:val="Recuo de corpo de texto 3 Char1"/>
    <w:locked/>
    <w:uiPriority w:val="0"/>
    <w:rPr>
      <w:rFonts w:hint="default" w:ascii="Arial" w:hAnsi="Arial" w:eastAsia="Times New Roman" w:cs="Times New Roman"/>
      <w:bCs/>
      <w:sz w:val="21"/>
      <w:szCs w:val="20"/>
      <w:lang w:val="zh-CN"/>
    </w:rPr>
  </w:style>
  <w:style w:type="paragraph" w:customStyle="1" w:styleId="55">
    <w:name w:val="msolistparagraphcxspmiddle"/>
    <w:basedOn w:val="1"/>
    <w:uiPriority w:val="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paragraph" w:customStyle="1" w:styleId="56">
    <w:name w:val="msolistparagraphcxsplast"/>
    <w:basedOn w:val="1"/>
    <w:qFormat/>
    <w:uiPriority w:val="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paragraph" w:customStyle="1" w:styleId="57">
    <w:name w:val="western"/>
    <w:basedOn w:val="1"/>
    <w:uiPriority w:val="0"/>
    <w:pPr>
      <w:spacing w:before="100" w:beforeAutospacing="1" w:after="0" w:line="240" w:lineRule="auto"/>
      <w:jc w:val="both"/>
    </w:pPr>
    <w:rPr>
      <w:rFonts w:eastAsia="Times New Roman"/>
      <w:sz w:val="24"/>
      <w:szCs w:val="24"/>
      <w:lang w:eastAsia="pt-BR"/>
    </w:rPr>
  </w:style>
  <w:style w:type="character" w:customStyle="1" w:styleId="58">
    <w:name w:val="Subtítulo Char"/>
    <w:basedOn w:val="11"/>
    <w:link w:val="26"/>
    <w:uiPriority w:val="99"/>
    <w:rPr>
      <w:rFonts w:ascii="Times New Roman" w:hAnsi="Times New Roman" w:eastAsia="Times New Roman" w:cs="Times New Roman"/>
      <w:b/>
      <w:sz w:val="23"/>
      <w:szCs w:val="20"/>
      <w:lang w:val="zh-CN" w:eastAsia="zh-CN"/>
    </w:rPr>
  </w:style>
  <w:style w:type="table" w:customStyle="1" w:styleId="59">
    <w:name w:val="Tabela com grade1"/>
    <w:basedOn w:val="12"/>
    <w:uiPriority w:val="0"/>
    <w:pPr>
      <w:spacing w:after="0" w:line="240" w:lineRule="auto"/>
    </w:pPr>
    <w:rPr>
      <w:rFonts w:ascii="Times New Roman" w:hAnsi="Times New Roman" w:eastAsia="MS Mincho" w:cs="Times New Roman"/>
      <w:sz w:val="20"/>
      <w:szCs w:val="20"/>
      <w:lang w:eastAsia="pt-BR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60">
    <w:name w:val="Texto de balão Char"/>
    <w:basedOn w:val="11"/>
    <w:link w:val="2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2058</Words>
  <Characters>11501</Characters>
  <Lines>812</Lines>
  <Paragraphs>230</Paragraphs>
  <TotalTime>2</TotalTime>
  <ScaleCrop>false</ScaleCrop>
  <LinksUpToDate>false</LinksUpToDate>
  <CharactersWithSpaces>13544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2021-05-12T13:16:00Z</dcterms:created>
  <dc:creator>JAQUELINE MARIA GARCIA MASCIOLLI</dc:creator>
  <cp:lastModifiedBy>Usuario</cp:lastModifiedBy>
  <cp:lastPrinted>2021-05-12T14:32:00Z</cp:lastPrinted>
  <dcterms:modified xsi:type="dcterms:W3CDTF">2022-06-06T13:08:52Z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07869ADC79024C01BE8E516BEC3D7436</vt:lpwstr>
  </property>
</Properties>
</file>