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7C49" w:rsidRDefault="008679EC">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rsidR="00717C49" w:rsidRDefault="00717C49">
      <w:pPr>
        <w:overflowPunct w:val="0"/>
        <w:autoSpaceDE w:val="0"/>
        <w:autoSpaceDN w:val="0"/>
        <w:adjustRightInd w:val="0"/>
        <w:spacing w:after="0" w:line="240" w:lineRule="auto"/>
        <w:textAlignment w:val="baseline"/>
        <w:rPr>
          <w:rFonts w:eastAsia="Times New Roman"/>
          <w:color w:val="000000"/>
          <w:sz w:val="24"/>
          <w:szCs w:val="24"/>
        </w:rPr>
      </w:pPr>
    </w:p>
    <w:p w:rsidR="00717C49" w:rsidRDefault="008679EC">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128/2021</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71/2021</w:t>
      </w:r>
    </w:p>
    <w:p w:rsidR="00717C49" w:rsidRDefault="00717C49">
      <w:pPr>
        <w:overflowPunct w:val="0"/>
        <w:autoSpaceDE w:val="0"/>
        <w:autoSpaceDN w:val="0"/>
        <w:adjustRightInd w:val="0"/>
        <w:spacing w:after="0" w:line="240" w:lineRule="auto"/>
        <w:textAlignment w:val="baseline"/>
        <w:rPr>
          <w:rFonts w:eastAsia="Times New Roman"/>
          <w:b/>
          <w:sz w:val="24"/>
          <w:szCs w:val="24"/>
        </w:rPr>
      </w:pPr>
    </w:p>
    <w:p w:rsidR="00717C49" w:rsidRDefault="008679EC">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 xml:space="preserve">Josemar </w:t>
      </w:r>
      <w:proofErr w:type="spellStart"/>
      <w:r>
        <w:rPr>
          <w:rFonts w:eastAsia="Times New Roman"/>
          <w:b/>
          <w:bCs/>
          <w:color w:val="000000"/>
          <w:sz w:val="24"/>
          <w:szCs w:val="24"/>
          <w:u w:val="single"/>
          <w:lang w:eastAsia="pt-BR"/>
        </w:rPr>
        <w:t>Tomazelli</w:t>
      </w:r>
      <w:proofErr w:type="spellEnd"/>
      <w:r>
        <w:rPr>
          <w:rFonts w:eastAsia="Times New Roman"/>
          <w:color w:val="000000"/>
          <w:sz w:val="24"/>
          <w:szCs w:val="24"/>
          <w:lang w:eastAsia="pt-BR"/>
        </w:rPr>
        <w:t xml:space="preserve">, Gerente de Finanças e Ordenador de Despesas conforme Decreto nº. </w:t>
      </w:r>
      <w:proofErr w:type="gramStart"/>
      <w:r>
        <w:rPr>
          <w:rFonts w:eastAsia="Times New Roman"/>
          <w:color w:val="000000"/>
          <w:sz w:val="24"/>
          <w:szCs w:val="24"/>
          <w:lang w:eastAsia="pt-BR"/>
        </w:rPr>
        <w:t>024/2021,</w:t>
      </w:r>
      <w:proofErr w:type="gramEnd"/>
      <w:r>
        <w:rPr>
          <w:rFonts w:eastAsia="Times New Roman"/>
          <w:sz w:val="24"/>
          <w:szCs w:val="24"/>
          <w:lang w:eastAsia="pt-BR"/>
        </w:rPr>
        <w:t xml:space="preserve">torna público que a equipe de Pregoeiros instituída pelas Portarias nº. 210 212 e 214 de 27 de fevereiro de 2020 estarão reunidas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 por Item”</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717C49" w:rsidRDefault="00717C49">
      <w:pPr>
        <w:spacing w:after="0" w:line="240" w:lineRule="auto"/>
        <w:jc w:val="both"/>
        <w:rPr>
          <w:rFonts w:eastAsia="Times New Roman"/>
          <w:sz w:val="24"/>
          <w:szCs w:val="24"/>
          <w:lang w:eastAsia="pt-BR"/>
        </w:rPr>
      </w:pPr>
    </w:p>
    <w:p w:rsidR="00717C49" w:rsidRDefault="008679EC">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eastAsia="Times New Roman"/>
          <w:b/>
          <w:snapToGrid w:val="0"/>
          <w:sz w:val="24"/>
          <w:szCs w:val="24"/>
          <w:lang w:eastAsia="pt-BR"/>
        </w:rPr>
        <w:t>10h00min</w:t>
      </w:r>
      <w:r>
        <w:rPr>
          <w:rFonts w:eastAsia="Times New Roman"/>
          <w:snapToGrid w:val="0"/>
          <w:sz w:val="24"/>
          <w:szCs w:val="24"/>
          <w:lang w:eastAsia="pt-BR"/>
        </w:rPr>
        <w:t xml:space="preserve"> h do dia </w:t>
      </w:r>
      <w:r>
        <w:rPr>
          <w:rFonts w:eastAsia="Times New Roman"/>
          <w:b/>
          <w:snapToGrid w:val="0"/>
          <w:sz w:val="24"/>
          <w:szCs w:val="24"/>
          <w:lang w:eastAsia="pt-BR"/>
        </w:rPr>
        <w:t>28/06/2021.</w:t>
      </w:r>
    </w:p>
    <w:p w:rsidR="00717C49" w:rsidRDefault="00717C49">
      <w:pPr>
        <w:spacing w:after="0" w:line="240" w:lineRule="auto"/>
        <w:jc w:val="both"/>
        <w:rPr>
          <w:rFonts w:eastAsia="Times New Roman"/>
          <w:snapToGrid w:val="0"/>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 OBJETIVANDO A AQUISIÇÃO FUTURA DE COMPRESSA DE GAZE HIDRÓFILA CONFORME TERMO DE REFERENCIA PARA ATENDER A GERÊNCIA DE SAÚDE DO MUNICÍPIO DE NAVIRAÍ-MS. PEDIDO DE COMPRA Nº 075/2021.</w:t>
      </w:r>
    </w:p>
    <w:p w:rsidR="00717C49" w:rsidRDefault="00717C49">
      <w:pPr>
        <w:overflowPunct w:val="0"/>
        <w:autoSpaceDE w:val="0"/>
        <w:autoSpaceDN w:val="0"/>
        <w:adjustRightInd w:val="0"/>
        <w:spacing w:after="0" w:line="240" w:lineRule="auto"/>
        <w:jc w:val="both"/>
        <w:textAlignment w:val="baseline"/>
        <w:rPr>
          <w:rFonts w:eastAsia="Times New Roman"/>
          <w:b/>
          <w:sz w:val="24"/>
          <w:szCs w:val="24"/>
        </w:rPr>
      </w:pPr>
    </w:p>
    <w:p w:rsidR="00717C49" w:rsidRDefault="008679EC">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28/06/2021.</w:t>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10h00min.</w:t>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rsidR="00717C49" w:rsidRDefault="008679EC">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rsidR="00717C49" w:rsidRDefault="00717C49">
      <w:pPr>
        <w:overflowPunct w:val="0"/>
        <w:autoSpaceDE w:val="0"/>
        <w:autoSpaceDN w:val="0"/>
        <w:adjustRightInd w:val="0"/>
        <w:spacing w:after="0" w:line="240" w:lineRule="auto"/>
        <w:textAlignment w:val="baseline"/>
        <w:rPr>
          <w:rFonts w:eastAsia="Times New Roman"/>
          <w:b/>
          <w:sz w:val="24"/>
          <w:szCs w:val="24"/>
        </w:rPr>
      </w:pP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rsidR="00717C49" w:rsidRDefault="00717C49">
      <w:pPr>
        <w:overflowPunct w:val="0"/>
        <w:autoSpaceDE w:val="0"/>
        <w:autoSpaceDN w:val="0"/>
        <w:adjustRightInd w:val="0"/>
        <w:spacing w:after="0" w:line="240" w:lineRule="auto"/>
        <w:ind w:left="720"/>
        <w:jc w:val="both"/>
        <w:rPr>
          <w:rFonts w:eastAsia="Times New Roman"/>
          <w:sz w:val="24"/>
          <w:szCs w:val="24"/>
        </w:rPr>
      </w:pPr>
    </w:p>
    <w:p w:rsidR="00717C49" w:rsidRDefault="008679EC">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rsidR="00717C49" w:rsidRDefault="00717C49">
      <w:pPr>
        <w:overflowPunct w:val="0"/>
        <w:autoSpaceDE w:val="0"/>
        <w:autoSpaceDN w:val="0"/>
        <w:adjustRightInd w:val="0"/>
        <w:spacing w:after="0" w:line="240" w:lineRule="auto"/>
        <w:ind w:left="720"/>
        <w:jc w:val="both"/>
        <w:rPr>
          <w:rFonts w:eastAsia="Times New Roman"/>
          <w:sz w:val="24"/>
          <w:szCs w:val="24"/>
        </w:rPr>
      </w:pPr>
    </w:p>
    <w:p w:rsidR="00717C49" w:rsidRDefault="008679EC">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Encontra-se </w:t>
      </w:r>
      <w:proofErr w:type="gramStart"/>
      <w:r>
        <w:rPr>
          <w:rFonts w:eastAsia="Times New Roman"/>
          <w:sz w:val="24"/>
          <w:szCs w:val="24"/>
        </w:rPr>
        <w:t>sob falência</w:t>
      </w:r>
      <w:proofErr w:type="gramEnd"/>
      <w:r>
        <w:rPr>
          <w:rFonts w:eastAsia="Times New Roman"/>
          <w:sz w:val="24"/>
          <w:szCs w:val="24"/>
        </w:rPr>
        <w:t xml:space="preserve"> ou concordata, concurso de credores, dissolução ou liquidação;</w:t>
      </w:r>
    </w:p>
    <w:p w:rsidR="00717C49" w:rsidRDefault="00717C49">
      <w:pPr>
        <w:tabs>
          <w:tab w:val="left" w:pos="1134"/>
        </w:tabs>
        <w:overflowPunct w:val="0"/>
        <w:autoSpaceDE w:val="0"/>
        <w:autoSpaceDN w:val="0"/>
        <w:adjustRightInd w:val="0"/>
        <w:spacing w:after="0" w:line="240" w:lineRule="auto"/>
        <w:ind w:left="720"/>
        <w:jc w:val="both"/>
        <w:rPr>
          <w:rFonts w:eastAsia="Times New Roman"/>
          <w:sz w:val="24"/>
          <w:szCs w:val="24"/>
        </w:rPr>
      </w:pPr>
    </w:p>
    <w:p w:rsidR="00717C49" w:rsidRDefault="008679EC">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rsidR="00717C49" w:rsidRDefault="00717C49">
      <w:pPr>
        <w:overflowPunct w:val="0"/>
        <w:autoSpaceDE w:val="0"/>
        <w:autoSpaceDN w:val="0"/>
        <w:adjustRightInd w:val="0"/>
        <w:spacing w:after="0" w:line="240" w:lineRule="auto"/>
        <w:ind w:left="720"/>
        <w:jc w:val="both"/>
        <w:rPr>
          <w:rFonts w:eastAsia="Times New Roman"/>
          <w:sz w:val="24"/>
          <w:szCs w:val="24"/>
        </w:rPr>
      </w:pPr>
    </w:p>
    <w:p w:rsidR="00717C49" w:rsidRDefault="008679EC">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717C49" w:rsidRDefault="00717C49">
      <w:pPr>
        <w:overflowPunct w:val="0"/>
        <w:autoSpaceDE w:val="0"/>
        <w:autoSpaceDN w:val="0"/>
        <w:adjustRightInd w:val="0"/>
        <w:spacing w:after="0" w:line="240" w:lineRule="auto"/>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rsidR="00717C49" w:rsidRDefault="00717C49">
      <w:pPr>
        <w:overflowPunct w:val="0"/>
        <w:autoSpaceDE w:val="0"/>
        <w:autoSpaceDN w:val="0"/>
        <w:adjustRightInd w:val="0"/>
        <w:spacing w:after="0" w:line="240" w:lineRule="auto"/>
        <w:jc w:val="both"/>
        <w:textAlignment w:val="baseline"/>
        <w:rPr>
          <w:rFonts w:eastAsia="Times New Roman"/>
          <w:bCs/>
          <w:sz w:val="24"/>
          <w:szCs w:val="24"/>
        </w:rPr>
      </w:pPr>
    </w:p>
    <w:p w:rsidR="00717C49" w:rsidRDefault="008679EC">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 xml:space="preserve">(ANEXO </w:t>
      </w:r>
      <w:proofErr w:type="spellStart"/>
      <w:r>
        <w:rPr>
          <w:rFonts w:eastAsia="Times New Roman"/>
          <w:b/>
          <w:bCs/>
          <w:sz w:val="24"/>
          <w:szCs w:val="24"/>
        </w:rPr>
        <w:t>VII</w:t>
      </w:r>
      <w:proofErr w:type="spellEnd"/>
      <w:r>
        <w:rPr>
          <w:rFonts w:eastAsia="Times New Roman"/>
          <w:b/>
          <w:bCs/>
          <w:sz w:val="24"/>
          <w:szCs w:val="24"/>
        </w:rPr>
        <w:t>);</w:t>
      </w:r>
    </w:p>
    <w:p w:rsidR="00717C49" w:rsidRDefault="00717C49">
      <w:pPr>
        <w:overflowPunct w:val="0"/>
        <w:autoSpaceDE w:val="0"/>
        <w:autoSpaceDN w:val="0"/>
        <w:adjustRightInd w:val="0"/>
        <w:spacing w:after="0" w:line="240" w:lineRule="auto"/>
        <w:ind w:left="720"/>
        <w:jc w:val="both"/>
        <w:textAlignment w:val="baseline"/>
        <w:rPr>
          <w:rFonts w:eastAsia="Times New Roman"/>
          <w:bCs/>
          <w:sz w:val="24"/>
          <w:szCs w:val="24"/>
        </w:rPr>
      </w:pPr>
    </w:p>
    <w:p w:rsidR="00717C49" w:rsidRDefault="008679EC">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rsidR="00717C49" w:rsidRDefault="00717C49">
      <w:pPr>
        <w:overflowPunct w:val="0"/>
        <w:autoSpaceDE w:val="0"/>
        <w:autoSpaceDN w:val="0"/>
        <w:adjustRightInd w:val="0"/>
        <w:spacing w:after="0" w:line="240" w:lineRule="auto"/>
        <w:ind w:left="720"/>
        <w:jc w:val="both"/>
        <w:textAlignment w:val="baseline"/>
        <w:rPr>
          <w:rFonts w:eastAsia="Times New Roman"/>
          <w:bCs/>
          <w:sz w:val="24"/>
          <w:szCs w:val="24"/>
        </w:rPr>
      </w:pPr>
    </w:p>
    <w:p w:rsidR="00717C49" w:rsidRDefault="008679EC">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rsidR="00717C49" w:rsidRDefault="00717C49">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717C49" w:rsidRDefault="008679EC">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rsidR="00717C49" w:rsidRDefault="00717C49">
      <w:pPr>
        <w:overflowPunct w:val="0"/>
        <w:autoSpaceDE w:val="0"/>
        <w:autoSpaceDN w:val="0"/>
        <w:adjustRightInd w:val="0"/>
        <w:spacing w:after="0" w:line="240" w:lineRule="auto"/>
        <w:ind w:left="800"/>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717C49" w:rsidRDefault="00717C49">
      <w:pPr>
        <w:overflowPunct w:val="0"/>
        <w:autoSpaceDE w:val="0"/>
        <w:autoSpaceDN w:val="0"/>
        <w:adjustRightInd w:val="0"/>
        <w:spacing w:after="0" w:line="240" w:lineRule="auto"/>
        <w:ind w:left="800"/>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rsidR="00717C49" w:rsidRDefault="00717C49">
      <w:pPr>
        <w:overflowPunct w:val="0"/>
        <w:autoSpaceDE w:val="0"/>
        <w:autoSpaceDN w:val="0"/>
        <w:adjustRightInd w:val="0"/>
        <w:spacing w:after="0" w:line="240" w:lineRule="auto"/>
        <w:ind w:left="800"/>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Pr>
          <w:rFonts w:eastAsia="Times New Roman"/>
          <w:b/>
          <w:bCs/>
          <w:sz w:val="24"/>
          <w:szCs w:val="24"/>
        </w:rPr>
        <w:t>IV</w:t>
      </w:r>
      <w:proofErr w:type="spellEnd"/>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rsidR="00717C49" w:rsidRDefault="00717C49">
      <w:pPr>
        <w:overflowPunct w:val="0"/>
        <w:autoSpaceDE w:val="0"/>
        <w:autoSpaceDN w:val="0"/>
        <w:adjustRightInd w:val="0"/>
        <w:spacing w:after="0" w:line="240" w:lineRule="auto"/>
        <w:ind w:left="400"/>
        <w:jc w:val="both"/>
        <w:textAlignment w:val="baseline"/>
        <w:rPr>
          <w:rFonts w:eastAsia="Times New Roman"/>
          <w:bCs/>
          <w:sz w:val="24"/>
          <w:szCs w:val="24"/>
        </w:rPr>
      </w:pPr>
    </w:p>
    <w:p w:rsidR="00717C49" w:rsidRDefault="008679EC">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717C49" w:rsidRDefault="008679EC">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lastRenderedPageBreak/>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w:t>
      </w:r>
      <w:proofErr w:type="spellStart"/>
      <w:r>
        <w:rPr>
          <w:rFonts w:eastAsia="Times New Roman"/>
          <w:sz w:val="24"/>
          <w:szCs w:val="24"/>
          <w:lang w:eastAsia="pt-BR"/>
        </w:rPr>
        <w:t>DNRC</w:t>
      </w:r>
      <w:proofErr w:type="spellEnd"/>
      <w:r>
        <w:rPr>
          <w:rFonts w:eastAsia="Times New Roman"/>
          <w:sz w:val="24"/>
          <w:szCs w:val="24"/>
          <w:lang w:eastAsia="pt-BR"/>
        </w:rPr>
        <w:t xml:space="preserve">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rsidR="00717C49" w:rsidRDefault="00717C49">
      <w:pPr>
        <w:overflowPunct w:val="0"/>
        <w:autoSpaceDE w:val="0"/>
        <w:autoSpaceDN w:val="0"/>
        <w:adjustRightInd w:val="0"/>
        <w:spacing w:after="0" w:line="240" w:lineRule="auto"/>
        <w:ind w:left="1000"/>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 xml:space="preserve">não superior a 30 (trinta) dias da abertura da licitação.  (ANEXO </w:t>
      </w:r>
      <w:proofErr w:type="spellStart"/>
      <w:r>
        <w:rPr>
          <w:rFonts w:eastAsia="Times New Roman"/>
          <w:b/>
          <w:bCs/>
          <w:sz w:val="24"/>
          <w:szCs w:val="24"/>
        </w:rPr>
        <w:t>VIII</w:t>
      </w:r>
      <w:proofErr w:type="spellEnd"/>
      <w:r>
        <w:rPr>
          <w:rFonts w:eastAsia="Times New Roman"/>
          <w:b/>
          <w:bCs/>
          <w:sz w:val="24"/>
          <w:szCs w:val="24"/>
        </w:rPr>
        <w:t>).</w:t>
      </w:r>
    </w:p>
    <w:p w:rsidR="00717C49" w:rsidRDefault="00717C49">
      <w:pPr>
        <w:overflowPunct w:val="0"/>
        <w:autoSpaceDE w:val="0"/>
        <w:autoSpaceDN w:val="0"/>
        <w:adjustRightInd w:val="0"/>
        <w:spacing w:after="0" w:line="240" w:lineRule="auto"/>
        <w:ind w:left="1000"/>
        <w:jc w:val="both"/>
        <w:textAlignment w:val="baseline"/>
        <w:rPr>
          <w:rFonts w:eastAsia="Times New Roman"/>
          <w:b/>
          <w:sz w:val="24"/>
          <w:szCs w:val="24"/>
        </w:rPr>
      </w:pPr>
    </w:p>
    <w:p w:rsidR="00717C49" w:rsidRDefault="008679EC">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rsidR="00717C49" w:rsidRDefault="00717C49">
      <w:pPr>
        <w:overflowPunct w:val="0"/>
        <w:autoSpaceDE w:val="0"/>
        <w:autoSpaceDN w:val="0"/>
        <w:adjustRightInd w:val="0"/>
        <w:spacing w:after="0" w:line="240" w:lineRule="auto"/>
        <w:ind w:left="1000"/>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 xml:space="preserve">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Pr>
          <w:rFonts w:eastAsia="Times New Roman"/>
          <w:sz w:val="24"/>
          <w:szCs w:val="24"/>
        </w:rPr>
        <w:t>MEI</w:t>
      </w:r>
      <w:proofErr w:type="spellEnd"/>
      <w:r>
        <w:rPr>
          <w:rFonts w:eastAsia="Times New Roman"/>
          <w:sz w:val="24"/>
          <w:szCs w:val="24"/>
        </w:rPr>
        <w:t>, fica dispensado da apresentação do inciso I, da alínea “d” do subitem 5.2.</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5.5 </w:t>
      </w:r>
      <w:r>
        <w:rPr>
          <w:rFonts w:eastAsia="Times New Roman"/>
          <w:sz w:val="24"/>
          <w:szCs w:val="24"/>
        </w:rPr>
        <w:t>Cada licitante</w:t>
      </w:r>
      <w:proofErr w:type="gramEnd"/>
      <w:r>
        <w:rPr>
          <w:rFonts w:eastAsia="Times New Roman"/>
          <w:sz w:val="24"/>
          <w:szCs w:val="24"/>
        </w:rPr>
        <w:t xml:space="preserve"> credenciará apenas 01 (um) representante, que será o único admitido a intervir no procedimento licitatório e a responder, para todos os atos e efeitos previstos neste edital, por sua representada.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717C49" w:rsidRDefault="00717C49">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717C49" w:rsidRDefault="00717C49">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sz w:val="24"/>
          <w:szCs w:val="24"/>
        </w:rPr>
        <w:t xml:space="preserve">6.1 </w:t>
      </w:r>
      <w:r>
        <w:rPr>
          <w:rFonts w:eastAsia="Times New Roman"/>
          <w:sz w:val="24"/>
          <w:szCs w:val="24"/>
        </w:rPr>
        <w:t>Terminada</w:t>
      </w:r>
      <w:proofErr w:type="gramEnd"/>
      <w:r>
        <w:rPr>
          <w:rFonts w:eastAsia="Times New Roman"/>
          <w:sz w:val="24"/>
          <w:szCs w:val="24"/>
        </w:rPr>
        <w:t xml:space="preserve"> a fase de credenciamento o (a) Pregoeiro (a) receberá os envelopes de Proposta e Habilitação de todos os licitantes, inclusive dos não credenciados, que deverão estar identificados conforme segue:</w:t>
      </w:r>
    </w:p>
    <w:p w:rsidR="00717C49" w:rsidRDefault="00717C49">
      <w:pPr>
        <w:overflowPunct w:val="0"/>
        <w:autoSpaceDE w:val="0"/>
        <w:autoSpaceDN w:val="0"/>
        <w:adjustRightInd w:val="0"/>
        <w:spacing w:after="0" w:line="240" w:lineRule="auto"/>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rsidR="00717C49" w:rsidRDefault="008679EC">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rsidR="00717C49" w:rsidRDefault="008679EC">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rsidR="00717C49" w:rsidRDefault="008679EC">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71/2021</w:t>
      </w:r>
      <w:r>
        <w:rPr>
          <w:rFonts w:eastAsia="Arial Unicode MS"/>
          <w:b/>
          <w:sz w:val="24"/>
          <w:szCs w:val="24"/>
          <w:lang w:eastAsia="pt-BR"/>
        </w:rPr>
        <w:t xml:space="preserve"> </w:t>
      </w:r>
    </w:p>
    <w:p w:rsidR="00717C49" w:rsidRDefault="008679EC">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28/06/2021 </w:t>
      </w:r>
    </w:p>
    <w:p w:rsidR="00717C49" w:rsidRDefault="008679EC">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10h00min H.</w:t>
      </w:r>
    </w:p>
    <w:p w:rsidR="00717C49" w:rsidRDefault="00717C49">
      <w:pPr>
        <w:overflowPunct w:val="0"/>
        <w:autoSpaceDE w:val="0"/>
        <w:autoSpaceDN w:val="0"/>
        <w:adjustRightInd w:val="0"/>
        <w:spacing w:after="0" w:line="240" w:lineRule="auto"/>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rsidR="00717C49" w:rsidRDefault="008679EC">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rsidR="00717C49" w:rsidRDefault="008679EC">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rsidR="00717C49" w:rsidRDefault="008679EC">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71/2021</w:t>
      </w:r>
    </w:p>
    <w:p w:rsidR="00717C49" w:rsidRDefault="008679EC">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DATA DE ABERTURA: 28/06/2021</w:t>
      </w:r>
    </w:p>
    <w:p w:rsidR="00717C49" w:rsidRDefault="008679EC">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10h00min H.</w:t>
      </w:r>
    </w:p>
    <w:p w:rsidR="00717C49" w:rsidRDefault="00717C49">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717C49" w:rsidRDefault="00717C49">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ind w:left="284"/>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 – </w:t>
      </w:r>
      <w:r>
        <w:rPr>
          <w:rFonts w:eastAsia="Times New Roman"/>
          <w:sz w:val="24"/>
          <w:szCs w:val="24"/>
        </w:rPr>
        <w:t>Ser apresentada no formulário disponibilizado pela Administração Municipal de Naviraí, Anexo II deste edital que deverá ser digitado eletronicamente, obedecendo regularmente os campos para preenchimento, contendo todas as informações exigidas no referido formulário (valor unitário, marca, número do registro da ANVISA (</w:t>
      </w:r>
      <w:r>
        <w:rPr>
          <w:rFonts w:eastAsia="Times New Roman"/>
          <w:b/>
          <w:sz w:val="24"/>
          <w:szCs w:val="24"/>
          <w:u w:val="single"/>
        </w:rPr>
        <w:t>contendo 09 dígitos</w:t>
      </w:r>
      <w:r>
        <w:rPr>
          <w:rFonts w:eastAsia="Times New Roman"/>
          <w:sz w:val="24"/>
          <w:szCs w:val="24"/>
        </w:rPr>
        <w:t xml:space="preserve">), constando o preço de cada item, expresso em reais (R$), com até 02 (dois) dígitos após a vírgula no valor unitário, em algarismos arábicos, conforme o formulário mencionado acima, devendo todas as folhas </w:t>
      </w:r>
      <w:proofErr w:type="gramStart"/>
      <w:r>
        <w:rPr>
          <w:rFonts w:eastAsia="Times New Roman"/>
          <w:sz w:val="24"/>
          <w:szCs w:val="24"/>
        </w:rPr>
        <w:t>serem</w:t>
      </w:r>
      <w:proofErr w:type="gramEnd"/>
      <w:r>
        <w:rPr>
          <w:rFonts w:eastAsia="Times New Roman"/>
          <w:sz w:val="24"/>
          <w:szCs w:val="24"/>
        </w:rPr>
        <w:t xml:space="preserve"> rubricadas;</w:t>
      </w:r>
    </w:p>
    <w:p w:rsidR="00717C49" w:rsidRDefault="00717C49">
      <w:pPr>
        <w:overflowPunct w:val="0"/>
        <w:autoSpaceDE w:val="0"/>
        <w:autoSpaceDN w:val="0"/>
        <w:adjustRightInd w:val="0"/>
        <w:spacing w:after="0" w:line="240" w:lineRule="auto"/>
        <w:ind w:left="284"/>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ser mantida como está no arquivo magnético anexo do processo, informando a marca, número de registro da ANVISA (</w:t>
      </w:r>
      <w:r>
        <w:rPr>
          <w:rFonts w:eastAsia="Times New Roman"/>
          <w:b/>
          <w:sz w:val="24"/>
          <w:szCs w:val="24"/>
          <w:u w:val="single"/>
        </w:rPr>
        <w:t>contendo 09 dígitos</w:t>
      </w:r>
      <w:r>
        <w:rPr>
          <w:rFonts w:eastAsia="Times New Roman"/>
          <w:sz w:val="24"/>
          <w:szCs w:val="24"/>
        </w:rPr>
        <w:t>);</w:t>
      </w:r>
    </w:p>
    <w:p w:rsidR="00717C49" w:rsidRDefault="00717C49">
      <w:pPr>
        <w:overflowPunct w:val="0"/>
        <w:autoSpaceDE w:val="0"/>
        <w:autoSpaceDN w:val="0"/>
        <w:adjustRightInd w:val="0"/>
        <w:spacing w:after="0" w:line="240" w:lineRule="auto"/>
        <w:ind w:left="284"/>
        <w:jc w:val="both"/>
        <w:textAlignment w:val="baseline"/>
        <w:rPr>
          <w:rFonts w:eastAsia="Times New Roman"/>
          <w:b/>
          <w:sz w:val="24"/>
          <w:szCs w:val="24"/>
        </w:rPr>
      </w:pPr>
    </w:p>
    <w:p w:rsidR="00717C49" w:rsidRDefault="008679EC">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717C49" w:rsidRDefault="00717C49">
      <w:pPr>
        <w:overflowPunct w:val="0"/>
        <w:autoSpaceDE w:val="0"/>
        <w:autoSpaceDN w:val="0"/>
        <w:adjustRightInd w:val="0"/>
        <w:spacing w:after="0" w:line="240" w:lineRule="auto"/>
        <w:ind w:left="284"/>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Pr>
          <w:rFonts w:eastAsia="Times New Roman"/>
          <w:b/>
          <w:bCs/>
          <w:sz w:val="24"/>
          <w:szCs w:val="24"/>
        </w:rPr>
        <w:t>IV</w:t>
      </w:r>
      <w:proofErr w:type="spellEnd"/>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 xml:space="preserve">Os preços propostos serão de exclusiva responsabilidade da licitante, não lhe assistindo o direito de pleitear qualquer alteração, </w:t>
      </w:r>
      <w:proofErr w:type="gramStart"/>
      <w:r>
        <w:rPr>
          <w:rFonts w:eastAsia="Times New Roman"/>
          <w:sz w:val="24"/>
          <w:szCs w:val="24"/>
        </w:rPr>
        <w:t>sob alegação</w:t>
      </w:r>
      <w:proofErr w:type="gramEnd"/>
      <w:r>
        <w:rPr>
          <w:rFonts w:eastAsia="Times New Roman"/>
          <w:sz w:val="24"/>
          <w:szCs w:val="24"/>
        </w:rPr>
        <w:t xml:space="preserve"> de erro, omissão ou qualquer outro pretexto.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7.11</w:t>
      </w:r>
      <w:r>
        <w:rPr>
          <w:rFonts w:eastAsia="Times New Roman"/>
          <w:sz w:val="24"/>
          <w:szCs w:val="24"/>
        </w:rPr>
        <w:t xml:space="preserve"> As propostas que eventualmente apresentarem erro de digitação de valores unitários, não serão desclassificada.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rsidR="00717C49" w:rsidRDefault="00717C49">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717C49" w:rsidRDefault="008679EC">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R$ 911.199,0 (novecentos e onze mil cento e noventa e nove reais).</w:t>
      </w:r>
    </w:p>
    <w:p w:rsidR="00717C49" w:rsidRDefault="00717C49">
      <w:pPr>
        <w:tabs>
          <w:tab w:val="left" w:pos="709"/>
        </w:tabs>
        <w:ind w:firstLine="6"/>
        <w:contextualSpacing/>
        <w:jc w:val="both"/>
        <w:rPr>
          <w:rFonts w:eastAsia="Times New Roman"/>
          <w:b/>
          <w:iCs/>
          <w:sz w:val="24"/>
          <w:szCs w:val="24"/>
        </w:rPr>
      </w:pPr>
    </w:p>
    <w:p w:rsidR="00717C49" w:rsidRDefault="008679EC">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rsidR="00717C49" w:rsidRDefault="00717C49">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717C49" w:rsidRDefault="008679EC">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13h: 00min (horário local), munido de Requerimento, solicitando Vistas ao Processo.</w:t>
      </w:r>
    </w:p>
    <w:p w:rsidR="00717C49" w:rsidRDefault="00717C49">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717C49" w:rsidRDefault="008679EC">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rsidR="00717C49" w:rsidRDefault="00717C49">
      <w:pPr>
        <w:overflowPunct w:val="0"/>
        <w:autoSpaceDE w:val="0"/>
        <w:autoSpaceDN w:val="0"/>
        <w:adjustRightInd w:val="0"/>
        <w:spacing w:after="0" w:line="240" w:lineRule="auto"/>
        <w:ind w:right="-142"/>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w:t>
      </w:r>
      <w:proofErr w:type="gramStart"/>
      <w:r>
        <w:rPr>
          <w:rFonts w:eastAsia="Times New Roman"/>
          <w:sz w:val="24"/>
          <w:szCs w:val="24"/>
        </w:rPr>
        <w:t>sob pena</w:t>
      </w:r>
      <w:proofErr w:type="gramEnd"/>
      <w:r>
        <w:rPr>
          <w:rFonts w:eastAsia="Times New Roman"/>
          <w:sz w:val="24"/>
          <w:szCs w:val="24"/>
        </w:rPr>
        <w:t xml:space="preserve"> de inabilitação: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rsidR="00717C49" w:rsidRDefault="00717C49">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717C49" w:rsidRDefault="00717C49">
      <w:pPr>
        <w:overflowPunct w:val="0"/>
        <w:autoSpaceDE w:val="0"/>
        <w:autoSpaceDN w:val="0"/>
        <w:adjustRightInd w:val="0"/>
        <w:spacing w:after="0" w:line="240" w:lineRule="auto"/>
        <w:ind w:right="-142"/>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717C49" w:rsidRDefault="00717C49">
      <w:pPr>
        <w:overflowPunct w:val="0"/>
        <w:autoSpaceDE w:val="0"/>
        <w:autoSpaceDN w:val="0"/>
        <w:adjustRightInd w:val="0"/>
        <w:spacing w:after="0" w:line="240" w:lineRule="auto"/>
        <w:ind w:right="-142"/>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8.2.8 </w:t>
      </w:r>
      <w:r>
        <w:rPr>
          <w:rFonts w:eastAsia="Times New Roman"/>
          <w:sz w:val="24"/>
          <w:szCs w:val="24"/>
        </w:rPr>
        <w:t xml:space="preserve">Apresentar </w:t>
      </w:r>
      <w:r w:rsidRPr="008679EC">
        <w:rPr>
          <w:rFonts w:eastAsia="Times New Roman"/>
          <w:b/>
          <w:sz w:val="24"/>
          <w:szCs w:val="24"/>
        </w:rPr>
        <w:t>Alvará de Licença para Funcionamento</w:t>
      </w:r>
      <w:r>
        <w:rPr>
          <w:rFonts w:eastAsia="Times New Roman"/>
          <w:sz w:val="24"/>
          <w:szCs w:val="24"/>
        </w:rPr>
        <w:t>, expedido pelo órgão competente do município da licitante, observando sua validade (art. 29, II, 8.666/93).</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8.2.9</w:t>
      </w:r>
      <w:r>
        <w:rPr>
          <w:rFonts w:eastAsia="Times New Roman"/>
          <w:sz w:val="24"/>
          <w:szCs w:val="24"/>
        </w:rPr>
        <w:t xml:space="preserve"> Apresentar Autorização para Funcionamento da Empresa (</w:t>
      </w:r>
      <w:proofErr w:type="spellStart"/>
      <w:r>
        <w:rPr>
          <w:rFonts w:eastAsia="Times New Roman"/>
          <w:sz w:val="24"/>
          <w:szCs w:val="24"/>
        </w:rPr>
        <w:t>AFE</w:t>
      </w:r>
      <w:proofErr w:type="spellEnd"/>
      <w:r>
        <w:rPr>
          <w:rFonts w:eastAsia="Times New Roman"/>
          <w:sz w:val="24"/>
          <w:szCs w:val="24"/>
        </w:rPr>
        <w:t xml:space="preserve">) participante do certame, expedida pela Agencia Nacional de Vigilância Sanitária do Ministério da Saúde (forma eletrônica ou certificado), compatível com o objeto licitado, </w:t>
      </w:r>
      <w:r>
        <w:rPr>
          <w:rFonts w:eastAsia="Times New Roman"/>
          <w:b/>
          <w:sz w:val="24"/>
          <w:szCs w:val="24"/>
          <w:u w:val="single"/>
        </w:rPr>
        <w:t>acompanhado</w:t>
      </w:r>
      <w:r>
        <w:rPr>
          <w:rFonts w:eastAsia="Times New Roman"/>
          <w:sz w:val="24"/>
          <w:szCs w:val="24"/>
        </w:rPr>
        <w:t xml:space="preserve"> de sua publicação no Diário Oficial da União, observada a sua validade; No caso da licitante ser fabricante está dispensado à apresentação da publicação, sendo necessária apresentação do documento na (forma eletrônica ou certificado) Para as renovações deverá ser observando a Resolução ANVISA/</w:t>
      </w:r>
      <w:proofErr w:type="spellStart"/>
      <w:r>
        <w:rPr>
          <w:rFonts w:eastAsia="Times New Roman"/>
          <w:sz w:val="24"/>
          <w:szCs w:val="24"/>
        </w:rPr>
        <w:t>DC</w:t>
      </w:r>
      <w:proofErr w:type="spellEnd"/>
      <w:r>
        <w:rPr>
          <w:rFonts w:eastAsia="Times New Roman"/>
          <w:sz w:val="24"/>
          <w:szCs w:val="24"/>
        </w:rPr>
        <w:t xml:space="preserve"> Nº 16 de 01/04/2014;</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 xml:space="preserve">8.2.10 </w:t>
      </w:r>
      <w:r>
        <w:rPr>
          <w:rFonts w:eastAsia="Times New Roman"/>
          <w:sz w:val="24"/>
          <w:szCs w:val="24"/>
          <w:lang w:eastAsia="pt-BR"/>
        </w:rPr>
        <w:t xml:space="preserve">Declaração assinada por quem de direito, que </w:t>
      </w:r>
      <w:r w:rsidRPr="008679EC">
        <w:rPr>
          <w:rFonts w:eastAsia="Times New Roman"/>
          <w:b/>
          <w:sz w:val="24"/>
          <w:szCs w:val="24"/>
          <w:lang w:eastAsia="pt-BR"/>
        </w:rPr>
        <w:t>não emprega menores</w:t>
      </w:r>
      <w:r>
        <w:rPr>
          <w:rFonts w:eastAsia="Times New Roman"/>
          <w:sz w:val="24"/>
          <w:szCs w:val="24"/>
          <w:lang w:eastAsia="pt-BR"/>
        </w:rPr>
        <w:t xml:space="preserve"> de 18 (dezoito) anos em trabalho noturno, perigoso ou insalubre, ou menor de 16 (dezesseis) anos, em qualquer trabalho, salvo na condição de aprendiz, a partir de catorze anos, conforme modelo do ANEXO VI deste edital.</w:t>
      </w:r>
    </w:p>
    <w:p w:rsidR="00717C49" w:rsidRDefault="00717C49">
      <w:pPr>
        <w:overflowPunct w:val="0"/>
        <w:autoSpaceDE w:val="0"/>
        <w:autoSpaceDN w:val="0"/>
        <w:adjustRightInd w:val="0"/>
        <w:spacing w:after="0" w:line="240" w:lineRule="auto"/>
        <w:ind w:right="-142"/>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8.2.11</w:t>
      </w:r>
      <w:r>
        <w:rPr>
          <w:rFonts w:eastAsia="Times New Roman"/>
          <w:sz w:val="24"/>
          <w:szCs w:val="24"/>
        </w:rPr>
        <w:t xml:space="preserve"> Declaração da licitante, comprometendo-se a informar a qualquer tempo, sob as penalidades cabíveis, a existência de </w:t>
      </w:r>
      <w:r w:rsidRPr="008679EC">
        <w:rPr>
          <w:rFonts w:eastAsia="Times New Roman"/>
          <w:b/>
          <w:sz w:val="24"/>
          <w:szCs w:val="24"/>
        </w:rPr>
        <w:t>fatos supervenientes</w:t>
      </w:r>
      <w:r>
        <w:rPr>
          <w:rFonts w:eastAsia="Times New Roman"/>
          <w:sz w:val="24"/>
          <w:szCs w:val="24"/>
        </w:rPr>
        <w:t xml:space="preserve"> impeditivos de contratação e habilitação com a administração pública, conforme ANEXO V deste edital.</w:t>
      </w:r>
    </w:p>
    <w:p w:rsidR="00717C49" w:rsidRDefault="00717C49">
      <w:pPr>
        <w:overflowPunct w:val="0"/>
        <w:autoSpaceDE w:val="0"/>
        <w:autoSpaceDN w:val="0"/>
        <w:adjustRightInd w:val="0"/>
        <w:spacing w:after="0" w:line="240" w:lineRule="auto"/>
        <w:ind w:right="-142"/>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8.2.12</w:t>
      </w:r>
      <w:r>
        <w:rPr>
          <w:rFonts w:eastAsia="Times New Roman"/>
          <w:sz w:val="24"/>
          <w:szCs w:val="24"/>
        </w:rPr>
        <w:t xml:space="preserve"> Declaração conhecimento e </w:t>
      </w:r>
      <w:r w:rsidRPr="008679EC">
        <w:rPr>
          <w:rFonts w:eastAsia="Times New Roman"/>
          <w:b/>
          <w:sz w:val="24"/>
          <w:szCs w:val="24"/>
        </w:rPr>
        <w:t>aceitação do teor do edital</w:t>
      </w:r>
      <w:r>
        <w:rPr>
          <w:rFonts w:eastAsia="Times New Roman"/>
          <w:sz w:val="24"/>
          <w:szCs w:val="24"/>
        </w:rPr>
        <w:t xml:space="preserve">, conforme modelo constante no </w:t>
      </w:r>
      <w:r>
        <w:rPr>
          <w:rFonts w:eastAsia="Times New Roman"/>
          <w:color w:val="000000"/>
          <w:sz w:val="24"/>
          <w:szCs w:val="24"/>
        </w:rPr>
        <w:t xml:space="preserve">ANEXO </w:t>
      </w:r>
      <w:proofErr w:type="spellStart"/>
      <w:r>
        <w:rPr>
          <w:rFonts w:eastAsia="Times New Roman"/>
          <w:color w:val="000000"/>
          <w:sz w:val="24"/>
          <w:szCs w:val="24"/>
        </w:rPr>
        <w:t>IX</w:t>
      </w:r>
      <w:proofErr w:type="spellEnd"/>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rsidR="00717C49" w:rsidRDefault="00717C49">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9.2</w:t>
      </w:r>
      <w:r>
        <w:rPr>
          <w:rFonts w:eastAsia="Times New Roman"/>
          <w:sz w:val="24"/>
          <w:szCs w:val="24"/>
        </w:rPr>
        <w:t xml:space="preserve"> Etapa</w:t>
      </w:r>
      <w:proofErr w:type="gramEnd"/>
      <w:r>
        <w:rPr>
          <w:rFonts w:eastAsia="Times New Roman"/>
          <w:sz w:val="24"/>
          <w:szCs w:val="24"/>
        </w:rPr>
        <w:t xml:space="preserve"> de Classificação de Preços:</w:t>
      </w:r>
    </w:p>
    <w:p w:rsidR="00717C49" w:rsidRDefault="00717C49">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717C49" w:rsidRDefault="00717C49">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rsidR="00717C49" w:rsidRDefault="00717C49">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717C49" w:rsidRDefault="00717C49">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717C49" w:rsidRDefault="00717C49">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w:t>
      </w:r>
      <w:proofErr w:type="gramStart"/>
      <w:r>
        <w:rPr>
          <w:rFonts w:eastAsia="Times New Roman"/>
          <w:sz w:val="24"/>
          <w:szCs w:val="24"/>
        </w:rPr>
        <w:t xml:space="preserve">  </w:t>
      </w:r>
      <w:proofErr w:type="gramEnd"/>
      <w:r>
        <w:rPr>
          <w:rFonts w:eastAsia="Times New Roman"/>
          <w:sz w:val="24"/>
          <w:szCs w:val="24"/>
        </w:rPr>
        <w:t>será encerrada a etapa competitiva e ordenadas às ofertas, exclusivamente pelo critério de menor preço por item.</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717C49" w:rsidRDefault="00717C49">
      <w:pPr>
        <w:spacing w:after="0" w:line="240" w:lineRule="auto"/>
        <w:jc w:val="both"/>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w:t>
      </w:r>
      <w:proofErr w:type="gramStart"/>
      <w:r>
        <w:rPr>
          <w:rFonts w:eastAsia="Times New Roman"/>
          <w:sz w:val="24"/>
          <w:szCs w:val="24"/>
        </w:rPr>
        <w:t>entrega</w:t>
      </w:r>
      <w:proofErr w:type="gramEnd"/>
      <w:r>
        <w:rPr>
          <w:rFonts w:eastAsia="Times New Roman"/>
          <w:sz w:val="24"/>
          <w:szCs w:val="24"/>
        </w:rPr>
        <w:t xml:space="preserve"> dos materiais condicionados a prazos, descontos, vantagens de qualquer natureza não previstos neste Pregão;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rsidR="00717C49" w:rsidRDefault="00717C49">
      <w:pPr>
        <w:spacing w:after="0" w:line="240" w:lineRule="auto"/>
        <w:jc w:val="both"/>
        <w:rPr>
          <w:rFonts w:eastAsia="Times New Roman"/>
          <w:b/>
          <w:bCs/>
          <w:sz w:val="24"/>
          <w:szCs w:val="24"/>
          <w:lang w:eastAsia="pt-BR"/>
        </w:rPr>
      </w:pPr>
    </w:p>
    <w:p w:rsidR="00717C49" w:rsidRDefault="008679EC">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observados o seguinte:</w:t>
      </w:r>
    </w:p>
    <w:p w:rsidR="00717C49" w:rsidRDefault="00717C49">
      <w:pPr>
        <w:spacing w:after="0" w:line="240" w:lineRule="auto"/>
        <w:jc w:val="both"/>
        <w:rPr>
          <w:rFonts w:eastAsia="Times New Roman"/>
          <w:sz w:val="24"/>
          <w:szCs w:val="24"/>
          <w:lang w:eastAsia="pt-BR"/>
        </w:rPr>
      </w:pPr>
    </w:p>
    <w:p w:rsidR="00717C49" w:rsidRDefault="008679EC">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717C49" w:rsidRDefault="00717C49">
      <w:pPr>
        <w:overflowPunct w:val="0"/>
        <w:autoSpaceDE w:val="0"/>
        <w:autoSpaceDN w:val="0"/>
        <w:adjustRightInd w:val="0"/>
        <w:spacing w:after="0" w:line="240" w:lineRule="auto"/>
        <w:ind w:left="426" w:hanging="426"/>
        <w:jc w:val="both"/>
        <w:rPr>
          <w:rFonts w:eastAsia="Times New Roman"/>
          <w:iCs/>
          <w:sz w:val="24"/>
          <w:szCs w:val="24"/>
        </w:rPr>
      </w:pPr>
    </w:p>
    <w:p w:rsidR="00717C49" w:rsidRDefault="008679EC">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A microempresa ou empresa de pequeno porte mais bem classificada terá a oportunidade de apresentar novo lance de preço no prazo máximo de 05 (cinco) minutos após a notificação por parte do (a) Pregoeiro (a), </w:t>
      </w:r>
      <w:proofErr w:type="gramStart"/>
      <w:r>
        <w:rPr>
          <w:rFonts w:eastAsia="Times New Roman"/>
          <w:iCs/>
          <w:sz w:val="24"/>
          <w:szCs w:val="24"/>
        </w:rPr>
        <w:t>sob pena</w:t>
      </w:r>
      <w:proofErr w:type="gramEnd"/>
      <w:r>
        <w:rPr>
          <w:rFonts w:eastAsia="Times New Roman"/>
          <w:iCs/>
          <w:sz w:val="24"/>
          <w:szCs w:val="24"/>
        </w:rPr>
        <w:t xml:space="preserve"> de preclusão.</w:t>
      </w:r>
    </w:p>
    <w:p w:rsidR="00717C49" w:rsidRDefault="00717C49">
      <w:pPr>
        <w:overflowPunct w:val="0"/>
        <w:autoSpaceDE w:val="0"/>
        <w:autoSpaceDN w:val="0"/>
        <w:adjustRightInd w:val="0"/>
        <w:spacing w:after="0" w:line="240" w:lineRule="auto"/>
        <w:ind w:left="426" w:hanging="426"/>
        <w:jc w:val="both"/>
        <w:rPr>
          <w:rFonts w:eastAsia="Times New Roman"/>
          <w:iCs/>
          <w:sz w:val="24"/>
          <w:szCs w:val="24"/>
        </w:rPr>
      </w:pPr>
    </w:p>
    <w:p w:rsidR="00717C49" w:rsidRDefault="008679EC">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Não ocorrendo </w:t>
      </w:r>
      <w:proofErr w:type="gramStart"/>
      <w:r>
        <w:rPr>
          <w:rFonts w:eastAsia="Times New Roman"/>
          <w:iCs/>
          <w:sz w:val="24"/>
          <w:szCs w:val="24"/>
        </w:rPr>
        <w:t>a</w:t>
      </w:r>
      <w:proofErr w:type="gramEnd"/>
      <w:r>
        <w:rPr>
          <w:rFonts w:eastAsia="Times New Roman"/>
          <w:iCs/>
          <w:sz w:val="24"/>
          <w:szCs w:val="24"/>
        </w:rPr>
        <w:t xml:space="preserve"> contratação da microempresa ou empresa de pequeno porte, na forma da alínea anterior, serão convocadas as </w:t>
      </w:r>
      <w:proofErr w:type="spellStart"/>
      <w:r>
        <w:rPr>
          <w:rFonts w:eastAsia="Times New Roman"/>
          <w:iCs/>
          <w:sz w:val="24"/>
          <w:szCs w:val="24"/>
        </w:rPr>
        <w:t>MEs</w:t>
      </w:r>
      <w:proofErr w:type="spellEnd"/>
      <w:r>
        <w:rPr>
          <w:rFonts w:eastAsia="Times New Roman"/>
          <w:iCs/>
          <w:sz w:val="24"/>
          <w:szCs w:val="24"/>
        </w:rPr>
        <w:t xml:space="preserve"> ou </w:t>
      </w:r>
      <w:proofErr w:type="spellStart"/>
      <w:r>
        <w:rPr>
          <w:rFonts w:eastAsia="Times New Roman"/>
          <w:iCs/>
          <w:sz w:val="24"/>
          <w:szCs w:val="24"/>
        </w:rPr>
        <w:t>EPPs</w:t>
      </w:r>
      <w:proofErr w:type="spellEnd"/>
      <w:r>
        <w:rPr>
          <w:rFonts w:eastAsia="Times New Roman"/>
          <w:iCs/>
          <w:sz w:val="24"/>
          <w:szCs w:val="24"/>
        </w:rPr>
        <w:t xml:space="preserve"> remanescentes, na ordem classificatória, para o exercício do mesmo direito</w:t>
      </w:r>
    </w:p>
    <w:p w:rsidR="00717C49" w:rsidRDefault="00717C49">
      <w:pPr>
        <w:overflowPunct w:val="0"/>
        <w:autoSpaceDE w:val="0"/>
        <w:autoSpaceDN w:val="0"/>
        <w:adjustRightInd w:val="0"/>
        <w:spacing w:after="0" w:line="240" w:lineRule="auto"/>
        <w:ind w:left="426" w:hanging="426"/>
        <w:jc w:val="both"/>
        <w:rPr>
          <w:rFonts w:eastAsia="Times New Roman"/>
          <w:iCs/>
          <w:sz w:val="24"/>
          <w:szCs w:val="24"/>
        </w:rPr>
      </w:pPr>
    </w:p>
    <w:p w:rsidR="00717C49" w:rsidRDefault="008679EC">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No caso de equivalência de valores apresentados </w:t>
      </w:r>
      <w:proofErr w:type="gramStart"/>
      <w:r>
        <w:rPr>
          <w:rFonts w:eastAsia="Times New Roman"/>
          <w:iCs/>
          <w:sz w:val="24"/>
          <w:szCs w:val="24"/>
        </w:rPr>
        <w:t>pelas micro</w:t>
      </w:r>
      <w:proofErr w:type="gramEnd"/>
      <w:r>
        <w:rPr>
          <w:rFonts w:eastAsia="Times New Roman"/>
          <w:iCs/>
          <w:sz w:val="24"/>
          <w:szCs w:val="24"/>
        </w:rPr>
        <w:t xml:space="preserve"> empresas e empresas de pequeno porte que se enquadrem no disposto na alínea “b”, será realizado sorteio entre elas para que se identifique aquela que primeiro poderá apresentar a melhor oferta.</w:t>
      </w:r>
    </w:p>
    <w:p w:rsidR="00717C49" w:rsidRDefault="00717C49">
      <w:pPr>
        <w:overflowPunct w:val="0"/>
        <w:autoSpaceDE w:val="0"/>
        <w:autoSpaceDN w:val="0"/>
        <w:adjustRightInd w:val="0"/>
        <w:spacing w:after="0" w:line="240" w:lineRule="auto"/>
        <w:ind w:left="426" w:hanging="426"/>
        <w:jc w:val="both"/>
        <w:rPr>
          <w:rFonts w:eastAsia="Times New Roman"/>
          <w:iCs/>
          <w:sz w:val="24"/>
          <w:szCs w:val="24"/>
        </w:rPr>
      </w:pPr>
    </w:p>
    <w:p w:rsidR="00717C49" w:rsidRDefault="008679EC">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9.4 </w:t>
      </w:r>
      <w:r>
        <w:rPr>
          <w:rFonts w:eastAsia="Times New Roman"/>
          <w:sz w:val="24"/>
          <w:szCs w:val="24"/>
        </w:rPr>
        <w:t>Etapa</w:t>
      </w:r>
      <w:proofErr w:type="gramEnd"/>
      <w:r>
        <w:rPr>
          <w:rFonts w:eastAsia="Times New Roman"/>
          <w:sz w:val="24"/>
          <w:szCs w:val="24"/>
        </w:rPr>
        <w:t xml:space="preserve"> de Habilitação, Declaração da Licitante Vencedora e Adjudicação.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w:t>
      </w:r>
      <w:proofErr w:type="gramStart"/>
      <w:r>
        <w:rPr>
          <w:rFonts w:eastAsia="Times New Roman"/>
          <w:sz w:val="24"/>
          <w:szCs w:val="24"/>
        </w:rPr>
        <w:t>inabilitadas</w:t>
      </w:r>
      <w:proofErr w:type="gramEnd"/>
      <w:r>
        <w:rPr>
          <w:rFonts w:eastAsia="Times New Roman"/>
          <w:sz w:val="24"/>
          <w:szCs w:val="24"/>
        </w:rPr>
        <w:t>.</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717C49" w:rsidRDefault="00717C49">
      <w:pPr>
        <w:overflowPunct w:val="0"/>
        <w:autoSpaceDE w:val="0"/>
        <w:autoSpaceDN w:val="0"/>
        <w:adjustRightInd w:val="0"/>
        <w:spacing w:after="0" w:line="240" w:lineRule="auto"/>
        <w:ind w:left="142"/>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9.4.8</w:t>
      </w:r>
      <w:r>
        <w:rPr>
          <w:rFonts w:eastAsia="Times New Roman"/>
          <w:sz w:val="24"/>
          <w:szCs w:val="24"/>
        </w:rPr>
        <w:t xml:space="preserve"> Os envelopes com os documentos relativos </w:t>
      </w:r>
      <w:proofErr w:type="gramStart"/>
      <w:r>
        <w:rPr>
          <w:rFonts w:eastAsia="Times New Roman"/>
          <w:sz w:val="24"/>
          <w:szCs w:val="24"/>
        </w:rPr>
        <w:t>a</w:t>
      </w:r>
      <w:proofErr w:type="gramEnd"/>
      <w:r>
        <w:rPr>
          <w:rFonts w:eastAsia="Times New Roman"/>
          <w:sz w:val="24"/>
          <w:szCs w:val="24"/>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10.6</w:t>
      </w:r>
      <w:r>
        <w:rPr>
          <w:rFonts w:eastAsia="Times New Roman"/>
          <w:sz w:val="24"/>
          <w:szCs w:val="24"/>
        </w:rPr>
        <w:t xml:space="preserve"> A interposição de recurso suspende o prazo de validade de proposta até decisão.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717C49" w:rsidRDefault="00717C49">
      <w:pPr>
        <w:overflowPunct w:val="0"/>
        <w:autoSpaceDE w:val="0"/>
        <w:autoSpaceDN w:val="0"/>
        <w:adjustRightInd w:val="0"/>
        <w:spacing w:after="0" w:line="240" w:lineRule="auto"/>
        <w:ind w:right="-241"/>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lastRenderedPageBreak/>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rsidR="00717C49" w:rsidRDefault="00717C49">
      <w:pPr>
        <w:overflowPunct w:val="0"/>
        <w:autoSpaceDE w:val="0"/>
        <w:autoSpaceDN w:val="0"/>
        <w:adjustRightInd w:val="0"/>
        <w:spacing w:after="0" w:line="240" w:lineRule="auto"/>
        <w:ind w:right="-241"/>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717C49" w:rsidRDefault="00717C49">
      <w:pPr>
        <w:overflowPunct w:val="0"/>
        <w:autoSpaceDE w:val="0"/>
        <w:autoSpaceDN w:val="0"/>
        <w:adjustRightInd w:val="0"/>
        <w:spacing w:after="0" w:line="240" w:lineRule="auto"/>
        <w:ind w:right="-241"/>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717C49" w:rsidRDefault="00717C49">
      <w:pPr>
        <w:overflowPunct w:val="0"/>
        <w:autoSpaceDE w:val="0"/>
        <w:autoSpaceDN w:val="0"/>
        <w:adjustRightInd w:val="0"/>
        <w:spacing w:after="0" w:line="240" w:lineRule="auto"/>
        <w:ind w:right="-241"/>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 xml:space="preserve">O fornecedor que não comparecer para assinar a Ata de Registro de Preços, dentro do prazo estipulado no item 11.2 e 11.3, ou se recusar em assinar </w:t>
      </w:r>
      <w:proofErr w:type="gramStart"/>
      <w:r>
        <w:rPr>
          <w:rFonts w:eastAsia="Times New Roman"/>
          <w:sz w:val="24"/>
          <w:szCs w:val="24"/>
        </w:rPr>
        <w:t>a presente</w:t>
      </w:r>
      <w:proofErr w:type="gramEnd"/>
      <w:r>
        <w:rPr>
          <w:rFonts w:eastAsia="Times New Roman"/>
          <w:sz w:val="24"/>
          <w:szCs w:val="24"/>
        </w:rPr>
        <w:t xml:space="preserve"> Ata será submetido às penalidades descritas no Artigo 7º da Lei 10.520/02.</w:t>
      </w:r>
    </w:p>
    <w:p w:rsidR="00717C49" w:rsidRDefault="00717C49">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Pr>
          <w:rFonts w:eastAsia="Times New Roman"/>
          <w:sz w:val="24"/>
          <w:szCs w:val="24"/>
          <w:lang w:eastAsia="pt-BR"/>
        </w:rPr>
        <w:t>etc</w:t>
      </w:r>
      <w:proofErr w:type="spellEnd"/>
      <w:r>
        <w:rPr>
          <w:rFonts w:eastAsia="Times New Roman"/>
          <w:sz w:val="24"/>
          <w:szCs w:val="24"/>
          <w:lang w:eastAsia="pt-BR"/>
        </w:rPr>
        <w:t>), que não pode cumprir as obrigações assumidas devido ao preço de mercado ter se tornado superior ao preço registrado.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lastRenderedPageBreak/>
        <w:t>11.13 -</w:t>
      </w:r>
      <w:r>
        <w:rPr>
          <w:rFonts w:eastAsia="Times New Roman"/>
          <w:sz w:val="24"/>
          <w:szCs w:val="24"/>
          <w:lang w:eastAsia="pt-BR"/>
        </w:rPr>
        <w:t xml:space="preserve"> A Ata de Registro de Preços poderá ser cancelada de pleno direito, no todo ou em parte, nas situações previstas abaixo: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Pr>
          <w:rFonts w:eastAsia="Times New Roman"/>
          <w:sz w:val="24"/>
          <w:szCs w:val="24"/>
          <w:lang w:eastAsia="pt-BR"/>
        </w:rPr>
        <w:t>XII</w:t>
      </w:r>
      <w:proofErr w:type="spellEnd"/>
      <w:r>
        <w:rPr>
          <w:rFonts w:eastAsia="Times New Roman"/>
          <w:sz w:val="24"/>
          <w:szCs w:val="24"/>
          <w:lang w:eastAsia="pt-BR"/>
        </w:rPr>
        <w:t xml:space="preserve"> e </w:t>
      </w:r>
      <w:proofErr w:type="spellStart"/>
      <w:r>
        <w:rPr>
          <w:rFonts w:eastAsia="Times New Roman"/>
          <w:sz w:val="24"/>
          <w:szCs w:val="24"/>
          <w:lang w:eastAsia="pt-BR"/>
        </w:rPr>
        <w:t>XVII</w:t>
      </w:r>
      <w:proofErr w:type="spellEnd"/>
      <w:r>
        <w:rPr>
          <w:rFonts w:eastAsia="Times New Roman"/>
          <w:sz w:val="24"/>
          <w:szCs w:val="24"/>
          <w:lang w:eastAsia="pt-BR"/>
        </w:rPr>
        <w:t xml:space="preserve"> do art. 78 da Lei 8.666/93;</w:t>
      </w:r>
    </w:p>
    <w:p w:rsidR="00717C49" w:rsidRDefault="00717C49">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rsidR="00717C49" w:rsidRDefault="00717C49">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proofErr w:type="gramStart"/>
      <w:r>
        <w:rPr>
          <w:rFonts w:eastAsia="Times New Roman"/>
          <w:b/>
          <w:bCs/>
          <w:sz w:val="24"/>
          <w:szCs w:val="24"/>
          <w:lang w:eastAsia="pt-BR"/>
        </w:rPr>
        <w:t>II)</w:t>
      </w:r>
      <w:proofErr w:type="gramEnd"/>
      <w:r>
        <w:rPr>
          <w:rFonts w:eastAsia="Times New Roman"/>
          <w:b/>
          <w:bCs/>
          <w:sz w:val="24"/>
          <w:szCs w:val="24"/>
          <w:lang w:eastAsia="pt-BR"/>
        </w:rPr>
        <w:t xml:space="preserve"> </w:t>
      </w:r>
      <w:r>
        <w:rPr>
          <w:rFonts w:eastAsia="Times New Roman"/>
          <w:sz w:val="24"/>
          <w:szCs w:val="24"/>
          <w:lang w:eastAsia="pt-BR"/>
        </w:rPr>
        <w:t>Por iniciativa do fornecedor:</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rsidR="00717C49" w:rsidRDefault="00717C49">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 xml:space="preserve">b) quando comprovada a ocorrência de qualquer das hipóteses contidas no art. 78, incisos </w:t>
      </w:r>
      <w:proofErr w:type="spellStart"/>
      <w:proofErr w:type="gramStart"/>
      <w:r>
        <w:rPr>
          <w:rFonts w:eastAsia="Times New Roman"/>
          <w:sz w:val="24"/>
          <w:szCs w:val="24"/>
          <w:lang w:eastAsia="pt-BR"/>
        </w:rPr>
        <w:t>XIV</w:t>
      </w:r>
      <w:proofErr w:type="spellEnd"/>
      <w:r>
        <w:rPr>
          <w:rFonts w:eastAsia="Times New Roman"/>
          <w:sz w:val="24"/>
          <w:szCs w:val="24"/>
          <w:lang w:eastAsia="pt-BR"/>
        </w:rPr>
        <w:t xml:space="preserve"> ,</w:t>
      </w:r>
      <w:proofErr w:type="gramEnd"/>
      <w:r>
        <w:rPr>
          <w:rFonts w:eastAsia="Times New Roman"/>
          <w:sz w:val="24"/>
          <w:szCs w:val="24"/>
          <w:lang w:eastAsia="pt-BR"/>
        </w:rPr>
        <w:t xml:space="preserve"> </w:t>
      </w:r>
      <w:proofErr w:type="spellStart"/>
      <w:r>
        <w:rPr>
          <w:rFonts w:eastAsia="Times New Roman"/>
          <w:sz w:val="24"/>
          <w:szCs w:val="24"/>
          <w:lang w:eastAsia="pt-BR"/>
        </w:rPr>
        <w:t>XV</w:t>
      </w:r>
      <w:proofErr w:type="spellEnd"/>
      <w:r>
        <w:rPr>
          <w:rFonts w:eastAsia="Times New Roman"/>
          <w:sz w:val="24"/>
          <w:szCs w:val="24"/>
          <w:lang w:eastAsia="pt-BR"/>
        </w:rPr>
        <w:t xml:space="preserve"> e </w:t>
      </w:r>
      <w:proofErr w:type="spellStart"/>
      <w:r>
        <w:rPr>
          <w:rFonts w:eastAsia="Times New Roman"/>
          <w:sz w:val="24"/>
          <w:szCs w:val="24"/>
          <w:lang w:eastAsia="pt-BR"/>
        </w:rPr>
        <w:t>XVI</w:t>
      </w:r>
      <w:proofErr w:type="spellEnd"/>
      <w:r>
        <w:rPr>
          <w:rFonts w:eastAsia="Times New Roman"/>
          <w:sz w:val="24"/>
          <w:szCs w:val="24"/>
          <w:lang w:eastAsia="pt-BR"/>
        </w:rPr>
        <w:t>, da Lei nº 8.666/93.</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ser reajustada/reequilibrado de acordo com o artigo 40, inciso XI,</w:t>
      </w:r>
      <w:proofErr w:type="gramStart"/>
      <w:r>
        <w:rPr>
          <w:iCs/>
          <w:sz w:val="24"/>
          <w:szCs w:val="24"/>
        </w:rPr>
        <w:t xml:space="preserve">  </w:t>
      </w:r>
      <w:r>
        <w:rPr>
          <w:bCs/>
          <w:sz w:val="24"/>
          <w:szCs w:val="24"/>
        </w:rPr>
        <w:t xml:space="preserve"> </w:t>
      </w:r>
      <w:proofErr w:type="gramEnd"/>
      <w:r>
        <w:rPr>
          <w:bCs/>
          <w:sz w:val="24"/>
          <w:szCs w:val="24"/>
        </w:rPr>
        <w:t xml:space="preserve">art. 55, inc. </w:t>
      </w:r>
      <w:proofErr w:type="spellStart"/>
      <w:r>
        <w:rPr>
          <w:bCs/>
          <w:sz w:val="24"/>
          <w:szCs w:val="24"/>
        </w:rPr>
        <w:t>III</w:t>
      </w:r>
      <w:proofErr w:type="spellEnd"/>
      <w:r>
        <w:rPr>
          <w:bCs/>
          <w:sz w:val="24"/>
          <w:szCs w:val="24"/>
        </w:rPr>
        <w:t xml:space="preserve">, bem como o art. 65 </w:t>
      </w:r>
      <w:r>
        <w:rPr>
          <w:iCs/>
          <w:sz w:val="24"/>
          <w:szCs w:val="24"/>
        </w:rPr>
        <w:t>da Lei 8.666/93 em quantitativos solicitados nos termos da minuta de contrato anexa..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Para efeito deste registro considera-se Ordem de Compras, aquela solicitação em que o quantitativo deverá ser entregue em sua totalidade em até 10 (dez) dias úteis.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Almoxarifado da Saúde/Local indicado na Ordem de compra/serviço, pelo prazo máximo de 10 (dez) dias úteis a contar do recebimento da requisição devidamente assinada.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lastRenderedPageBreak/>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rsidR="00717C49" w:rsidRDefault="00717C49">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717C49" w:rsidRDefault="00717C49">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rsidR="00717C49" w:rsidRDefault="00717C49">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717C49" w:rsidRDefault="00717C49">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717C49" w:rsidRDefault="00717C49">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t>
      </w:r>
      <w:hyperlink r:id="rId10" w:history="1">
        <w:r>
          <w:rPr>
            <w:rFonts w:eastAsia="Times New Roman"/>
            <w:color w:val="0000FF"/>
            <w:sz w:val="24"/>
            <w:szCs w:val="24"/>
            <w:u w:val="single"/>
          </w:rPr>
          <w:t>www.tst.jus.br/certidão</w:t>
        </w:r>
      </w:hyperlink>
      <w:r>
        <w:rPr>
          <w:rFonts w:eastAsia="Times New Roman"/>
          <w:sz w:val="24"/>
          <w:szCs w:val="24"/>
        </w:rPr>
        <w:t>);</w:t>
      </w:r>
    </w:p>
    <w:p w:rsidR="00717C49" w:rsidRDefault="00717C49">
      <w:pPr>
        <w:overflowPunct w:val="0"/>
        <w:autoSpaceDE w:val="0"/>
        <w:autoSpaceDN w:val="0"/>
        <w:adjustRightInd w:val="0"/>
        <w:spacing w:after="0" w:line="240" w:lineRule="auto"/>
        <w:jc w:val="both"/>
        <w:textAlignment w:val="baseline"/>
        <w:rPr>
          <w:rFonts w:eastAsia="Times New Roman"/>
          <w:b/>
          <w:bCs/>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Pr>
          <w:rFonts w:eastAsia="Times New Roman"/>
          <w:iCs/>
          <w:sz w:val="24"/>
          <w:szCs w:val="24"/>
          <w:lang w:eastAsia="pt-BR"/>
        </w:rPr>
        <w:t>CNPJs</w:t>
      </w:r>
      <w:proofErr w:type="spellEnd"/>
      <w:r>
        <w:rPr>
          <w:rFonts w:eastAsia="Times New Roman"/>
          <w:iCs/>
          <w:sz w:val="24"/>
          <w:szCs w:val="24"/>
          <w:lang w:eastAsia="pt-BR"/>
        </w:rPr>
        <w:t>.</w:t>
      </w:r>
    </w:p>
    <w:p w:rsidR="00717C49" w:rsidRDefault="00717C49">
      <w:pPr>
        <w:overflowPunct w:val="0"/>
        <w:autoSpaceDE w:val="0"/>
        <w:autoSpaceDN w:val="0"/>
        <w:adjustRightInd w:val="0"/>
        <w:spacing w:after="0" w:line="240" w:lineRule="auto"/>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717C49" w:rsidRDefault="00717C49">
      <w:pPr>
        <w:overflowPunct w:val="0"/>
        <w:autoSpaceDE w:val="0"/>
        <w:autoSpaceDN w:val="0"/>
        <w:adjustRightInd w:val="0"/>
        <w:spacing w:after="0" w:line="240" w:lineRule="auto"/>
        <w:textAlignment w:val="baseline"/>
        <w:rPr>
          <w:rFonts w:eastAsia="Times New Roman"/>
          <w:iCs/>
          <w:sz w:val="24"/>
          <w:szCs w:val="24"/>
        </w:rPr>
      </w:pPr>
    </w:p>
    <w:p w:rsidR="00717C49" w:rsidRDefault="008679EC">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IPCA</w:t>
      </w:r>
      <w:proofErr w:type="gramStart"/>
      <w:r>
        <w:rPr>
          <w:rFonts w:eastAsia="Times New Roman"/>
          <w:iCs/>
          <w:sz w:val="24"/>
          <w:szCs w:val="24"/>
        </w:rPr>
        <w:t xml:space="preserve"> </w:t>
      </w:r>
      <w:r>
        <w:rPr>
          <w:rFonts w:ascii="Palatino" w:hAnsi="Palatino"/>
          <w:sz w:val="22"/>
        </w:rPr>
        <w:t xml:space="preserve"> </w:t>
      </w:r>
      <w:proofErr w:type="gramEnd"/>
      <w:r>
        <w:rPr>
          <w:rFonts w:ascii="Palatino" w:hAnsi="Palatino"/>
          <w:sz w:val="22"/>
        </w:rPr>
        <w:t>(Índice acumulado nos últimos doze meses)</w:t>
      </w:r>
      <w:r>
        <w:rPr>
          <w:rFonts w:eastAsia="Times New Roman"/>
          <w:iCs/>
          <w:sz w:val="24"/>
          <w:szCs w:val="24"/>
          <w:lang w:eastAsia="pt-BR"/>
        </w:rPr>
        <w:t>.</w:t>
      </w:r>
    </w:p>
    <w:p w:rsidR="00717C49" w:rsidRDefault="00717C49">
      <w:pPr>
        <w:spacing w:after="0" w:line="240" w:lineRule="auto"/>
        <w:jc w:val="both"/>
        <w:rPr>
          <w:rFonts w:eastAsia="Times New Roman"/>
          <w:i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rsidR="00717C49" w:rsidRDefault="00717C49">
      <w:pPr>
        <w:overflowPunct w:val="0"/>
        <w:autoSpaceDE w:val="0"/>
        <w:autoSpaceDN w:val="0"/>
        <w:adjustRightInd w:val="0"/>
        <w:spacing w:after="0" w:line="240" w:lineRule="auto"/>
        <w:ind w:left="360"/>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rsidR="00717C49" w:rsidRDefault="00717C49">
      <w:pPr>
        <w:overflowPunct w:val="0"/>
        <w:autoSpaceDE w:val="0"/>
        <w:autoSpaceDN w:val="0"/>
        <w:adjustRightInd w:val="0"/>
        <w:spacing w:after="0" w:line="240" w:lineRule="auto"/>
        <w:ind w:left="435"/>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rsidR="00717C49" w:rsidRDefault="00717C49">
      <w:pPr>
        <w:overflowPunct w:val="0"/>
        <w:autoSpaceDE w:val="0"/>
        <w:autoSpaceDN w:val="0"/>
        <w:adjustRightInd w:val="0"/>
        <w:spacing w:after="0" w:line="240" w:lineRule="auto"/>
        <w:ind w:left="360"/>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717C49" w:rsidRDefault="00717C49">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Atender com prontidão as reclamações por parte do recebedor dos produtos e fiscal do contrato, objeto da presente licitação.</w:t>
      </w:r>
    </w:p>
    <w:p w:rsidR="00717C49" w:rsidRDefault="00717C49">
      <w:pPr>
        <w:overflowPunct w:val="0"/>
        <w:autoSpaceDE w:val="0"/>
        <w:autoSpaceDN w:val="0"/>
        <w:adjustRightInd w:val="0"/>
        <w:spacing w:after="0" w:line="240" w:lineRule="auto"/>
        <w:ind w:left="360"/>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IV</w:t>
      </w:r>
      <w:proofErr w:type="spellEnd"/>
      <w:r>
        <w:rPr>
          <w:rFonts w:eastAsia="Times New Roman"/>
          <w:sz w:val="24"/>
          <w:szCs w:val="24"/>
        </w:rPr>
        <w:t xml:space="preserve"> Manter todas as condições de habilitação exigidas na presente licitação:</w:t>
      </w:r>
    </w:p>
    <w:p w:rsidR="00717C49" w:rsidRDefault="00717C49">
      <w:pPr>
        <w:overflowPunct w:val="0"/>
        <w:autoSpaceDE w:val="0"/>
        <w:autoSpaceDN w:val="0"/>
        <w:adjustRightInd w:val="0"/>
        <w:spacing w:after="0" w:line="240" w:lineRule="auto"/>
        <w:jc w:val="both"/>
        <w:textAlignment w:val="baseline"/>
        <w:rPr>
          <w:rFonts w:eastAsia="Times New Roman"/>
          <w:color w:val="FF0000"/>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w:t>
      </w:r>
      <w:proofErr w:type="gramStart"/>
      <w:r>
        <w:rPr>
          <w:rFonts w:eastAsia="Times New Roman"/>
          <w:sz w:val="24"/>
          <w:szCs w:val="24"/>
        </w:rPr>
        <w:t>, são</w:t>
      </w:r>
      <w:proofErr w:type="gramEnd"/>
      <w:r>
        <w:rPr>
          <w:rFonts w:eastAsia="Times New Roman"/>
          <w:sz w:val="24"/>
          <w:szCs w:val="24"/>
        </w:rPr>
        <w:t xml:space="preserve"> obrigações da CONTRATANTE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rsidR="00717C49" w:rsidRDefault="00717C49">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717C49" w:rsidRDefault="008679EC">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rsidR="00717C49" w:rsidRDefault="00717C49">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717C49" w:rsidRDefault="008679EC">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Notificar a CONTRATADA por escrito e com antecedência, sobre multas, penalidades e quaisquer débitos de sua responsabilidade;</w:t>
      </w:r>
    </w:p>
    <w:p w:rsidR="00717C49" w:rsidRDefault="00717C49">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IV</w:t>
      </w:r>
      <w:proofErr w:type="spellEnd"/>
      <w:r>
        <w:rPr>
          <w:rFonts w:eastAsia="Times New Roman"/>
          <w:sz w:val="24"/>
          <w:szCs w:val="24"/>
        </w:rPr>
        <w:t xml:space="preserve"> Aplicar as sanções administrativas contratuais pertinentes, em caso de inadimplemento.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717C49" w:rsidRDefault="00717C49">
      <w:pPr>
        <w:spacing w:after="0" w:line="240" w:lineRule="auto"/>
        <w:ind w:left="360"/>
        <w:jc w:val="both"/>
        <w:rPr>
          <w:rFonts w:eastAsia="Times New Roman"/>
          <w:bCs/>
          <w:sz w:val="24"/>
          <w:szCs w:val="24"/>
          <w:lang w:eastAsia="pt-BR"/>
        </w:rPr>
      </w:pPr>
    </w:p>
    <w:p w:rsidR="00717C49" w:rsidRDefault="008679EC">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rsidR="00717C49" w:rsidRDefault="00717C49">
      <w:pPr>
        <w:spacing w:after="0" w:line="240" w:lineRule="auto"/>
        <w:ind w:left="360"/>
        <w:jc w:val="both"/>
        <w:rPr>
          <w:rFonts w:eastAsia="Times New Roman"/>
          <w:bCs/>
          <w:sz w:val="24"/>
          <w:szCs w:val="24"/>
          <w:lang w:eastAsia="pt-BR"/>
        </w:rPr>
      </w:pPr>
    </w:p>
    <w:p w:rsidR="00717C49" w:rsidRDefault="008679EC">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rsidR="00717C49" w:rsidRDefault="00717C49">
      <w:pPr>
        <w:spacing w:after="0" w:line="240" w:lineRule="auto"/>
        <w:ind w:left="360"/>
        <w:jc w:val="both"/>
        <w:rPr>
          <w:rFonts w:eastAsia="Times New Roman"/>
          <w:b/>
          <w:sz w:val="24"/>
          <w:szCs w:val="24"/>
          <w:lang w:eastAsia="pt-BR"/>
        </w:rPr>
      </w:pPr>
    </w:p>
    <w:p w:rsidR="00717C49" w:rsidRDefault="008679EC">
      <w:pPr>
        <w:spacing w:after="0" w:line="240" w:lineRule="auto"/>
        <w:ind w:left="360"/>
        <w:jc w:val="both"/>
        <w:rPr>
          <w:rFonts w:eastAsia="Times New Roman"/>
          <w:bCs/>
          <w:sz w:val="24"/>
          <w:szCs w:val="24"/>
          <w:lang w:eastAsia="pt-BR"/>
        </w:rPr>
      </w:pPr>
      <w:proofErr w:type="spellStart"/>
      <w:r>
        <w:rPr>
          <w:rFonts w:eastAsia="Times New Roman"/>
          <w:bCs/>
          <w:sz w:val="24"/>
          <w:szCs w:val="24"/>
          <w:lang w:eastAsia="pt-BR"/>
        </w:rPr>
        <w:t>III</w:t>
      </w:r>
      <w:proofErr w:type="spellEnd"/>
      <w:r>
        <w:rPr>
          <w:rFonts w:eastAsia="Times New Roman"/>
          <w:bCs/>
          <w:sz w:val="24"/>
          <w:szCs w:val="24"/>
          <w:lang w:eastAsia="pt-BR"/>
        </w:rPr>
        <w:t xml:space="preserve">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rsidR="00717C49" w:rsidRDefault="00717C49">
      <w:pPr>
        <w:spacing w:after="0" w:line="240" w:lineRule="auto"/>
        <w:ind w:left="360"/>
        <w:jc w:val="both"/>
        <w:rPr>
          <w:rFonts w:eastAsia="Times New Roman"/>
          <w:bCs/>
          <w:sz w:val="24"/>
          <w:szCs w:val="24"/>
          <w:lang w:eastAsia="pt-BR"/>
        </w:rPr>
      </w:pPr>
    </w:p>
    <w:p w:rsidR="00717C49" w:rsidRDefault="008679EC">
      <w:pPr>
        <w:spacing w:after="0" w:line="240" w:lineRule="auto"/>
        <w:ind w:left="360"/>
        <w:jc w:val="both"/>
        <w:rPr>
          <w:rFonts w:eastAsia="Times New Roman"/>
          <w:bCs/>
          <w:sz w:val="24"/>
          <w:szCs w:val="24"/>
          <w:lang w:eastAsia="pt-BR"/>
        </w:rPr>
      </w:pPr>
      <w:proofErr w:type="spellStart"/>
      <w:r>
        <w:rPr>
          <w:rFonts w:eastAsia="Times New Roman"/>
          <w:bCs/>
          <w:sz w:val="24"/>
          <w:szCs w:val="24"/>
          <w:lang w:eastAsia="pt-BR"/>
        </w:rPr>
        <w:t>IV</w:t>
      </w:r>
      <w:proofErr w:type="spellEnd"/>
      <w:r>
        <w:rPr>
          <w:rFonts w:eastAsia="Times New Roman"/>
          <w:bCs/>
          <w:sz w:val="24"/>
          <w:szCs w:val="24"/>
          <w:lang w:eastAsia="pt-BR"/>
        </w:rPr>
        <w:t xml:space="preserve"> - declaração de inidoneidade para licitar ou contratar com a Administração Pública.</w:t>
      </w:r>
    </w:p>
    <w:p w:rsidR="00717C49" w:rsidRDefault="00717C49">
      <w:pPr>
        <w:spacing w:after="0" w:line="240" w:lineRule="auto"/>
        <w:jc w:val="both"/>
        <w:rPr>
          <w:rFonts w:eastAsia="Times New Roman"/>
          <w:bCs/>
          <w:sz w:val="24"/>
          <w:szCs w:val="24"/>
          <w:lang w:eastAsia="pt-BR"/>
        </w:rPr>
      </w:pPr>
    </w:p>
    <w:p w:rsidR="00717C49" w:rsidRDefault="008679EC">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w:t>
      </w:r>
      <w:r>
        <w:rPr>
          <w:rFonts w:eastAsia="Times New Roman"/>
          <w:sz w:val="24"/>
          <w:szCs w:val="24"/>
          <w:lang w:eastAsia="pt-BR"/>
        </w:rPr>
        <w:lastRenderedPageBreak/>
        <w:t xml:space="preserve">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ao pregoeiro (a) decidir sobre a petição. Durante o período pandêmico por exceção ao Decreto, serão aceitos via e mail </w:t>
      </w:r>
      <w:hyperlink r:id="rId11" w:history="1">
        <w:r>
          <w:rPr>
            <w:rStyle w:val="Hyperlink"/>
            <w:rFonts w:eastAsia="Times New Roman"/>
            <w:sz w:val="24"/>
            <w:szCs w:val="24"/>
          </w:rPr>
          <w:t>(licitacaonavirai@gmail.com)</w:t>
        </w:r>
      </w:hyperlink>
      <w:r>
        <w:rPr>
          <w:rFonts w:eastAsia="Times New Roman"/>
          <w:sz w:val="24"/>
          <w:szCs w:val="24"/>
        </w:rPr>
        <w:t xml:space="preserve"> desde que avisado a pregoeira por telefone o envio dos mesmos. </w:t>
      </w:r>
    </w:p>
    <w:p w:rsidR="00717C49" w:rsidRDefault="008679EC">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18.3 </w:t>
      </w:r>
      <w:r>
        <w:rPr>
          <w:rFonts w:eastAsia="Times New Roman"/>
          <w:sz w:val="24"/>
          <w:szCs w:val="24"/>
        </w:rPr>
        <w:t>Acolhida</w:t>
      </w:r>
      <w:proofErr w:type="gramEnd"/>
      <w:r>
        <w:rPr>
          <w:rFonts w:eastAsia="Times New Roman"/>
          <w:sz w:val="24"/>
          <w:szCs w:val="24"/>
        </w:rPr>
        <w:t xml:space="preserve"> à petição impugnando o ato convocatório serão designadas, nova data para a realização do certame.</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19.6.1. Caberá ao órgão gerenciador autorizar, excepcional e justificadamente, a prorrogação do prazo para efetivação da contratação, respeitado o prazo de vigência da ata, desde que solicitada pelo órgão não participante.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proofErr w:type="gramStart"/>
      <w:r>
        <w:rPr>
          <w:rFonts w:eastAsia="Times New Roman"/>
          <w:color w:val="000000"/>
          <w:sz w:val="24"/>
          <w:szCs w:val="24"/>
        </w:rPr>
        <w:t>É</w:t>
      </w:r>
      <w:proofErr w:type="gramEnd"/>
      <w:r>
        <w:rPr>
          <w:rFonts w:eastAsia="Times New Roman"/>
          <w:color w:val="000000"/>
          <w:sz w:val="24"/>
          <w:szCs w:val="24"/>
        </w:rPr>
        <w:t xml:space="preserve"> facultada o (a) Pregoeiro (a) ou à Autoridade Municipal Superior, em qualquer fase da licitação, a promoção de diligência destinada a esclarecer ou complementar a instrução do processo.</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roofErr w:type="gramStart"/>
      <w:r>
        <w:rPr>
          <w:rFonts w:eastAsia="Times New Roman"/>
          <w:b/>
          <w:bCs/>
          <w:color w:val="000000"/>
          <w:sz w:val="24"/>
          <w:szCs w:val="24"/>
        </w:rPr>
        <w:t xml:space="preserve">20.4 </w:t>
      </w:r>
      <w:r>
        <w:rPr>
          <w:rFonts w:eastAsia="Times New Roman"/>
          <w:color w:val="000000"/>
          <w:sz w:val="24"/>
          <w:szCs w:val="24"/>
        </w:rPr>
        <w:t>Nenhuma</w:t>
      </w:r>
      <w:proofErr w:type="gramEnd"/>
      <w:r>
        <w:rPr>
          <w:rFonts w:eastAsia="Times New Roman"/>
          <w:color w:val="000000"/>
          <w:sz w:val="24"/>
          <w:szCs w:val="24"/>
        </w:rPr>
        <w:t xml:space="preserve"> indenização será devida à licitante, em caso de revogação deste Edital, nos termos do item 19.6 e a homologação do resultado desta licitação não implicarão em direito à contratação.</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w:t>
      </w:r>
      <w:proofErr w:type="gramStart"/>
      <w:r>
        <w:rPr>
          <w:rFonts w:eastAsia="Times New Roman"/>
          <w:color w:val="000000"/>
          <w:sz w:val="24"/>
          <w:szCs w:val="24"/>
        </w:rPr>
        <w:t>, exclui-se</w:t>
      </w:r>
      <w:proofErr w:type="gramEnd"/>
      <w:r>
        <w:rPr>
          <w:rFonts w:eastAsia="Times New Roman"/>
          <w:color w:val="000000"/>
          <w:sz w:val="24"/>
          <w:szCs w:val="24"/>
        </w:rPr>
        <w:t xml:space="preserve"> o dia do início e inclui-se o do vencimento, observando-se que só iniciam e vencem prazos em dia de expediente normal na Prefeitura Municipal de Naviraí, exceto quando for explicitamente disposto em contrário.</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 xml:space="preserve">Para dirimir, na esfera judicial, as questões oriundas do presente Edital, </w:t>
      </w:r>
      <w:proofErr w:type="gramStart"/>
      <w:r>
        <w:rPr>
          <w:rFonts w:eastAsia="Times New Roman"/>
          <w:color w:val="000000"/>
          <w:sz w:val="24"/>
          <w:szCs w:val="24"/>
        </w:rPr>
        <w:t>será</w:t>
      </w:r>
      <w:proofErr w:type="gramEnd"/>
      <w:r>
        <w:rPr>
          <w:rFonts w:eastAsia="Times New Roman"/>
          <w:color w:val="000000"/>
          <w:sz w:val="24"/>
          <w:szCs w:val="24"/>
        </w:rPr>
        <w:t xml:space="preserve"> competente exclusivamente o Foro da Comarca de Naviraí - MS.</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lastRenderedPageBreak/>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20.11 – </w:t>
      </w:r>
      <w:r>
        <w:rPr>
          <w:rFonts w:eastAsia="Times New Roman"/>
          <w:color w:val="000000"/>
          <w:sz w:val="24"/>
          <w:szCs w:val="24"/>
        </w:rPr>
        <w:t xml:space="preserve">A cópia completa deste edital poderá ser retirada no site do município </w:t>
      </w:r>
      <w:hyperlink r:id="rId12" w:history="1">
        <w:r>
          <w:rPr>
            <w:rFonts w:eastAsia="Times New Roman"/>
            <w:color w:val="0000FF"/>
            <w:sz w:val="24"/>
            <w:szCs w:val="24"/>
            <w:u w:val="single"/>
          </w:rPr>
          <w:t>www.navirai.ms.gov.br</w:t>
        </w:r>
      </w:hyperlink>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III</w:t>
      </w:r>
      <w:proofErr w:type="spellEnd"/>
      <w:r>
        <w:rPr>
          <w:rFonts w:eastAsia="Times New Roman"/>
          <w:color w:val="000000"/>
          <w:sz w:val="24"/>
          <w:szCs w:val="24"/>
        </w:rPr>
        <w:t xml:space="preserve"> – Minuta da Ata de Registro de Preços</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IV</w:t>
      </w:r>
      <w:proofErr w:type="spellEnd"/>
      <w:r>
        <w:rPr>
          <w:rFonts w:eastAsia="Times New Roman"/>
          <w:color w:val="000000"/>
          <w:sz w:val="24"/>
          <w:szCs w:val="24"/>
        </w:rPr>
        <w:t xml:space="preserve"> – Minuta do Contrato</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roofErr w:type="gramStart"/>
      <w:r>
        <w:rPr>
          <w:rFonts w:eastAsia="Times New Roman"/>
          <w:color w:val="000000"/>
          <w:sz w:val="24"/>
          <w:szCs w:val="24"/>
        </w:rPr>
        <w:t>Anexo VI</w:t>
      </w:r>
      <w:proofErr w:type="gramEnd"/>
      <w:r>
        <w:rPr>
          <w:rFonts w:eastAsia="Times New Roman"/>
          <w:color w:val="000000"/>
          <w:sz w:val="24"/>
          <w:szCs w:val="24"/>
        </w:rPr>
        <w:t xml:space="preserve"> - Declaração de não Emprego a Menor;</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VII</w:t>
      </w:r>
      <w:proofErr w:type="spellEnd"/>
      <w:r>
        <w:rPr>
          <w:rFonts w:eastAsia="Times New Roman"/>
          <w:color w:val="000000"/>
          <w:sz w:val="24"/>
          <w:szCs w:val="24"/>
        </w:rPr>
        <w:t xml:space="preserve"> – Declaração de comprometimento dos requisitos de habilitação;</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VIII</w:t>
      </w:r>
      <w:proofErr w:type="spellEnd"/>
      <w:r>
        <w:rPr>
          <w:rFonts w:eastAsia="Times New Roman"/>
          <w:color w:val="000000"/>
          <w:sz w:val="24"/>
          <w:szCs w:val="24"/>
        </w:rPr>
        <w:t xml:space="preserve"> – Declaração Representante Legal da Empresa - Lei 123/06 e 147/14;</w:t>
      </w:r>
    </w:p>
    <w:p w:rsidR="00717C49" w:rsidRDefault="008679EC">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w:t>
      </w:r>
      <w:proofErr w:type="spellStart"/>
      <w:r>
        <w:rPr>
          <w:rFonts w:eastAsia="Times New Roman"/>
          <w:color w:val="000000"/>
          <w:sz w:val="24"/>
          <w:szCs w:val="24"/>
        </w:rPr>
        <w:t>IX</w:t>
      </w:r>
      <w:proofErr w:type="spellEnd"/>
      <w:r>
        <w:rPr>
          <w:rFonts w:eastAsia="Times New Roman"/>
          <w:color w:val="000000"/>
          <w:sz w:val="24"/>
          <w:szCs w:val="24"/>
        </w:rPr>
        <w:t xml:space="preserve"> – </w:t>
      </w:r>
      <w:r>
        <w:rPr>
          <w:rFonts w:eastAsia="Times New Roman"/>
          <w:bCs/>
          <w:iCs/>
          <w:sz w:val="24"/>
          <w:szCs w:val="24"/>
        </w:rPr>
        <w:t>Declaração de conheciment</w:t>
      </w:r>
      <w:r w:rsidR="006F392A">
        <w:rPr>
          <w:rFonts w:eastAsia="Times New Roman"/>
          <w:bCs/>
          <w:iCs/>
          <w:sz w:val="24"/>
          <w:szCs w:val="24"/>
        </w:rPr>
        <w:t>o e aceitação do teor do edital;</w:t>
      </w:r>
    </w:p>
    <w:p w:rsidR="006F392A" w:rsidRDefault="006F392A">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 xml:space="preserve">Anexo X - </w:t>
      </w:r>
      <w:r w:rsidRPr="006F392A">
        <w:rPr>
          <w:rFonts w:eastAsia="Times New Roman"/>
          <w:bCs/>
          <w:iCs/>
          <w:sz w:val="24"/>
          <w:szCs w:val="24"/>
        </w:rPr>
        <w:t>Ficha De Cadastro De Representante</w:t>
      </w:r>
      <w:r>
        <w:rPr>
          <w:rFonts w:eastAsia="Times New Roman"/>
          <w:bCs/>
          <w:iCs/>
          <w:sz w:val="24"/>
          <w:szCs w:val="24"/>
        </w:rPr>
        <w:t>.</w:t>
      </w:r>
    </w:p>
    <w:p w:rsidR="00717C49" w:rsidRDefault="00717C49">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bookmarkStart w:id="0" w:name="_GoBack"/>
      <w:bookmarkEnd w:id="0"/>
    </w:p>
    <w:p w:rsidR="00717C49" w:rsidRDefault="00717C49">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717C49" w:rsidRDefault="008679EC">
      <w:pPr>
        <w:tabs>
          <w:tab w:val="left" w:pos="-1800"/>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Eu, </w:t>
      </w:r>
      <w:r>
        <w:rPr>
          <w:rFonts w:eastAsia="Times New Roman"/>
          <w:bCs/>
          <w:color w:val="000000"/>
          <w:sz w:val="24"/>
          <w:szCs w:val="24"/>
        </w:rPr>
        <w:t>Viviane Ribeiro Bogarim Capilé</w:t>
      </w:r>
      <w:r>
        <w:rPr>
          <w:rFonts w:eastAsia="Times New Roman"/>
          <w:sz w:val="24"/>
          <w:szCs w:val="24"/>
        </w:rPr>
        <w:t xml:space="preserve">, Servidora Pública Municipal, digitei o presente edital, e eu, Josemar </w:t>
      </w:r>
      <w:proofErr w:type="spellStart"/>
      <w:r>
        <w:rPr>
          <w:rFonts w:eastAsia="Times New Roman"/>
          <w:sz w:val="24"/>
          <w:szCs w:val="24"/>
        </w:rPr>
        <w:t>Tomazelli</w:t>
      </w:r>
      <w:proofErr w:type="spellEnd"/>
      <w:r>
        <w:rPr>
          <w:rFonts w:eastAsia="Times New Roman"/>
          <w:sz w:val="24"/>
          <w:szCs w:val="24"/>
        </w:rPr>
        <w:t>, Gerente de Finanças conforme Decreto nº. 024/2021, conferi-o e a subscrevi.</w:t>
      </w:r>
    </w:p>
    <w:p w:rsidR="00717C49" w:rsidRDefault="00717C49">
      <w:pPr>
        <w:tabs>
          <w:tab w:val="left" w:pos="-1800"/>
        </w:tabs>
        <w:overflowPunct w:val="0"/>
        <w:autoSpaceDE w:val="0"/>
        <w:autoSpaceDN w:val="0"/>
        <w:adjustRightInd w:val="0"/>
        <w:spacing w:after="0" w:line="240" w:lineRule="auto"/>
        <w:textAlignment w:val="baseline"/>
        <w:rPr>
          <w:rFonts w:eastAsia="Times New Roman"/>
          <w:sz w:val="24"/>
          <w:szCs w:val="24"/>
        </w:rPr>
      </w:pPr>
    </w:p>
    <w:p w:rsidR="00717C49" w:rsidRDefault="00717C49">
      <w:pPr>
        <w:tabs>
          <w:tab w:val="left" w:pos="-1800"/>
        </w:tabs>
        <w:overflowPunct w:val="0"/>
        <w:autoSpaceDE w:val="0"/>
        <w:autoSpaceDN w:val="0"/>
        <w:adjustRightInd w:val="0"/>
        <w:spacing w:after="0" w:line="240" w:lineRule="auto"/>
        <w:textAlignment w:val="baseline"/>
        <w:rPr>
          <w:rFonts w:eastAsia="Times New Roman"/>
          <w:sz w:val="24"/>
          <w:szCs w:val="24"/>
        </w:rPr>
      </w:pPr>
    </w:p>
    <w:p w:rsidR="00717C49" w:rsidRDefault="00717C49">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Viviane Ribeiro Bogarim Capilé</w:t>
      </w: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rsidR="00717C49" w:rsidRDefault="008679EC">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sz w:val="24"/>
          <w:szCs w:val="24"/>
        </w:rPr>
        <w:t>Matrícula: 2599-5</w:t>
      </w:r>
    </w:p>
    <w:p w:rsidR="00717C49" w:rsidRDefault="00717C49">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717C49" w:rsidRDefault="00717C49">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717C49" w:rsidRDefault="008679EC">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eastAsia="Times New Roman"/>
          <w:b/>
          <w:sz w:val="24"/>
          <w:szCs w:val="24"/>
        </w:rPr>
        <w:t>11/06/2021</w:t>
      </w:r>
      <w:r>
        <w:rPr>
          <w:rFonts w:eastAsia="Times New Roman"/>
          <w:sz w:val="24"/>
          <w:szCs w:val="24"/>
        </w:rPr>
        <w:t xml:space="preserve">. </w:t>
      </w:r>
    </w:p>
    <w:p w:rsidR="00717C49" w:rsidRDefault="00717C49">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717C49" w:rsidRDefault="00717C49">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717C49" w:rsidRDefault="00717C49">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717C49" w:rsidRDefault="008679EC">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 xml:space="preserve">Josemar </w:t>
      </w:r>
      <w:proofErr w:type="spellStart"/>
      <w:r>
        <w:rPr>
          <w:rFonts w:eastAsia="Times New Roman"/>
          <w:b/>
          <w:bCs/>
          <w:color w:val="000000"/>
          <w:sz w:val="24"/>
          <w:szCs w:val="24"/>
        </w:rPr>
        <w:t>Tomazelli</w:t>
      </w:r>
      <w:proofErr w:type="spellEnd"/>
    </w:p>
    <w:p w:rsidR="00717C49" w:rsidRDefault="008679EC">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rsidR="00717C49" w:rsidRDefault="008679EC">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rsidR="00717C49" w:rsidRDefault="00717C49">
      <w:pPr>
        <w:keepNext/>
        <w:spacing w:after="0" w:line="240" w:lineRule="auto"/>
        <w:ind w:hanging="851"/>
        <w:jc w:val="center"/>
        <w:outlineLvl w:val="5"/>
        <w:rPr>
          <w:rFonts w:eastAsia="Times New Roman"/>
          <w:b/>
          <w:bCs/>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rsidR="00717C49" w:rsidRDefault="00717C49">
      <w:pPr>
        <w:overflowPunct w:val="0"/>
        <w:autoSpaceDE w:val="0"/>
        <w:autoSpaceDN w:val="0"/>
        <w:adjustRightInd w:val="0"/>
        <w:spacing w:after="0" w:line="240" w:lineRule="auto"/>
        <w:textAlignment w:val="baseline"/>
        <w:rPr>
          <w:rFonts w:eastAsia="Times New Roman"/>
          <w:szCs w:val="20"/>
          <w:lang w:eastAsia="pt-BR"/>
        </w:rPr>
      </w:pPr>
    </w:p>
    <w:p w:rsidR="00717C49" w:rsidRDefault="00717C49">
      <w:pPr>
        <w:overflowPunct w:val="0"/>
        <w:autoSpaceDE w:val="0"/>
        <w:autoSpaceDN w:val="0"/>
        <w:adjustRightInd w:val="0"/>
        <w:spacing w:after="0" w:line="240" w:lineRule="auto"/>
        <w:textAlignment w:val="baseline"/>
        <w:rPr>
          <w:rFonts w:eastAsia="Times New Roman"/>
          <w:szCs w:val="20"/>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rPr>
      </w:pPr>
      <w:proofErr w:type="gramStart"/>
      <w:r>
        <w:rPr>
          <w:rFonts w:eastAsia="Times New Roman"/>
          <w:b/>
          <w:bCs/>
          <w:sz w:val="24"/>
          <w:szCs w:val="24"/>
        </w:rPr>
        <w:t>1</w:t>
      </w:r>
      <w:proofErr w:type="gramEnd"/>
      <w:r>
        <w:rPr>
          <w:rFonts w:eastAsia="Times New Roman"/>
          <w:b/>
          <w:bCs/>
          <w:sz w:val="24"/>
          <w:szCs w:val="24"/>
        </w:rPr>
        <w:t xml:space="preserve"> OBJETO: REGISTRO DE PREÇO OBJETIVANDO A AQUISIÇÃO FUTURA DE COMPRESSA DE GAZE HIDRÓFILA CONFORME TERMO DE REFERENCIA PARA ATENDER A GERÊNCIA DE SAÚDE DO MUNICÍPIO DE NAVIRAÍ-MS. PEDIDO DE COMPRA Nº 075/2021.</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717C49">
        <w:trPr>
          <w:trHeight w:val="364"/>
        </w:trPr>
        <w:tc>
          <w:tcPr>
            <w:tcW w:w="1229"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QT</w:t>
            </w:r>
            <w:proofErr w:type="spellEnd"/>
          </w:p>
        </w:tc>
        <w:tc>
          <w:tcPr>
            <w:tcW w:w="1027"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rsidR="00717C49">
        <w:tc>
          <w:tcPr>
            <w:tcW w:w="1229" w:type="dxa"/>
            <w:tcBorders>
              <w:top w:val="single" w:sz="4" w:space="0" w:color="auto"/>
              <w:left w:val="single" w:sz="4"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1</w:t>
            </w:r>
            <w:proofErr w:type="gramEnd"/>
          </w:p>
        </w:tc>
        <w:tc>
          <w:tcPr>
            <w:tcW w:w="1230"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1027"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szCs w:val="20"/>
              </w:rPr>
            </w:pPr>
            <w:r>
              <w:rPr>
                <w:rFonts w:eastAsia="Arial Unicode MS"/>
                <w:szCs w:val="20"/>
              </w:rPr>
              <w:t>COMPRESSA DE GAZE HIDRÓFILA 7,5</w:t>
            </w:r>
            <w:proofErr w:type="gramStart"/>
            <w:r>
              <w:rPr>
                <w:rFonts w:eastAsia="Arial Unicode MS"/>
                <w:szCs w:val="20"/>
              </w:rPr>
              <w:t>X7,</w:t>
            </w:r>
            <w:proofErr w:type="gramEnd"/>
            <w:r>
              <w:rPr>
                <w:rFonts w:eastAsia="Arial Unicode MS"/>
                <w:szCs w:val="20"/>
              </w:rPr>
              <w:t xml:space="preserve">5 PCT, CONFECCIONADO COM 11 FIOS EM TAMANHO NOMINAL DE 7,5 X 7,5 CM, COM 8 DOBRAS. A COMPRESSA </w:t>
            </w:r>
            <w:proofErr w:type="spellStart"/>
            <w:r>
              <w:rPr>
                <w:rFonts w:eastAsia="Arial Unicode MS"/>
                <w:szCs w:val="20"/>
              </w:rPr>
              <w:t>ABERTATEM</w:t>
            </w:r>
            <w:proofErr w:type="spellEnd"/>
            <w:r>
              <w:rPr>
                <w:rFonts w:eastAsia="Arial Unicode MS"/>
                <w:szCs w:val="20"/>
              </w:rPr>
              <w:t xml:space="preserve"> APROXIMADAMENTE UMA ÁREA DE 420 CM2, COR BRANCA, </w:t>
            </w:r>
            <w:proofErr w:type="gramStart"/>
            <w:r>
              <w:rPr>
                <w:rFonts w:eastAsia="Arial Unicode MS"/>
                <w:szCs w:val="20"/>
              </w:rPr>
              <w:t>BORDAS</w:t>
            </w:r>
            <w:proofErr w:type="gramEnd"/>
            <w:r>
              <w:rPr>
                <w:rFonts w:eastAsia="Arial Unicode MS"/>
                <w:szCs w:val="20"/>
              </w:rPr>
              <w:t xml:space="preserve"> DEVIDAMENTE VOLTADAS PARA DENTRO, QUE EVITAM SOLTURA DE FIOS, ISENTA DE QUAISQUER DEFEITOS PREJUDICIAIS A SUA PERFEITA UTILIZAÇÃO, EMBALADA EM PACOTE PLÁSTICO COM 500 UNIDADES, CONSTANDO EXTERNAMENTE OS DADOS DE IDENTIFICAÇÃO, PROCEDÊNCIA, DATA DE FABRICAÇÃO E VALIDADE, NÚMERO DE LOTE E REGISTRO NO </w:t>
            </w:r>
            <w:proofErr w:type="spellStart"/>
            <w:r>
              <w:rPr>
                <w:rFonts w:eastAsia="Arial Unicode MS"/>
                <w:szCs w:val="20"/>
              </w:rPr>
              <w:t>M.S</w:t>
            </w:r>
            <w:proofErr w:type="spellEnd"/>
            <w:r>
              <w:rPr>
                <w:rFonts w:eastAsia="Arial Unicode MS"/>
                <w:szCs w:val="20"/>
              </w:rPr>
              <w:t>. CONFORME A ABNT 13843 DE 06/03/2009 E PORTARIA 106 DE 18/06/2003, COMPRESSA DE 11 FIOS DEVE TER PESO 380 GR.</w:t>
            </w:r>
          </w:p>
        </w:tc>
      </w:tr>
    </w:tbl>
    <w:p w:rsidR="00717C49" w:rsidRDefault="00717C49">
      <w:pPr>
        <w:keepNext/>
        <w:spacing w:after="0" w:line="240" w:lineRule="auto"/>
        <w:jc w:val="both"/>
        <w:outlineLvl w:val="5"/>
        <w:rPr>
          <w:rFonts w:eastAsia="Times New Roman"/>
          <w:b/>
          <w:bCs/>
          <w:sz w:val="24"/>
          <w:szCs w:val="24"/>
          <w:lang w:eastAsia="pt-BR"/>
        </w:rPr>
      </w:pPr>
    </w:p>
    <w:p w:rsidR="00717C49" w:rsidRDefault="008679EC">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2</w:t>
      </w:r>
      <w:proofErr w:type="gramEnd"/>
      <w:r>
        <w:rPr>
          <w:rFonts w:eastAsia="Times New Roman"/>
          <w:b/>
          <w:bCs/>
          <w:sz w:val="24"/>
          <w:szCs w:val="24"/>
        </w:rPr>
        <w:t xml:space="preserve"> VALIDADE DA ATA DE REGISTRO DE PREÇOS: </w:t>
      </w:r>
      <w:r>
        <w:rPr>
          <w:rFonts w:eastAsia="Times New Roman"/>
          <w:bCs/>
          <w:sz w:val="24"/>
          <w:szCs w:val="24"/>
        </w:rPr>
        <w:t>12 (doze) meses.</w:t>
      </w: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8679EC">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3</w:t>
      </w:r>
      <w:proofErr w:type="gramEnd"/>
      <w:r>
        <w:rPr>
          <w:rFonts w:eastAsia="Times New Roman"/>
          <w:b/>
          <w:bCs/>
          <w:sz w:val="24"/>
          <w:szCs w:val="24"/>
        </w:rPr>
        <w:t xml:space="preserve"> PRAZO PARA A ENTREGA DOS MATERIAIS: </w:t>
      </w:r>
      <w:r>
        <w:rPr>
          <w:rFonts w:eastAsia="Times New Roman"/>
          <w:bCs/>
          <w:sz w:val="24"/>
          <w:szCs w:val="24"/>
        </w:rPr>
        <w:t>10 (dez) dias úteis</w:t>
      </w: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8679EC">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4</w:t>
      </w:r>
      <w:proofErr w:type="gramEnd"/>
      <w:r>
        <w:rPr>
          <w:rFonts w:eastAsia="Times New Roman"/>
          <w:b/>
          <w:bCs/>
          <w:sz w:val="24"/>
          <w:szCs w:val="24"/>
        </w:rPr>
        <w:t xml:space="preserve"> PRAZO PARA SUBSTITUIÇÃO: </w:t>
      </w:r>
      <w:r>
        <w:rPr>
          <w:rFonts w:eastAsia="Times New Roman"/>
          <w:bCs/>
          <w:sz w:val="24"/>
          <w:szCs w:val="24"/>
        </w:rPr>
        <w:t>10 (dez) dias úteis</w:t>
      </w: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8679EC">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5</w:t>
      </w:r>
      <w:proofErr w:type="gramEnd"/>
      <w:r>
        <w:rPr>
          <w:rFonts w:eastAsia="Times New Roman"/>
          <w:b/>
          <w:bCs/>
          <w:sz w:val="24"/>
          <w:szCs w:val="24"/>
        </w:rPr>
        <w:t xml:space="preserve"> LOCAL DE ENTREGA: </w:t>
      </w:r>
      <w:r>
        <w:rPr>
          <w:rFonts w:eastAsia="Times New Roman"/>
          <w:bCs/>
          <w:sz w:val="24"/>
          <w:szCs w:val="24"/>
        </w:rPr>
        <w:t>Almoxarifado da Saúde/Indicado na Ordem de Fornecimento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6</w:t>
      </w:r>
      <w:proofErr w:type="gramEnd"/>
      <w:r>
        <w:rPr>
          <w:rFonts w:eastAsia="Times New Roman"/>
          <w:b/>
          <w:bCs/>
          <w:sz w:val="24"/>
          <w:szCs w:val="24"/>
        </w:rPr>
        <w:t xml:space="preserve"> QUANTIDADE MÍNIMA A SER SOLICITADA POR COMPRA: </w:t>
      </w:r>
      <w:r>
        <w:rPr>
          <w:rFonts w:eastAsia="Times New Roman"/>
          <w:bCs/>
          <w:sz w:val="24"/>
          <w:szCs w:val="24"/>
        </w:rPr>
        <w:t>01 (UMA) UNIDADE</w:t>
      </w:r>
    </w:p>
    <w:p w:rsidR="00717C49" w:rsidRDefault="00717C49">
      <w:pPr>
        <w:keepNext/>
        <w:spacing w:after="0" w:line="240" w:lineRule="auto"/>
        <w:jc w:val="both"/>
        <w:outlineLvl w:val="5"/>
        <w:rPr>
          <w:rFonts w:eastAsia="Times New Roman"/>
          <w:b/>
          <w:bCs/>
          <w:sz w:val="24"/>
          <w:szCs w:val="24"/>
          <w:lang w:eastAsia="pt-BR"/>
        </w:rPr>
      </w:pPr>
    </w:p>
    <w:p w:rsidR="00717C49" w:rsidRDefault="00717C49">
      <w:pPr>
        <w:keepNext/>
        <w:spacing w:after="0" w:line="240" w:lineRule="auto"/>
        <w:jc w:val="both"/>
        <w:outlineLvl w:val="5"/>
        <w:rPr>
          <w:rFonts w:eastAsia="Times New Roman"/>
          <w:b/>
          <w:bCs/>
          <w:sz w:val="24"/>
          <w:szCs w:val="24"/>
          <w:lang w:eastAsia="pt-BR"/>
        </w:rPr>
      </w:pPr>
    </w:p>
    <w:p w:rsidR="00717C49" w:rsidRDefault="00717C49">
      <w:pPr>
        <w:keepNext/>
        <w:spacing w:after="0" w:line="240" w:lineRule="auto"/>
        <w:jc w:val="both"/>
        <w:outlineLvl w:val="5"/>
        <w:rPr>
          <w:rFonts w:eastAsia="Times New Roman"/>
          <w:b/>
          <w:bCs/>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textAlignment w:val="baseline"/>
        <w:rPr>
          <w:rFonts w:eastAsia="Times New Roman"/>
          <w:sz w:val="24"/>
          <w:szCs w:val="24"/>
          <w:lang w:eastAsia="pt-BR"/>
        </w:rPr>
      </w:pPr>
    </w:p>
    <w:p w:rsidR="00717C49" w:rsidRDefault="008679EC">
      <w:pPr>
        <w:keepNext/>
        <w:spacing w:after="0" w:line="240" w:lineRule="auto"/>
        <w:jc w:val="both"/>
        <w:outlineLvl w:val="5"/>
        <w:rPr>
          <w:rFonts w:eastAsia="Times New Roman"/>
          <w:b/>
          <w:bCs/>
          <w:sz w:val="24"/>
          <w:szCs w:val="24"/>
          <w:lang w:eastAsia="pt-BR"/>
        </w:rPr>
        <w:sectPr w:rsidR="00717C49">
          <w:headerReference w:type="default" r:id="rId13"/>
          <w:footerReference w:type="even" r:id="rId14"/>
          <w:footerReference w:type="default" r:id="rId15"/>
          <w:pgSz w:w="11907" w:h="16840"/>
          <w:pgMar w:top="1537" w:right="710" w:bottom="709" w:left="1797" w:header="284" w:footer="459" w:gutter="0"/>
          <w:cols w:space="720"/>
          <w:docGrid w:linePitch="272"/>
        </w:sectPr>
      </w:pPr>
      <w:r>
        <w:rPr>
          <w:rFonts w:eastAsia="Times New Roman"/>
          <w:b/>
          <w:bCs/>
          <w:noProof/>
          <w:sz w:val="24"/>
          <w:szCs w:val="24"/>
          <w:lang w:eastAsia="pt-BR"/>
        </w:rPr>
        <w:lastRenderedPageBreak/>
        <w:drawing>
          <wp:inline distT="0" distB="0" distL="0" distR="0">
            <wp:extent cx="5789930" cy="8187690"/>
            <wp:effectExtent l="0" t="0" r="1270"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89930" cy="8187717"/>
                    </a:xfrm>
                    <a:prstGeom prst="rect">
                      <a:avLst/>
                    </a:prstGeom>
                    <a:noFill/>
                    <a:ln>
                      <a:noFill/>
                    </a:ln>
                  </pic:spPr>
                </pic:pic>
              </a:graphicData>
            </a:graphic>
          </wp:inline>
        </w:drawing>
      </w:r>
      <w:r>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789930" cy="8187690"/>
            <wp:effectExtent l="0" t="0" r="1270" b="381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89930" cy="8187717"/>
                    </a:xfrm>
                    <a:prstGeom prst="rect">
                      <a:avLst/>
                    </a:prstGeom>
                    <a:noFill/>
                    <a:ln>
                      <a:noFill/>
                    </a:ln>
                  </pic:spPr>
                </pic:pic>
              </a:graphicData>
            </a:graphic>
          </wp:inline>
        </w:drawing>
      </w:r>
      <w:r>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789930" cy="8187690"/>
            <wp:effectExtent l="0" t="0" r="1270"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89930" cy="8187717"/>
                    </a:xfrm>
                    <a:prstGeom prst="rect">
                      <a:avLst/>
                    </a:prstGeom>
                    <a:noFill/>
                    <a:ln>
                      <a:noFill/>
                    </a:ln>
                  </pic:spPr>
                </pic:pic>
              </a:graphicData>
            </a:graphic>
          </wp:inline>
        </w:drawing>
      </w:r>
      <w:r>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789930" cy="8187690"/>
            <wp:effectExtent l="0" t="0" r="1270" b="381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789930" cy="8187717"/>
                    </a:xfrm>
                    <a:prstGeom prst="rect">
                      <a:avLst/>
                    </a:prstGeom>
                    <a:noFill/>
                    <a:ln>
                      <a:noFill/>
                    </a:ln>
                  </pic:spPr>
                </pic:pic>
              </a:graphicData>
            </a:graphic>
          </wp:inline>
        </w:drawing>
      </w:r>
      <w:r>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789930" cy="8187690"/>
            <wp:effectExtent l="0" t="0" r="1270" b="381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789930" cy="8187717"/>
                    </a:xfrm>
                    <a:prstGeom prst="rect">
                      <a:avLst/>
                    </a:prstGeom>
                    <a:noFill/>
                    <a:ln>
                      <a:noFill/>
                    </a:ln>
                  </pic:spPr>
                </pic:pic>
              </a:graphicData>
            </a:graphic>
          </wp:inline>
        </w:drawing>
      </w:r>
      <w:r>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789930" cy="8187690"/>
            <wp:effectExtent l="0" t="0" r="1270" b="381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789930" cy="8187717"/>
                    </a:xfrm>
                    <a:prstGeom prst="rect">
                      <a:avLst/>
                    </a:prstGeom>
                    <a:noFill/>
                    <a:ln>
                      <a:noFill/>
                    </a:ln>
                  </pic:spPr>
                </pic:pic>
              </a:graphicData>
            </a:graphic>
          </wp:inline>
        </w:drawing>
      </w:r>
      <w:r>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789930" cy="8187690"/>
            <wp:effectExtent l="0" t="0" r="1270" b="381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789930" cy="8187717"/>
                    </a:xfrm>
                    <a:prstGeom prst="rect">
                      <a:avLst/>
                    </a:prstGeom>
                    <a:noFill/>
                    <a:ln>
                      <a:noFill/>
                    </a:ln>
                  </pic:spPr>
                </pic:pic>
              </a:graphicData>
            </a:graphic>
          </wp:inline>
        </w:drawing>
      </w:r>
    </w:p>
    <w:p w:rsidR="00717C49" w:rsidRDefault="008679EC">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lastRenderedPageBreak/>
        <w:t>ANEXO II – PROPOSTA DE PREÇOS</w:t>
      </w:r>
    </w:p>
    <w:p w:rsidR="00717C49" w:rsidRDefault="008679EC">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rsidR="00717C49" w:rsidRDefault="008679EC">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rsidR="00717C49" w:rsidRDefault="00717C49">
      <w:pPr>
        <w:overflowPunct w:val="0"/>
        <w:autoSpaceDE w:val="0"/>
        <w:autoSpaceDN w:val="0"/>
        <w:adjustRightInd w:val="0"/>
        <w:spacing w:after="0" w:line="20" w:lineRule="exact"/>
        <w:textAlignment w:val="baseline"/>
        <w:rPr>
          <w:rFonts w:eastAsia="Times New Roman"/>
          <w:sz w:val="24"/>
          <w:szCs w:val="24"/>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717C49">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717C49" w:rsidRDefault="008679EC">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rsidR="00717C49">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717C49" w:rsidRDefault="00717C49">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71/2021</w:t>
            </w:r>
            <w:r>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rsidR="00717C49">
        <w:tc>
          <w:tcPr>
            <w:tcW w:w="7373" w:type="dxa"/>
            <w:gridSpan w:val="3"/>
            <w:tcBorders>
              <w:top w:val="nil"/>
              <w:left w:val="single" w:sz="6" w:space="0" w:color="auto"/>
              <w:bottom w:val="nil"/>
              <w:right w:val="nil"/>
            </w:tcBorders>
            <w:tcMar>
              <w:top w:w="0" w:type="dxa"/>
              <w:left w:w="108" w:type="dxa"/>
              <w:bottom w:w="0" w:type="dxa"/>
              <w:right w:w="108" w:type="dxa"/>
            </w:tcMar>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rsidR="00717C49">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717C49" w:rsidRDefault="008679EC">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717C49" w:rsidRDefault="008679EC">
            <w:pPr>
              <w:overflowPunct w:val="0"/>
              <w:autoSpaceDE w:val="0"/>
              <w:autoSpaceDN w:val="0"/>
              <w:adjustRightInd w:val="0"/>
              <w:spacing w:after="0"/>
              <w:jc w:val="both"/>
              <w:textAlignment w:val="baseline"/>
              <w:rPr>
                <w:rFonts w:eastAsia="Arial Unicode MS"/>
                <w:sz w:val="22"/>
              </w:rPr>
            </w:pPr>
            <w:proofErr w:type="gramStart"/>
            <w:r>
              <w:rPr>
                <w:rFonts w:eastAsia="Arial Unicode MS"/>
                <w:sz w:val="22"/>
              </w:rPr>
              <w:t>e-mail</w:t>
            </w:r>
            <w:proofErr w:type="gramEnd"/>
          </w:p>
        </w:tc>
      </w:tr>
    </w:tbl>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6281"/>
        <w:gridCol w:w="1276"/>
        <w:gridCol w:w="2410"/>
        <w:gridCol w:w="1417"/>
        <w:gridCol w:w="1134"/>
      </w:tblGrid>
      <w:tr w:rsidR="00717C49">
        <w:trPr>
          <w:trHeight w:val="364"/>
        </w:trPr>
        <w:tc>
          <w:tcPr>
            <w:tcW w:w="834"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b/>
                <w:i/>
                <w:sz w:val="19"/>
                <w:szCs w:val="19"/>
              </w:rPr>
              <w:t xml:space="preserve"> </w:t>
            </w:r>
            <w:r>
              <w:rPr>
                <w:rFonts w:eastAsia="Arial Unicode MS"/>
                <w:sz w:val="19"/>
                <w:szCs w:val="19"/>
              </w:rPr>
              <w:t>ITEM</w:t>
            </w:r>
          </w:p>
        </w:tc>
        <w:tc>
          <w:tcPr>
            <w:tcW w:w="835"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proofErr w:type="spellStart"/>
            <w:r>
              <w:rPr>
                <w:rFonts w:eastAsia="Arial Unicode MS"/>
                <w:sz w:val="19"/>
                <w:szCs w:val="19"/>
              </w:rPr>
              <w:t>QT</w:t>
            </w:r>
            <w:proofErr w:type="spellEnd"/>
          </w:p>
        </w:tc>
        <w:tc>
          <w:tcPr>
            <w:tcW w:w="697"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proofErr w:type="spellStart"/>
            <w:r>
              <w:rPr>
                <w:rFonts w:eastAsia="Arial Unicode MS"/>
                <w:sz w:val="19"/>
                <w:szCs w:val="19"/>
              </w:rPr>
              <w:t>UN</w:t>
            </w:r>
            <w:proofErr w:type="spellEnd"/>
          </w:p>
        </w:tc>
        <w:tc>
          <w:tcPr>
            <w:tcW w:w="6281"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sz w:val="19"/>
                <w:szCs w:val="19"/>
              </w:rPr>
              <w:t xml:space="preserve">   ESPECIFICAÇÃO</w:t>
            </w:r>
          </w:p>
        </w:tc>
        <w:tc>
          <w:tcPr>
            <w:tcW w:w="1276"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sz w:val="19"/>
                <w:szCs w:val="19"/>
              </w:rPr>
              <w:t>MARCA</w:t>
            </w:r>
          </w:p>
        </w:tc>
        <w:tc>
          <w:tcPr>
            <w:tcW w:w="2410"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sz w:val="19"/>
                <w:szCs w:val="19"/>
              </w:rPr>
              <w:t>Nº de Registro (09 dígitos)</w:t>
            </w:r>
          </w:p>
        </w:tc>
        <w:tc>
          <w:tcPr>
            <w:tcW w:w="1417"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sz w:val="19"/>
                <w:szCs w:val="19"/>
              </w:rPr>
              <w:t>P. UNIT.</w:t>
            </w:r>
          </w:p>
        </w:tc>
        <w:tc>
          <w:tcPr>
            <w:tcW w:w="1134" w:type="dxa"/>
            <w:tcBorders>
              <w:top w:val="single" w:sz="6" w:space="0" w:color="auto"/>
              <w:left w:val="single" w:sz="6" w:space="0" w:color="auto"/>
              <w:bottom w:val="nil"/>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sz w:val="19"/>
                <w:szCs w:val="19"/>
              </w:rPr>
              <w:t>P. TOTAL</w:t>
            </w:r>
          </w:p>
        </w:tc>
      </w:tr>
      <w:tr w:rsidR="00717C49">
        <w:tc>
          <w:tcPr>
            <w:tcW w:w="834" w:type="dxa"/>
            <w:tcBorders>
              <w:top w:val="single" w:sz="4" w:space="0" w:color="auto"/>
              <w:left w:val="single" w:sz="4"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proofErr w:type="gramStart"/>
            <w:r>
              <w:rPr>
                <w:rFonts w:eastAsia="Arial Unicode MS"/>
                <w:sz w:val="19"/>
                <w:szCs w:val="19"/>
              </w:rPr>
              <w:t>1</w:t>
            </w:r>
            <w:proofErr w:type="gramEnd"/>
          </w:p>
        </w:tc>
        <w:tc>
          <w:tcPr>
            <w:tcW w:w="835"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sz w:val="19"/>
                <w:szCs w:val="19"/>
              </w:rPr>
              <w:t>30.000</w:t>
            </w:r>
          </w:p>
        </w:tc>
        <w:tc>
          <w:tcPr>
            <w:tcW w:w="697"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 w:val="19"/>
                <w:szCs w:val="19"/>
              </w:rPr>
            </w:pPr>
            <w:r>
              <w:rPr>
                <w:rFonts w:eastAsia="Arial Unicode MS"/>
                <w:sz w:val="19"/>
                <w:szCs w:val="19"/>
              </w:rPr>
              <w:t>PCT</w:t>
            </w:r>
          </w:p>
        </w:tc>
        <w:tc>
          <w:tcPr>
            <w:tcW w:w="6281"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t>COMPRESSA DE GAZE HIDRÓFILA 7,5</w:t>
            </w:r>
            <w:proofErr w:type="gramStart"/>
            <w:r>
              <w:rPr>
                <w:rFonts w:eastAsia="Arial Unicode MS"/>
                <w:sz w:val="19"/>
                <w:szCs w:val="19"/>
              </w:rPr>
              <w:t>X7,</w:t>
            </w:r>
            <w:proofErr w:type="gramEnd"/>
            <w:r>
              <w:rPr>
                <w:rFonts w:eastAsia="Arial Unicode MS"/>
                <w:sz w:val="19"/>
                <w:szCs w:val="19"/>
              </w:rPr>
              <w:t xml:space="preserve">5 PCT, CONFECCIONADO COM 11 FIOS EM TAMANHO NOMINAL DE 7,5 X 7,5 CM, COM 8 DOBRAS. A COMPRESSA </w:t>
            </w:r>
            <w:proofErr w:type="spellStart"/>
            <w:r>
              <w:rPr>
                <w:rFonts w:eastAsia="Arial Unicode MS"/>
                <w:sz w:val="19"/>
                <w:szCs w:val="19"/>
              </w:rPr>
              <w:t>ABERTATEM</w:t>
            </w:r>
            <w:proofErr w:type="spellEnd"/>
            <w:r>
              <w:rPr>
                <w:rFonts w:eastAsia="Arial Unicode MS"/>
                <w:sz w:val="19"/>
                <w:szCs w:val="19"/>
              </w:rPr>
              <w:t xml:space="preserve"> APROXIMADAMENTE UMA ÁREA DE 420 CM2, COR BRANCA, </w:t>
            </w:r>
            <w:proofErr w:type="gramStart"/>
            <w:r>
              <w:rPr>
                <w:rFonts w:eastAsia="Arial Unicode MS"/>
                <w:sz w:val="19"/>
                <w:szCs w:val="19"/>
              </w:rPr>
              <w:t>BORDAS</w:t>
            </w:r>
            <w:proofErr w:type="gramEnd"/>
            <w:r>
              <w:rPr>
                <w:rFonts w:eastAsia="Arial Unicode MS"/>
                <w:sz w:val="19"/>
                <w:szCs w:val="19"/>
              </w:rPr>
              <w:t xml:space="preserve"> DEVIDAMENTE VOLTADAS PARA DENTRO, QUE EVITAM SOLTURA DE FIOS, ISENTA DE QUAISQUER DEFEITOS PREJUDICIAIS A SUA PERFEITA UTILIZAÇÃO, EMBALADA EM PACOTE PLÁSTICO COM 500 UNIDADES, CONSTANDO EXTERNAMENTE OS DADOS DE IDENTIFICAÇÃO, PROCEDÊNCIA, DATA DE FABRICAÇÃO E VALIDADE, NÚMERO DE LOTE E REGISTRO NO </w:t>
            </w:r>
            <w:proofErr w:type="spellStart"/>
            <w:r>
              <w:rPr>
                <w:rFonts w:eastAsia="Arial Unicode MS"/>
                <w:sz w:val="19"/>
                <w:szCs w:val="19"/>
              </w:rPr>
              <w:t>M.S</w:t>
            </w:r>
            <w:proofErr w:type="spellEnd"/>
            <w:r>
              <w:rPr>
                <w:rFonts w:eastAsia="Arial Unicode MS"/>
                <w:sz w:val="19"/>
                <w:szCs w:val="19"/>
              </w:rPr>
              <w:t>. CONFORME A ABNT 13843 DE 06/03/2009 E PORTARIA 106 DE 18/06/2003, COMPRESSA DE 11 FIOS DEVE TER PESO 380 GR.</w:t>
            </w:r>
          </w:p>
        </w:tc>
        <w:tc>
          <w:tcPr>
            <w:tcW w:w="1276" w:type="dxa"/>
            <w:tcBorders>
              <w:top w:val="single" w:sz="4" w:space="0" w:color="auto"/>
              <w:left w:val="single" w:sz="6" w:space="0" w:color="auto"/>
              <w:bottom w:val="single" w:sz="4" w:space="0" w:color="auto"/>
              <w:right w:val="single" w:sz="6" w:space="0" w:color="auto"/>
            </w:tcBorders>
          </w:tcPr>
          <w:p w:rsidR="00717C49" w:rsidRDefault="00717C49">
            <w:pPr>
              <w:overflowPunct w:val="0"/>
              <w:autoSpaceDE w:val="0"/>
              <w:autoSpaceDN w:val="0"/>
              <w:adjustRightInd w:val="0"/>
              <w:spacing w:after="0"/>
              <w:jc w:val="center"/>
              <w:textAlignment w:val="baseline"/>
              <w:rPr>
                <w:rFonts w:eastAsia="Arial Unicode MS"/>
                <w:sz w:val="19"/>
                <w:szCs w:val="19"/>
              </w:rPr>
            </w:pPr>
          </w:p>
        </w:tc>
        <w:tc>
          <w:tcPr>
            <w:tcW w:w="2410" w:type="dxa"/>
            <w:tcBorders>
              <w:top w:val="single" w:sz="4" w:space="0" w:color="auto"/>
              <w:left w:val="single" w:sz="6" w:space="0" w:color="auto"/>
              <w:bottom w:val="single" w:sz="4" w:space="0" w:color="auto"/>
              <w:right w:val="single" w:sz="6" w:space="0" w:color="auto"/>
            </w:tcBorders>
          </w:tcPr>
          <w:p w:rsidR="00717C49" w:rsidRDefault="00717C49">
            <w:pPr>
              <w:overflowPunct w:val="0"/>
              <w:autoSpaceDE w:val="0"/>
              <w:autoSpaceDN w:val="0"/>
              <w:adjustRightInd w:val="0"/>
              <w:spacing w:after="0"/>
              <w:jc w:val="center"/>
              <w:textAlignment w:val="baseline"/>
              <w:rPr>
                <w:rFonts w:eastAsia="Arial Unicode MS"/>
                <w:sz w:val="19"/>
                <w:szCs w:val="19"/>
              </w:rPr>
            </w:pPr>
          </w:p>
        </w:tc>
        <w:tc>
          <w:tcPr>
            <w:tcW w:w="1417" w:type="dxa"/>
            <w:tcBorders>
              <w:top w:val="single" w:sz="4" w:space="0" w:color="auto"/>
              <w:left w:val="single" w:sz="6" w:space="0" w:color="auto"/>
              <w:bottom w:val="single" w:sz="4" w:space="0" w:color="auto"/>
              <w:right w:val="single" w:sz="4" w:space="0" w:color="auto"/>
            </w:tcBorders>
          </w:tcPr>
          <w:p w:rsidR="00717C49" w:rsidRDefault="00717C49">
            <w:pPr>
              <w:overflowPunct w:val="0"/>
              <w:autoSpaceDE w:val="0"/>
              <w:autoSpaceDN w:val="0"/>
              <w:adjustRightInd w:val="0"/>
              <w:spacing w:after="0"/>
              <w:jc w:val="center"/>
              <w:textAlignment w:val="baseline"/>
              <w:rPr>
                <w:rFonts w:eastAsia="Arial Unicode MS"/>
                <w:sz w:val="19"/>
                <w:szCs w:val="19"/>
              </w:rPr>
            </w:pPr>
          </w:p>
        </w:tc>
        <w:tc>
          <w:tcPr>
            <w:tcW w:w="1134" w:type="dxa"/>
            <w:tcBorders>
              <w:top w:val="single" w:sz="4" w:space="0" w:color="auto"/>
              <w:left w:val="nil"/>
              <w:bottom w:val="single" w:sz="4" w:space="0" w:color="auto"/>
              <w:right w:val="single" w:sz="4" w:space="0" w:color="auto"/>
            </w:tcBorders>
          </w:tcPr>
          <w:p w:rsidR="00717C49" w:rsidRDefault="00717C49">
            <w:pPr>
              <w:overflowPunct w:val="0"/>
              <w:autoSpaceDE w:val="0"/>
              <w:autoSpaceDN w:val="0"/>
              <w:adjustRightInd w:val="0"/>
              <w:spacing w:after="0"/>
              <w:jc w:val="center"/>
              <w:textAlignment w:val="baseline"/>
              <w:rPr>
                <w:rFonts w:eastAsia="Arial Unicode MS"/>
                <w:sz w:val="19"/>
                <w:szCs w:val="19"/>
              </w:rPr>
            </w:pPr>
          </w:p>
        </w:tc>
      </w:tr>
    </w:tbl>
    <w:p w:rsidR="00717C49" w:rsidRDefault="00717C49">
      <w:pPr>
        <w:keepNext/>
        <w:tabs>
          <w:tab w:val="left"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717C49">
        <w:tc>
          <w:tcPr>
            <w:tcW w:w="14885" w:type="dxa"/>
            <w:tcBorders>
              <w:top w:val="single" w:sz="6" w:space="0" w:color="auto"/>
              <w:left w:val="single" w:sz="6" w:space="0" w:color="auto"/>
              <w:bottom w:val="single" w:sz="6" w:space="0" w:color="auto"/>
              <w:right w:val="single" w:sz="6" w:space="0" w:color="auto"/>
            </w:tcBorders>
          </w:tcPr>
          <w:p w:rsidR="00717C49" w:rsidRDefault="008679EC">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rsidR="00717C49" w:rsidRDefault="008679EC">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71/2021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717C49" w:rsidRDefault="008679EC">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rsidR="00717C49" w:rsidRDefault="008679EC">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w:t>
      </w:r>
      <w:proofErr w:type="gramStart"/>
      <w:r>
        <w:rPr>
          <w:rFonts w:eastAsia="Arial Unicode MS"/>
          <w:sz w:val="24"/>
          <w:szCs w:val="24"/>
        </w:rPr>
        <w:t>.............................</w:t>
      </w:r>
      <w:proofErr w:type="gramEnd"/>
      <w:r>
        <w:rPr>
          <w:rFonts w:eastAsia="Arial Unicode MS"/>
          <w:sz w:val="24"/>
          <w:szCs w:val="24"/>
        </w:rPr>
        <w:t>, data.................................de 2021.</w:t>
      </w:r>
    </w:p>
    <w:p w:rsidR="00717C49" w:rsidRDefault="00717C49">
      <w:pPr>
        <w:overflowPunct w:val="0"/>
        <w:autoSpaceDE w:val="0"/>
        <w:autoSpaceDN w:val="0"/>
        <w:adjustRightInd w:val="0"/>
        <w:spacing w:after="0" w:line="240" w:lineRule="auto"/>
        <w:jc w:val="center"/>
        <w:textAlignment w:val="baseline"/>
        <w:rPr>
          <w:rFonts w:eastAsia="Arial Unicode MS"/>
          <w:sz w:val="24"/>
          <w:szCs w:val="24"/>
        </w:rPr>
      </w:pPr>
    </w:p>
    <w:p w:rsidR="00717C49" w:rsidRDefault="008679EC">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rsidR="00717C49" w:rsidRDefault="008679EC">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roofErr w:type="gramStart"/>
      <w:r>
        <w:rPr>
          <w:rFonts w:eastAsia="Arial Unicode MS"/>
          <w:sz w:val="24"/>
          <w:szCs w:val="24"/>
        </w:rPr>
        <w:t>...........................</w:t>
      </w:r>
      <w:proofErr w:type="gramEnd"/>
    </w:p>
    <w:p w:rsidR="00717C49" w:rsidRDefault="00717C49">
      <w:pPr>
        <w:overflowPunct w:val="0"/>
        <w:autoSpaceDE w:val="0"/>
        <w:autoSpaceDN w:val="0"/>
        <w:adjustRightInd w:val="0"/>
        <w:spacing w:after="0" w:line="240" w:lineRule="auto"/>
        <w:jc w:val="right"/>
        <w:textAlignment w:val="baseline"/>
        <w:rPr>
          <w:rFonts w:eastAsia="Arial Unicode MS"/>
          <w:sz w:val="24"/>
          <w:szCs w:val="24"/>
        </w:rPr>
        <w:sectPr w:rsidR="00717C49">
          <w:pgSz w:w="16840" w:h="11907" w:orient="landscape"/>
          <w:pgMar w:top="1797" w:right="1537" w:bottom="992" w:left="709" w:header="284" w:footer="459" w:gutter="0"/>
          <w:cols w:space="720"/>
          <w:docGrid w:linePitch="272"/>
        </w:sectPr>
      </w:pPr>
    </w:p>
    <w:p w:rsidR="00717C49" w:rsidRDefault="00717C49">
      <w:pPr>
        <w:overflowPunct w:val="0"/>
        <w:autoSpaceDE w:val="0"/>
        <w:autoSpaceDN w:val="0"/>
        <w:adjustRightInd w:val="0"/>
        <w:spacing w:after="0" w:line="240" w:lineRule="auto"/>
        <w:jc w:val="right"/>
        <w:textAlignment w:val="baseline"/>
        <w:rPr>
          <w:rFonts w:eastAsia="Arial Unicode MS"/>
          <w:sz w:val="24"/>
          <w:szCs w:val="24"/>
        </w:rPr>
      </w:pPr>
    </w:p>
    <w:p w:rsidR="00717C49" w:rsidRDefault="008679EC">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 xml:space="preserve">ANEXO </w:t>
      </w:r>
      <w:proofErr w:type="spellStart"/>
      <w:r>
        <w:rPr>
          <w:rFonts w:eastAsia="Arial Unicode MS"/>
          <w:b/>
          <w:bCs/>
          <w:sz w:val="24"/>
          <w:szCs w:val="24"/>
        </w:rPr>
        <w:t>III</w:t>
      </w:r>
      <w:proofErr w:type="spellEnd"/>
    </w:p>
    <w:p w:rsidR="00717C49" w:rsidRDefault="00717C49">
      <w:pPr>
        <w:overflowPunct w:val="0"/>
        <w:autoSpaceDE w:val="0"/>
        <w:autoSpaceDN w:val="0"/>
        <w:adjustRightInd w:val="0"/>
        <w:spacing w:after="0" w:line="240" w:lineRule="auto"/>
        <w:jc w:val="center"/>
        <w:textAlignment w:val="baseline"/>
        <w:rPr>
          <w:rFonts w:eastAsia="Arial Unicode MS"/>
          <w:b/>
          <w:bCs/>
          <w:sz w:val="24"/>
          <w:szCs w:val="24"/>
        </w:rPr>
      </w:pPr>
    </w:p>
    <w:p w:rsidR="00717C49" w:rsidRDefault="00717C49">
      <w:pPr>
        <w:overflowPunct w:val="0"/>
        <w:autoSpaceDE w:val="0"/>
        <w:autoSpaceDN w:val="0"/>
        <w:adjustRightInd w:val="0"/>
        <w:spacing w:after="0" w:line="240" w:lineRule="auto"/>
        <w:jc w:val="center"/>
        <w:textAlignment w:val="baseline"/>
        <w:rPr>
          <w:rFonts w:eastAsia="Arial Unicode MS"/>
          <w:b/>
          <w:bCs/>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128/2021 </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71/ 2021</w:t>
      </w: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rsidR="00717C49" w:rsidRDefault="00717C49">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Pessoa Jurídica de Direito Público Interno, 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lang w:eastAsia="pt-BR"/>
        </w:rPr>
        <w:t>por meio do Fundo Municipal de Saúde, com sede a Avenida Amélia Fukuda nº. 100, inscrito no CGC/MF sob o n.º 11.221.619/0001-42,</w:t>
      </w:r>
      <w:proofErr w:type="gramStart"/>
      <w:r>
        <w:rPr>
          <w:rFonts w:eastAsia="Times New Roman"/>
          <w:iCs/>
          <w:sz w:val="24"/>
          <w:szCs w:val="24"/>
          <w:lang w:eastAsia="pt-BR"/>
        </w:rPr>
        <w:t xml:space="preserve">  </w:t>
      </w:r>
      <w:proofErr w:type="gramEnd"/>
      <w:r>
        <w:rPr>
          <w:rFonts w:eastAsia="Times New Roman"/>
          <w:sz w:val="24"/>
          <w:szCs w:val="24"/>
          <w:lang w:eastAsia="pt-BR"/>
        </w:rPr>
        <w:t xml:space="preserve">neste ato representado por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71/2021</w:t>
      </w:r>
      <w:r>
        <w:rPr>
          <w:rFonts w:eastAsia="Times New Roman"/>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Pr>
          <w:rFonts w:eastAsia="Times New Roman"/>
          <w:sz w:val="24"/>
          <w:szCs w:val="24"/>
          <w:lang w:eastAsia="pt-BR"/>
        </w:rPr>
        <w:t>nºs</w:t>
      </w:r>
      <w:proofErr w:type="spellEnd"/>
      <w:r>
        <w:rPr>
          <w:rFonts w:eastAsia="Times New Roman"/>
          <w:sz w:val="24"/>
          <w:szCs w:val="24"/>
          <w:lang w:eastAsia="pt-BR"/>
        </w:rPr>
        <w:t xml:space="preserve"> 8.666/93, 10.520/2002, Decreto Municipal nº 055/2014 e demais legislações aplicáveis, e em conformidade com as disposições a seguir.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w:t>
      </w:r>
      <w:proofErr w:type="gramStart"/>
      <w:r>
        <w:rPr>
          <w:rFonts w:eastAsia="Times New Roman"/>
          <w:sz w:val="24"/>
          <w:szCs w:val="24"/>
          <w:lang w:eastAsia="pt-BR"/>
        </w:rPr>
        <w:t>A presente</w:t>
      </w:r>
      <w:proofErr w:type="gramEnd"/>
      <w:r>
        <w:rPr>
          <w:rFonts w:eastAsia="Times New Roman"/>
          <w:sz w:val="24"/>
          <w:szCs w:val="24"/>
          <w:lang w:eastAsia="pt-BR"/>
        </w:rPr>
        <w:t xml:space="preserve"> Ata tem por objeto o </w:t>
      </w:r>
      <w:r>
        <w:rPr>
          <w:rFonts w:eastAsia="Times New Roman"/>
          <w:b/>
          <w:sz w:val="24"/>
          <w:szCs w:val="24"/>
          <w:lang w:eastAsia="pt-BR"/>
        </w:rPr>
        <w:t>REGISTRO DE PREÇO OBJETIVANDO A AQUISIÇÃO FUTURA DE COMPRESSA DE GAZE HIDRÓFILA CONFORME TERMO DE REFERENCIA PARA ATENDER A GERÊNCIA DE SAÚDE DO MUNICÍPIO DE NAVIRAÍ-MS. PEDIDO DE COMPRA Nº 075/2021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71/2021</w:t>
      </w:r>
      <w:r>
        <w:rPr>
          <w:rFonts w:eastAsia="Times New Roman"/>
          <w:sz w:val="24"/>
          <w:szCs w:val="24"/>
          <w:lang w:eastAsia="pt-BR"/>
        </w:rPr>
        <w:t xml:space="preserve">, Processo n° </w:t>
      </w:r>
      <w:r>
        <w:rPr>
          <w:rFonts w:eastAsia="Times New Roman"/>
          <w:b/>
          <w:sz w:val="24"/>
          <w:szCs w:val="24"/>
          <w:lang w:eastAsia="pt-BR"/>
        </w:rPr>
        <w:t>128/2021</w:t>
      </w:r>
      <w:r>
        <w:rPr>
          <w:rFonts w:eastAsia="Times New Roman"/>
          <w:sz w:val="24"/>
          <w:szCs w:val="24"/>
          <w:lang w:eastAsia="pt-BR"/>
        </w:rPr>
        <w:t>, os quais, independentemente de transcrição, fazem parte deste instrumento, naquilo que não o contrarie.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 xml:space="preserve">1.2 –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hyperlink r:id="rId23" w:history="1">
        <w:r>
          <w:rPr>
            <w:rStyle w:val="Hyperlink"/>
            <w:rFonts w:eastAsia="Times New Roman"/>
            <w:bCs/>
            <w:sz w:val="24"/>
            <w:szCs w:val="24"/>
            <w:lang w:eastAsia="pt-BR"/>
          </w:rPr>
          <w:t>https://transparencia.navirai.ms.gov.br/licitacao/</w:t>
        </w:r>
      </w:hyperlink>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2.1.2 Permitir ao pessoal da contratada o acesso ao local da entrega do objeto, desde que observadas </w:t>
      </w:r>
      <w:proofErr w:type="gramStart"/>
      <w:r>
        <w:rPr>
          <w:rFonts w:eastAsia="Times New Roman"/>
          <w:sz w:val="24"/>
          <w:szCs w:val="24"/>
          <w:lang w:eastAsia="pt-BR"/>
        </w:rPr>
        <w:t>as</w:t>
      </w:r>
      <w:proofErr w:type="gramEnd"/>
      <w:r>
        <w:rPr>
          <w:rFonts w:eastAsia="Times New Roman"/>
          <w:sz w:val="24"/>
          <w:szCs w:val="24"/>
          <w:lang w:eastAsia="pt-BR"/>
        </w:rPr>
        <w:t xml:space="preserve"> normas de segurança;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lastRenderedPageBreak/>
        <w:t>2.1.3 Notificar o fornecedor de qualquer irregularidade encontrada no fornecimento do material;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rsidR="00717C49" w:rsidRDefault="00717C49">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2.2.3 Entregar o material solicitado no respectivo endereço do órgão participante da presente Ata de Registro de Preços, no prazo máximo de 10 (dez) dias úteis, a contar do recebimento da Ordem de Compras;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w:t>
      </w:r>
      <w:proofErr w:type="gramStart"/>
      <w:r>
        <w:rPr>
          <w:rFonts w:eastAsia="Times New Roman"/>
          <w:sz w:val="24"/>
          <w:szCs w:val="24"/>
          <w:lang w:eastAsia="pt-BR"/>
        </w:rPr>
        <w:t>, via</w:t>
      </w:r>
      <w:proofErr w:type="gramEnd"/>
      <w:r>
        <w:rPr>
          <w:rFonts w:eastAsia="Times New Roman"/>
          <w:sz w:val="24"/>
          <w:szCs w:val="24"/>
          <w:lang w:eastAsia="pt-BR"/>
        </w:rPr>
        <w:t xml:space="preserve"> fax ou telefone, para retirada da nota de empenho;</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 xml:space="preserve">d) observar, durante a vigência da presente </w:t>
      </w:r>
      <w:proofErr w:type="gramStart"/>
      <w:r>
        <w:rPr>
          <w:rFonts w:eastAsia="Times New Roman"/>
          <w:sz w:val="24"/>
          <w:szCs w:val="24"/>
          <w:lang w:eastAsia="pt-BR"/>
        </w:rPr>
        <w:t>ata,</w:t>
      </w:r>
      <w:proofErr w:type="gramEnd"/>
      <w:r>
        <w:rPr>
          <w:rFonts w:eastAsia="Times New Roman"/>
          <w:sz w:val="24"/>
          <w:szCs w:val="24"/>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xml:space="preserve">– As pesquisas de mercado, atendendo à conveniência e ao interesse público, poderão ser realizadas por entidades especializadas, preferencialmente integrantes da Administração Pública, assim como </w:t>
      </w:r>
      <w:proofErr w:type="gramStart"/>
      <w:r>
        <w:rPr>
          <w:rFonts w:eastAsia="Times New Roman"/>
          <w:sz w:val="24"/>
          <w:szCs w:val="24"/>
          <w:lang w:eastAsia="pt-BR"/>
        </w:rPr>
        <w:t>ser</w:t>
      </w:r>
      <w:proofErr w:type="gramEnd"/>
      <w:r>
        <w:rPr>
          <w:rFonts w:eastAsia="Times New Roman"/>
          <w:sz w:val="24"/>
          <w:szCs w:val="24"/>
          <w:lang w:eastAsia="pt-BR"/>
        </w:rPr>
        <w:t xml:space="preserve"> utilizadas pesquisas efetuadas por órgãos públicos.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Pr>
          <w:rFonts w:eastAsia="Times New Roman"/>
          <w:sz w:val="24"/>
          <w:szCs w:val="24"/>
          <w:lang w:eastAsia="pt-BR"/>
        </w:rPr>
        <w:t>XII</w:t>
      </w:r>
      <w:proofErr w:type="spellEnd"/>
      <w:r>
        <w:rPr>
          <w:rFonts w:eastAsia="Times New Roman"/>
          <w:sz w:val="24"/>
          <w:szCs w:val="24"/>
          <w:lang w:eastAsia="pt-BR"/>
        </w:rPr>
        <w:t xml:space="preserve"> e </w:t>
      </w:r>
      <w:proofErr w:type="spellStart"/>
      <w:r>
        <w:rPr>
          <w:rFonts w:eastAsia="Times New Roman"/>
          <w:sz w:val="24"/>
          <w:szCs w:val="24"/>
          <w:lang w:eastAsia="pt-BR"/>
        </w:rPr>
        <w:t>XVII</w:t>
      </w:r>
      <w:proofErr w:type="spellEnd"/>
      <w:r>
        <w:rPr>
          <w:rFonts w:eastAsia="Times New Roman"/>
          <w:sz w:val="24"/>
          <w:szCs w:val="24"/>
          <w:lang w:eastAsia="pt-BR"/>
        </w:rPr>
        <w:t xml:space="preserve"> do art. 78 da Lei 8.666/93;</w:t>
      </w:r>
    </w:p>
    <w:p w:rsidR="00717C49" w:rsidRDefault="00717C49">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rsidR="00717C49" w:rsidRDefault="00717C49">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proofErr w:type="gramStart"/>
      <w:r>
        <w:rPr>
          <w:rFonts w:eastAsia="Times New Roman"/>
          <w:b/>
          <w:bCs/>
          <w:sz w:val="24"/>
          <w:szCs w:val="24"/>
          <w:lang w:eastAsia="pt-BR"/>
        </w:rPr>
        <w:t>II)</w:t>
      </w:r>
      <w:proofErr w:type="gramEnd"/>
      <w:r>
        <w:rPr>
          <w:rFonts w:eastAsia="Times New Roman"/>
          <w:b/>
          <w:bCs/>
          <w:sz w:val="24"/>
          <w:szCs w:val="24"/>
          <w:lang w:eastAsia="pt-BR"/>
        </w:rPr>
        <w:t xml:space="preserve"> </w:t>
      </w:r>
      <w:r>
        <w:rPr>
          <w:rFonts w:eastAsia="Times New Roman"/>
          <w:sz w:val="24"/>
          <w:szCs w:val="24"/>
          <w:lang w:eastAsia="pt-BR"/>
        </w:rPr>
        <w:t>Por iniciativa do fornecedor:</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rsidR="00717C49" w:rsidRDefault="00717C49">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 xml:space="preserve">b) quando comprovada a ocorrência de qualquer das hipóteses contidas no art. 78, incisos </w:t>
      </w:r>
      <w:proofErr w:type="spellStart"/>
      <w:r>
        <w:rPr>
          <w:rFonts w:eastAsia="Times New Roman"/>
          <w:sz w:val="24"/>
          <w:szCs w:val="24"/>
          <w:lang w:eastAsia="pt-BR"/>
        </w:rPr>
        <w:t>XIV</w:t>
      </w:r>
      <w:proofErr w:type="spellEnd"/>
      <w:r>
        <w:rPr>
          <w:rFonts w:eastAsia="Times New Roman"/>
          <w:sz w:val="24"/>
          <w:szCs w:val="24"/>
          <w:lang w:eastAsia="pt-BR"/>
        </w:rPr>
        <w:t xml:space="preserve">, </w:t>
      </w:r>
      <w:proofErr w:type="spellStart"/>
      <w:r>
        <w:rPr>
          <w:rFonts w:eastAsia="Times New Roman"/>
          <w:sz w:val="24"/>
          <w:szCs w:val="24"/>
          <w:lang w:eastAsia="pt-BR"/>
        </w:rPr>
        <w:t>XV</w:t>
      </w:r>
      <w:proofErr w:type="spellEnd"/>
      <w:r>
        <w:rPr>
          <w:rFonts w:eastAsia="Times New Roman"/>
          <w:sz w:val="24"/>
          <w:szCs w:val="24"/>
          <w:lang w:eastAsia="pt-BR"/>
        </w:rPr>
        <w:t xml:space="preserve"> e </w:t>
      </w:r>
      <w:proofErr w:type="spellStart"/>
      <w:r>
        <w:rPr>
          <w:rFonts w:eastAsia="Times New Roman"/>
          <w:sz w:val="24"/>
          <w:szCs w:val="24"/>
          <w:lang w:eastAsia="pt-BR"/>
        </w:rPr>
        <w:t>XVI</w:t>
      </w:r>
      <w:proofErr w:type="spellEnd"/>
      <w:r>
        <w:rPr>
          <w:rFonts w:eastAsia="Times New Roman"/>
          <w:sz w:val="24"/>
          <w:szCs w:val="24"/>
          <w:lang w:eastAsia="pt-BR"/>
        </w:rPr>
        <w:t>, da Lei nº 8.666/93.</w:t>
      </w:r>
    </w:p>
    <w:p w:rsidR="00717C49" w:rsidRDefault="00717C49">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Almoxarifado Saúde/Local indicado na Ordem de Fornecimento, pelo prazo máximo de 10 (dez) dias úteis a contar do recebimento da requisição devidamente assinada.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rsidR="00717C49" w:rsidRDefault="00717C49">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717C49" w:rsidRDefault="00717C49">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rsidR="00717C49" w:rsidRDefault="00717C49">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717C49" w:rsidRDefault="00717C49">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717C49" w:rsidRDefault="00717C49">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IPCA,</w:t>
      </w:r>
      <w:r>
        <w:rPr>
          <w:rFonts w:eastAsia="Times New Roman"/>
          <w:sz w:val="24"/>
          <w:szCs w:val="24"/>
          <w:lang w:eastAsia="pt-BR"/>
        </w:rPr>
        <w:t xml:space="preserve"> ocorrida entre a data final prevista para o pagamento e a data de sua efetiva realização.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w:t>
      </w:r>
      <w:r>
        <w:rPr>
          <w:rFonts w:eastAsia="Times New Roman"/>
          <w:bCs/>
          <w:sz w:val="24"/>
          <w:szCs w:val="24"/>
        </w:rPr>
        <w:lastRenderedPageBreak/>
        <w:t xml:space="preserve">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717C49" w:rsidRDefault="00717C49">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717C49" w:rsidRDefault="008679EC">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rsidR="00717C49" w:rsidRDefault="00717C49">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717C49" w:rsidRDefault="008679EC">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rsidR="00717C49" w:rsidRDefault="00717C49">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717C49" w:rsidRDefault="008679EC">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Pr>
          <w:rFonts w:eastAsia="Times New Roman"/>
          <w:bCs/>
          <w:sz w:val="24"/>
          <w:szCs w:val="24"/>
          <w:lang w:eastAsia="pt-BR"/>
        </w:rPr>
        <w:t>III</w:t>
      </w:r>
      <w:proofErr w:type="spellEnd"/>
      <w:r>
        <w:rPr>
          <w:rFonts w:eastAsia="Times New Roman"/>
          <w:bCs/>
          <w:sz w:val="24"/>
          <w:szCs w:val="24"/>
          <w:lang w:eastAsia="pt-BR"/>
        </w:rPr>
        <w:t xml:space="preserve">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rsidR="00717C49" w:rsidRDefault="00717C49">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717C49" w:rsidRDefault="008679EC">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Pr>
          <w:rFonts w:eastAsia="Times New Roman"/>
          <w:bCs/>
          <w:sz w:val="24"/>
          <w:szCs w:val="24"/>
          <w:lang w:eastAsia="pt-BR"/>
        </w:rPr>
        <w:t>IV</w:t>
      </w:r>
      <w:proofErr w:type="spellEnd"/>
      <w:r>
        <w:rPr>
          <w:rFonts w:eastAsia="Times New Roman"/>
          <w:bCs/>
          <w:sz w:val="24"/>
          <w:szCs w:val="24"/>
          <w:lang w:eastAsia="pt-BR"/>
        </w:rPr>
        <w:t xml:space="preserve"> - declaração de inidoneidade para licitar ou contratar com a Administração Pública.</w:t>
      </w:r>
    </w:p>
    <w:p w:rsidR="00717C49" w:rsidRDefault="00717C49">
      <w:pPr>
        <w:overflowPunct w:val="0"/>
        <w:autoSpaceDE w:val="0"/>
        <w:autoSpaceDN w:val="0"/>
        <w:adjustRightInd w:val="0"/>
        <w:spacing w:after="0" w:line="240" w:lineRule="auto"/>
        <w:jc w:val="both"/>
        <w:textAlignment w:val="baseline"/>
        <w:rPr>
          <w:rFonts w:eastAsia="Times New Roman"/>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rsidR="00717C49" w:rsidRDefault="00717C49">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 xml:space="preserve">Nos casos em que o fornecedor sofrer processos de fusão, cisão ou incorporação, será admitida a continuação desta contratação desde que a execução da presente </w:t>
      </w:r>
      <w:r>
        <w:rPr>
          <w:rFonts w:eastAsia="Times New Roman"/>
          <w:sz w:val="24"/>
          <w:szCs w:val="24"/>
          <w:lang w:eastAsia="pt-BR"/>
        </w:rPr>
        <w:lastRenderedPageBreak/>
        <w:t>Ata não seja afetada e que o fornecedor mantenha o fiel cumprimento dos termos deste documento e as condições de habilitação.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xml:space="preserve">- Todas as alterações que se fizerem necessárias serão registradas por intermédio de lavratura de termo aditivo </w:t>
      </w:r>
      <w:proofErr w:type="gramStart"/>
      <w:r>
        <w:rPr>
          <w:rFonts w:eastAsia="Times New Roman"/>
          <w:sz w:val="24"/>
          <w:szCs w:val="24"/>
          <w:lang w:eastAsia="pt-BR"/>
        </w:rPr>
        <w:t>à</w:t>
      </w:r>
      <w:proofErr w:type="gramEnd"/>
      <w:r>
        <w:rPr>
          <w:rFonts w:eastAsia="Times New Roman"/>
          <w:sz w:val="24"/>
          <w:szCs w:val="24"/>
          <w:lang w:eastAsia="pt-BR"/>
        </w:rPr>
        <w:t xml:space="preserve"> presente Ata de Registro de Preços.</w:t>
      </w:r>
    </w:p>
    <w:p w:rsidR="00717C49" w:rsidRDefault="00717C49">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24" w:history="1">
        <w:r>
          <w:rPr>
            <w:rFonts w:eastAsia="Times New Roman"/>
            <w:color w:val="0000FF"/>
            <w:sz w:val="24"/>
            <w:szCs w:val="24"/>
            <w:u w:val="single"/>
            <w:lang w:eastAsia="pt-BR"/>
          </w:rPr>
          <w:t>www.navirai.ms.gov.br/licitacoes</w:t>
        </w:r>
      </w:hyperlink>
      <w:r>
        <w:rPr>
          <w:rFonts w:eastAsia="Times New Roman"/>
          <w:sz w:val="24"/>
          <w:szCs w:val="24"/>
          <w:lang w:eastAsia="pt-BR"/>
        </w:rPr>
        <w:t xml:space="preserve"> </w:t>
      </w:r>
    </w:p>
    <w:p w:rsidR="00717C49" w:rsidRDefault="00717C49">
      <w:pPr>
        <w:spacing w:after="0" w:line="240" w:lineRule="auto"/>
        <w:jc w:val="both"/>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rsidR="00717C49" w:rsidRDefault="008679EC">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ook w:val="04A0" w:firstRow="1" w:lastRow="0" w:firstColumn="1" w:lastColumn="0" w:noHBand="0" w:noVBand="1"/>
      </w:tblPr>
      <w:tblGrid>
        <w:gridCol w:w="5778"/>
        <w:gridCol w:w="3686"/>
      </w:tblGrid>
      <w:tr w:rsidR="00717C49">
        <w:tc>
          <w:tcPr>
            <w:tcW w:w="5778" w:type="dxa"/>
            <w:shd w:val="clear" w:color="auto" w:fill="auto"/>
          </w:tcPr>
          <w:p w:rsidR="00717C49" w:rsidRDefault="00717C49">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717C49" w:rsidRDefault="00717C49">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2"/>
              </w:rPr>
            </w:pPr>
            <w:r>
              <w:rPr>
                <w:rFonts w:eastAsia="Times New Roman"/>
                <w:b/>
                <w:iCs/>
                <w:sz w:val="22"/>
              </w:rPr>
              <w:t>MARCIO GREI ALVES VIDAL DE FIGUEIREDO</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Gerente de Saúde e Ordenador de Despesas</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Conforme Decreto nº 052/2021</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Contratante</w:t>
            </w:r>
          </w:p>
        </w:tc>
        <w:tc>
          <w:tcPr>
            <w:tcW w:w="3686" w:type="dxa"/>
            <w:shd w:val="clear" w:color="auto" w:fill="auto"/>
          </w:tcPr>
          <w:p w:rsidR="00717C49" w:rsidRDefault="00717C49">
            <w:pPr>
              <w:widowControl w:val="0"/>
              <w:overflowPunct w:val="0"/>
              <w:autoSpaceDE w:val="0"/>
              <w:autoSpaceDN w:val="0"/>
              <w:adjustRightInd w:val="0"/>
              <w:spacing w:after="0" w:line="240" w:lineRule="auto"/>
              <w:jc w:val="center"/>
              <w:textAlignment w:val="baseline"/>
              <w:rPr>
                <w:rFonts w:eastAsia="Times New Roman"/>
                <w:b/>
                <w:iCs/>
                <w:sz w:val="22"/>
              </w:rPr>
            </w:pPr>
          </w:p>
          <w:p w:rsidR="00717C49" w:rsidRDefault="00717C49">
            <w:pPr>
              <w:widowControl w:val="0"/>
              <w:overflowPunct w:val="0"/>
              <w:autoSpaceDE w:val="0"/>
              <w:autoSpaceDN w:val="0"/>
              <w:adjustRightInd w:val="0"/>
              <w:spacing w:after="0" w:line="240" w:lineRule="auto"/>
              <w:jc w:val="center"/>
              <w:textAlignment w:val="baseline"/>
              <w:rPr>
                <w:rFonts w:eastAsia="Times New Roman"/>
                <w:b/>
                <w:iCs/>
                <w:sz w:val="22"/>
              </w:rPr>
            </w:pPr>
          </w:p>
          <w:p w:rsidR="00717C49" w:rsidRDefault="008679EC">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Pr>
                <w:rFonts w:eastAsia="Times New Roman"/>
                <w:b/>
                <w:iCs/>
                <w:sz w:val="22"/>
              </w:rPr>
              <w:t>...............................................</w:t>
            </w:r>
            <w:proofErr w:type="gramEnd"/>
          </w:p>
          <w:p w:rsidR="00717C49" w:rsidRDefault="008679EC">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Nome:</w:t>
            </w:r>
          </w:p>
          <w:p w:rsidR="00717C49" w:rsidRDefault="008679EC">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CPF:</w:t>
            </w:r>
          </w:p>
        </w:tc>
      </w:tr>
    </w:tbl>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rsidR="00717C49" w:rsidRDefault="008679EC">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lastRenderedPageBreak/>
        <w:t>ANEXO I DA ATA DE REGISTRO DE PREÇOS Nº. _____/2021.</w:t>
      </w:r>
    </w:p>
    <w:p w:rsidR="00717C49" w:rsidRDefault="00717C49">
      <w:pPr>
        <w:overflowPunct w:val="0"/>
        <w:autoSpaceDE w:val="0"/>
        <w:autoSpaceDN w:val="0"/>
        <w:adjustRightInd w:val="0"/>
        <w:spacing w:after="0" w:line="240" w:lineRule="auto"/>
        <w:jc w:val="both"/>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71/2021</w:t>
      </w:r>
      <w:r>
        <w:rPr>
          <w:rFonts w:eastAsia="Times New Roman"/>
          <w:sz w:val="24"/>
          <w:szCs w:val="24"/>
          <w:lang w:eastAsia="pt-BR"/>
        </w:rPr>
        <w:t xml:space="preserve"> – Processo nº. </w:t>
      </w:r>
      <w:r>
        <w:rPr>
          <w:rFonts w:eastAsia="Times New Roman"/>
          <w:b/>
          <w:sz w:val="24"/>
          <w:szCs w:val="24"/>
          <w:lang w:eastAsia="pt-BR"/>
        </w:rPr>
        <w:t>128/2021</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Insc. Estadual:</w:t>
      </w: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t>nº</w:t>
      </w:r>
      <w:proofErr w:type="gramStart"/>
      <w:r>
        <w:rPr>
          <w:rFonts w:eastAsia="Times New Roman"/>
          <w:sz w:val="24"/>
          <w:szCs w:val="24"/>
        </w:rPr>
        <w:t>.:</w:t>
      </w:r>
      <w:proofErr w:type="gramEnd"/>
      <w:r>
        <w:rPr>
          <w:rFonts w:eastAsia="Times New Roman"/>
          <w:sz w:val="24"/>
          <w:szCs w:val="24"/>
        </w:rPr>
        <w:tab/>
      </w:r>
      <w:r>
        <w:rPr>
          <w:rFonts w:eastAsia="Times New Roman"/>
          <w:sz w:val="24"/>
          <w:szCs w:val="24"/>
        </w:rPr>
        <w:tab/>
      </w:r>
      <w:r>
        <w:rPr>
          <w:rFonts w:eastAsia="Times New Roman"/>
          <w:sz w:val="24"/>
          <w:szCs w:val="24"/>
        </w:rPr>
        <w:tab/>
        <w:t>Bairro:</w:t>
      </w: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t>CEP:</w:t>
      </w:r>
      <w:r>
        <w:rPr>
          <w:rFonts w:eastAsia="Times New Roman"/>
          <w:sz w:val="24"/>
          <w:szCs w:val="24"/>
        </w:rPr>
        <w:tab/>
      </w:r>
      <w:r>
        <w:rPr>
          <w:rFonts w:eastAsia="Times New Roman"/>
          <w:sz w:val="24"/>
          <w:szCs w:val="24"/>
        </w:rPr>
        <w:tab/>
      </w:r>
      <w:r>
        <w:rPr>
          <w:rFonts w:eastAsia="Times New Roman"/>
          <w:sz w:val="24"/>
          <w:szCs w:val="24"/>
        </w:rPr>
        <w:tab/>
        <w:t>Estado:</w:t>
      </w: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t>Fax:</w:t>
      </w:r>
    </w:p>
    <w:p w:rsidR="00717C49" w:rsidRDefault="008679EC">
      <w:pPr>
        <w:overflowPunct w:val="0"/>
        <w:autoSpaceDE w:val="0"/>
        <w:autoSpaceDN w:val="0"/>
        <w:adjustRightInd w:val="0"/>
        <w:spacing w:after="0" w:line="240" w:lineRule="auto"/>
        <w:textAlignment w:val="baseline"/>
        <w:rPr>
          <w:rFonts w:eastAsia="Times New Roman"/>
          <w:sz w:val="24"/>
          <w:szCs w:val="24"/>
        </w:rPr>
      </w:pPr>
      <w:proofErr w:type="gramStart"/>
      <w:r>
        <w:rPr>
          <w:rFonts w:eastAsia="Times New Roman"/>
          <w:sz w:val="24"/>
          <w:szCs w:val="24"/>
        </w:rPr>
        <w:t>e-mail</w:t>
      </w:r>
      <w:proofErr w:type="gramEnd"/>
      <w:r>
        <w:rPr>
          <w:rFonts w:eastAsia="Times New Roman"/>
          <w:sz w:val="24"/>
          <w:szCs w:val="24"/>
        </w:rPr>
        <w:t>:</w:t>
      </w: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RG:</w:t>
      </w:r>
    </w:p>
    <w:p w:rsidR="00717C49" w:rsidRDefault="008679EC">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717C49">
        <w:tc>
          <w:tcPr>
            <w:tcW w:w="754"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proofErr w:type="spellStart"/>
            <w:r>
              <w:rPr>
                <w:rFonts w:eastAsia="Times New Roman"/>
                <w:bCs/>
                <w:szCs w:val="20"/>
                <w:lang w:eastAsia="pt-BR"/>
              </w:rPr>
              <w:t>QTDE</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proofErr w:type="spellStart"/>
            <w:r>
              <w:rPr>
                <w:rFonts w:eastAsia="Times New Roman"/>
                <w:bCs/>
                <w:szCs w:val="20"/>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rsidR="00717C49">
        <w:tc>
          <w:tcPr>
            <w:tcW w:w="754"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1</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r>
      <w:tr w:rsidR="00717C49">
        <w:tc>
          <w:tcPr>
            <w:tcW w:w="754"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2</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r>
      <w:tr w:rsidR="00717C49">
        <w:tc>
          <w:tcPr>
            <w:tcW w:w="754"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3</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jc w:val="center"/>
              <w:textAlignment w:val="baseline"/>
              <w:rPr>
                <w:rFonts w:eastAsia="Times New Roman"/>
                <w:bCs/>
                <w:szCs w:val="20"/>
                <w:lang w:eastAsia="pt-BR"/>
              </w:rPr>
            </w:pPr>
          </w:p>
        </w:tc>
      </w:tr>
    </w:tbl>
    <w:p w:rsidR="00717C49" w:rsidRDefault="00717C49">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rsidR="00717C49" w:rsidRDefault="008679EC">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ook w:val="04A0" w:firstRow="1" w:lastRow="0" w:firstColumn="1" w:lastColumn="0" w:noHBand="0" w:noVBand="1"/>
      </w:tblPr>
      <w:tblGrid>
        <w:gridCol w:w="5778"/>
        <w:gridCol w:w="3686"/>
      </w:tblGrid>
      <w:tr w:rsidR="00717C49">
        <w:tc>
          <w:tcPr>
            <w:tcW w:w="5778" w:type="dxa"/>
            <w:shd w:val="clear" w:color="auto" w:fill="auto"/>
          </w:tcPr>
          <w:p w:rsidR="00717C49" w:rsidRDefault="00717C49">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717C49" w:rsidRDefault="00717C49">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2"/>
              </w:rPr>
            </w:pPr>
            <w:r>
              <w:rPr>
                <w:rFonts w:eastAsia="Times New Roman"/>
                <w:b/>
                <w:iCs/>
                <w:sz w:val="22"/>
              </w:rPr>
              <w:t>MARCIO GREI ALVES VIDAL DE FIGUEIREDO</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Gerente de Saúde e Ordenador de Despesas</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Conforme Decreto nº 052/2021</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Contratante</w:t>
            </w:r>
          </w:p>
        </w:tc>
        <w:tc>
          <w:tcPr>
            <w:tcW w:w="3686" w:type="dxa"/>
            <w:shd w:val="clear" w:color="auto" w:fill="auto"/>
          </w:tcPr>
          <w:p w:rsidR="00717C49" w:rsidRDefault="00717C49">
            <w:pPr>
              <w:widowControl w:val="0"/>
              <w:overflowPunct w:val="0"/>
              <w:autoSpaceDE w:val="0"/>
              <w:autoSpaceDN w:val="0"/>
              <w:adjustRightInd w:val="0"/>
              <w:spacing w:after="0" w:line="240" w:lineRule="auto"/>
              <w:jc w:val="center"/>
              <w:textAlignment w:val="baseline"/>
              <w:rPr>
                <w:rFonts w:eastAsia="Times New Roman"/>
                <w:b/>
                <w:iCs/>
                <w:sz w:val="22"/>
              </w:rPr>
            </w:pPr>
          </w:p>
          <w:p w:rsidR="00717C49" w:rsidRDefault="00717C49">
            <w:pPr>
              <w:widowControl w:val="0"/>
              <w:overflowPunct w:val="0"/>
              <w:autoSpaceDE w:val="0"/>
              <w:autoSpaceDN w:val="0"/>
              <w:adjustRightInd w:val="0"/>
              <w:spacing w:after="0" w:line="240" w:lineRule="auto"/>
              <w:jc w:val="center"/>
              <w:textAlignment w:val="baseline"/>
              <w:rPr>
                <w:rFonts w:eastAsia="Times New Roman"/>
                <w:b/>
                <w:iCs/>
                <w:sz w:val="22"/>
              </w:rPr>
            </w:pPr>
          </w:p>
          <w:p w:rsidR="00717C49" w:rsidRDefault="008679EC">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717C49" w:rsidRDefault="008679EC">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rsidR="00717C49" w:rsidRDefault="00717C49">
            <w:pPr>
              <w:widowControl w:val="0"/>
              <w:overflowPunct w:val="0"/>
              <w:autoSpaceDE w:val="0"/>
              <w:autoSpaceDN w:val="0"/>
              <w:adjustRightInd w:val="0"/>
              <w:spacing w:after="0" w:line="240" w:lineRule="auto"/>
              <w:ind w:left="601"/>
              <w:textAlignment w:val="baseline"/>
              <w:rPr>
                <w:rFonts w:eastAsia="Times New Roman"/>
                <w:b/>
                <w:iCs/>
                <w:sz w:val="22"/>
              </w:rPr>
            </w:pPr>
          </w:p>
        </w:tc>
      </w:tr>
    </w:tbl>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rsidR="00717C49" w:rsidRDefault="008679EC">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lang w:eastAsia="pt-BR"/>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71/2021 </w:t>
      </w:r>
    </w:p>
    <w:p w:rsidR="00717C49" w:rsidRDefault="00717C49">
      <w:pPr>
        <w:overflowPunct w:val="0"/>
        <w:autoSpaceDE w:val="0"/>
        <w:autoSpaceDN w:val="0"/>
        <w:adjustRightInd w:val="0"/>
        <w:spacing w:after="0" w:line="240" w:lineRule="auto"/>
        <w:textAlignment w:val="baseline"/>
        <w:rPr>
          <w:rFonts w:eastAsia="Times New Roman"/>
          <w:szCs w:val="20"/>
          <w:lang w:eastAsia="pt-BR"/>
        </w:rPr>
      </w:pPr>
    </w:p>
    <w:p w:rsidR="00717C49" w:rsidRDefault="00717C49">
      <w:pPr>
        <w:overflowPunct w:val="0"/>
        <w:autoSpaceDE w:val="0"/>
        <w:autoSpaceDN w:val="0"/>
        <w:adjustRightInd w:val="0"/>
        <w:spacing w:after="0" w:line="240" w:lineRule="auto"/>
        <w:textAlignment w:val="baseline"/>
        <w:rPr>
          <w:rFonts w:eastAsia="Times New Roman"/>
          <w:szCs w:val="20"/>
          <w:lang w:eastAsia="pt-BR"/>
        </w:rPr>
      </w:pPr>
    </w:p>
    <w:p w:rsidR="00717C49" w:rsidRDefault="008679EC">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 xml:space="preserve">ANEXO </w:t>
      </w:r>
      <w:proofErr w:type="spellStart"/>
      <w:r>
        <w:rPr>
          <w:rFonts w:eastAsia="Times New Roman"/>
          <w:sz w:val="24"/>
          <w:szCs w:val="24"/>
          <w:lang w:eastAsia="pt-BR"/>
        </w:rPr>
        <w:t>IV</w:t>
      </w:r>
      <w:proofErr w:type="spellEnd"/>
    </w:p>
    <w:p w:rsidR="00717C49" w:rsidRDefault="00717C49">
      <w:pPr>
        <w:overflowPunct w:val="0"/>
        <w:autoSpaceDE w:val="0"/>
        <w:autoSpaceDN w:val="0"/>
        <w:adjustRightInd w:val="0"/>
        <w:spacing w:after="0" w:line="240" w:lineRule="auto"/>
        <w:textAlignment w:val="baseline"/>
        <w:rPr>
          <w:rFonts w:eastAsia="Arial Unicode MS"/>
          <w:szCs w:val="20"/>
          <w:lang w:eastAsia="pt-BR"/>
        </w:rPr>
      </w:pPr>
    </w:p>
    <w:p w:rsidR="00717C49" w:rsidRDefault="00717C49">
      <w:pPr>
        <w:overflowPunct w:val="0"/>
        <w:autoSpaceDE w:val="0"/>
        <w:autoSpaceDN w:val="0"/>
        <w:adjustRightInd w:val="0"/>
        <w:spacing w:after="0" w:line="240" w:lineRule="auto"/>
        <w:textAlignment w:val="baseline"/>
        <w:rPr>
          <w:rFonts w:eastAsia="Arial Unicode MS"/>
          <w:szCs w:val="20"/>
          <w:lang w:eastAsia="pt-BR"/>
        </w:rPr>
      </w:pPr>
    </w:p>
    <w:p w:rsidR="00717C49" w:rsidRDefault="00717C49">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717C49" w:rsidRDefault="008679EC">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____/2021 </w:t>
      </w:r>
    </w:p>
    <w:p w:rsidR="00717C49" w:rsidRDefault="00717C49">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717C49" w:rsidRDefault="008679EC">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w:t>
      </w:r>
      <w:proofErr w:type="gramStart"/>
      <w:r>
        <w:rPr>
          <w:rFonts w:eastAsia="Times New Roman"/>
          <w:b/>
          <w:iCs/>
          <w:snapToGrid w:val="0"/>
          <w:sz w:val="24"/>
          <w:szCs w:val="24"/>
          <w:lang w:eastAsia="pt-BR"/>
        </w:rPr>
        <w:t xml:space="preserve">  </w:t>
      </w:r>
      <w:proofErr w:type="gramEnd"/>
      <w:r>
        <w:rPr>
          <w:rFonts w:eastAsia="Times New Roman"/>
          <w:b/>
          <w:iCs/>
          <w:snapToGrid w:val="0"/>
          <w:sz w:val="24"/>
          <w:szCs w:val="24"/>
          <w:lang w:eastAsia="pt-BR"/>
        </w:rPr>
        <w:t>____________________________________________________</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t>CONTRATANTE: PREFEITURA DE NAVIRAÍ, Pessoa Jurídica de Direito Público Interno, com sede a Praça Prefeito Euclides Antônio Fabris n.º 343, inscrita no CGC/MF sob o n.º 03.155.934/0001-90, por meio do Fundo Municipal de Saúde, com sede a Avenida Amélia Fukuda nº. 100, inscrito no CGC/MF sob o n.º 11.221.619/0001-42,</w:t>
      </w:r>
      <w:proofErr w:type="gramStart"/>
      <w:r>
        <w:rPr>
          <w:rFonts w:eastAsia="Times New Roman"/>
          <w:iCs/>
          <w:sz w:val="24"/>
          <w:szCs w:val="24"/>
        </w:rPr>
        <w:t xml:space="preserve">  </w:t>
      </w:r>
      <w:proofErr w:type="gramEnd"/>
      <w:r>
        <w:rPr>
          <w:rFonts w:eastAsia="Times New Roman"/>
          <w:iCs/>
          <w:sz w:val="24"/>
          <w:szCs w:val="24"/>
        </w:rPr>
        <w:t xml:space="preserve">doravante denominada CONTRATANTE e a empresa ......................................................................, Pessoa Jurídica de Direito Privado, estabelecida à Rua.............................................................., inscrita no CNPJ/MF nº ................................ </w:t>
      </w:r>
      <w:proofErr w:type="gramStart"/>
      <w:r>
        <w:rPr>
          <w:rFonts w:eastAsia="Times New Roman"/>
          <w:iCs/>
          <w:sz w:val="24"/>
          <w:szCs w:val="24"/>
        </w:rPr>
        <w:t>e</w:t>
      </w:r>
      <w:proofErr w:type="gramEnd"/>
      <w:r>
        <w:rPr>
          <w:rFonts w:eastAsia="Times New Roman"/>
          <w:iCs/>
          <w:sz w:val="24"/>
          <w:szCs w:val="24"/>
        </w:rPr>
        <w:t xml:space="preserve"> Inscrição Estadual nº .........................................., doravante denominada CONTRATADA.</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t xml:space="preserve"> REPRESENTANTES: Representa a CONTRATANTE </w:t>
      </w:r>
      <w:r>
        <w:rPr>
          <w:rFonts w:eastAsia="Times New Roman"/>
          <w:b/>
          <w:iCs/>
          <w:sz w:val="24"/>
          <w:szCs w:val="24"/>
          <w:u w:val="single"/>
        </w:rPr>
        <w:t>Marcio Grei Alves Vidal de Figueiredo</w:t>
      </w:r>
      <w:r>
        <w:rPr>
          <w:rFonts w:eastAsia="Times New Roman"/>
          <w:iCs/>
          <w:sz w:val="24"/>
          <w:szCs w:val="24"/>
        </w:rPr>
        <w:t xml:space="preserve">, Gerente de Saúde e Ordenador de Despesas conforme Decreto nº. 052/2021, brasileiro, portador do CPF/MF nº. 613.705.841-72 e Cédula de Identidade RG nº. 828.899 SSP/MS, residente e domiciliado nesta cidade, e representa a CONTRATADA </w:t>
      </w:r>
      <w:proofErr w:type="gramStart"/>
      <w:r>
        <w:rPr>
          <w:rFonts w:eastAsia="Times New Roman"/>
          <w:iCs/>
          <w:sz w:val="24"/>
          <w:szCs w:val="24"/>
        </w:rPr>
        <w:t>o(</w:t>
      </w:r>
      <w:proofErr w:type="gramEnd"/>
      <w:r>
        <w:rPr>
          <w:rFonts w:eastAsia="Times New Roman"/>
          <w:iCs/>
          <w:sz w:val="24"/>
          <w:szCs w:val="24"/>
        </w:rPr>
        <w:t xml:space="preserve">a)  </w:t>
      </w:r>
      <w:proofErr w:type="spellStart"/>
      <w:r>
        <w:rPr>
          <w:rFonts w:eastAsia="Times New Roman"/>
          <w:iCs/>
          <w:sz w:val="24"/>
          <w:szCs w:val="24"/>
        </w:rPr>
        <w:t>Sr</w:t>
      </w:r>
      <w:proofErr w:type="spellEnd"/>
      <w:r>
        <w:rPr>
          <w:rFonts w:eastAsia="Times New Roman"/>
          <w:iCs/>
          <w:sz w:val="24"/>
          <w:szCs w:val="24"/>
        </w:rPr>
        <w:t xml:space="preserve"> (a) ............................, brasileiro (a), portador (a) do CPF/MF nº ....  </w:t>
      </w:r>
      <w:proofErr w:type="gramStart"/>
      <w:r>
        <w:rPr>
          <w:rFonts w:eastAsia="Times New Roman"/>
          <w:iCs/>
          <w:sz w:val="24"/>
          <w:szCs w:val="24"/>
        </w:rPr>
        <w:t>e</w:t>
      </w:r>
      <w:proofErr w:type="gramEnd"/>
      <w:r>
        <w:rPr>
          <w:rFonts w:eastAsia="Times New Roman"/>
          <w:iCs/>
          <w:sz w:val="24"/>
          <w:szCs w:val="24"/>
        </w:rPr>
        <w:t xml:space="preserve"> Cédula de Identidade RG, residente e domiciliado ....., a Rua. </w:t>
      </w:r>
      <w:proofErr w:type="gramStart"/>
      <w:r>
        <w:rPr>
          <w:rFonts w:eastAsia="Times New Roman"/>
          <w:iCs/>
          <w:sz w:val="24"/>
          <w:szCs w:val="24"/>
        </w:rPr>
        <w:t>.......................</w:t>
      </w:r>
      <w:proofErr w:type="gramEnd"/>
      <w:r>
        <w:rPr>
          <w:rFonts w:eastAsia="Times New Roman"/>
          <w:iCs/>
          <w:sz w:val="24"/>
          <w:szCs w:val="24"/>
        </w:rPr>
        <w:t>, ............. – bairro</w:t>
      </w:r>
      <w:proofErr w:type="gramStart"/>
      <w:r>
        <w:rPr>
          <w:rFonts w:eastAsia="Times New Roman"/>
          <w:iCs/>
          <w:sz w:val="24"/>
          <w:szCs w:val="24"/>
        </w:rPr>
        <w:t>....</w:t>
      </w:r>
      <w:proofErr w:type="gramEnd"/>
    </w:p>
    <w:p w:rsidR="00717C49" w:rsidRDefault="00717C49">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spacing w:after="0" w:line="240" w:lineRule="auto"/>
        <w:jc w:val="both"/>
        <w:rPr>
          <w:rFonts w:eastAsia="Times New Roman"/>
          <w:iCs/>
          <w:sz w:val="24"/>
          <w:szCs w:val="24"/>
          <w:lang w:eastAsia="pt-BR"/>
        </w:rPr>
      </w:pPr>
      <w:proofErr w:type="spellStart"/>
      <w:r>
        <w:rPr>
          <w:rFonts w:eastAsia="Times New Roman"/>
          <w:iCs/>
          <w:sz w:val="24"/>
          <w:szCs w:val="24"/>
          <w:lang w:eastAsia="pt-BR"/>
        </w:rPr>
        <w:t>III</w:t>
      </w:r>
      <w:proofErr w:type="spellEnd"/>
      <w:r>
        <w:rPr>
          <w:rFonts w:eastAsia="Times New Roman"/>
          <w:iCs/>
          <w:sz w:val="24"/>
          <w:szCs w:val="24"/>
          <w:lang w:eastAsia="pt-BR"/>
        </w:rPr>
        <w:t xml:space="preserve"> - DA AUTORIZAÇÃO DA LICITAÇÃO: O presente Contrato é celebrado em decorrência da autorização </w:t>
      </w:r>
      <w:proofErr w:type="spellStart"/>
      <w:r>
        <w:rPr>
          <w:rFonts w:eastAsia="Times New Roman"/>
          <w:iCs/>
          <w:sz w:val="24"/>
          <w:szCs w:val="24"/>
          <w:lang w:eastAsia="pt-BR"/>
        </w:rPr>
        <w:t>Rhaiza</w:t>
      </w:r>
      <w:proofErr w:type="spellEnd"/>
      <w:r>
        <w:rPr>
          <w:rFonts w:eastAsia="Times New Roman"/>
          <w:iCs/>
          <w:sz w:val="24"/>
          <w:szCs w:val="24"/>
          <w:lang w:eastAsia="pt-BR"/>
        </w:rPr>
        <w:t xml:space="preserve"> Rejane </w:t>
      </w:r>
      <w:proofErr w:type="spellStart"/>
      <w:r>
        <w:rPr>
          <w:rFonts w:eastAsia="Times New Roman"/>
          <w:iCs/>
          <w:sz w:val="24"/>
          <w:szCs w:val="24"/>
          <w:lang w:eastAsia="pt-BR"/>
        </w:rPr>
        <w:t>Neme</w:t>
      </w:r>
      <w:proofErr w:type="spellEnd"/>
      <w:r>
        <w:rPr>
          <w:rFonts w:eastAsia="Times New Roman"/>
          <w:iCs/>
          <w:sz w:val="24"/>
          <w:szCs w:val="24"/>
          <w:lang w:eastAsia="pt-BR"/>
        </w:rPr>
        <w:t xml:space="preserve"> de Matos, Prefeita Municipal de Naviraí, Estado de Mato Grosso do Sul, exarada em despacho constante do </w:t>
      </w:r>
      <w:r>
        <w:rPr>
          <w:rFonts w:eastAsia="Times New Roman"/>
          <w:b/>
          <w:iCs/>
          <w:sz w:val="24"/>
          <w:szCs w:val="24"/>
          <w:lang w:eastAsia="pt-BR"/>
        </w:rPr>
        <w:t>Processo Licitatório nº. 128/2021</w:t>
      </w:r>
      <w:r>
        <w:rPr>
          <w:rFonts w:eastAsia="Times New Roman"/>
          <w:iCs/>
          <w:sz w:val="24"/>
          <w:szCs w:val="24"/>
          <w:lang w:eastAsia="pt-BR"/>
        </w:rPr>
        <w:t xml:space="preserve">, gerado pelo </w:t>
      </w:r>
      <w:r>
        <w:rPr>
          <w:rFonts w:eastAsia="Times New Roman"/>
          <w:b/>
          <w:iCs/>
          <w:sz w:val="24"/>
          <w:szCs w:val="24"/>
          <w:lang w:eastAsia="pt-BR"/>
        </w:rPr>
        <w:t>Pregão Presencial nº. 71/2021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proofErr w:type="gramStart"/>
      <w:r>
        <w:rPr>
          <w:rFonts w:eastAsia="Times New Roman"/>
          <w:iCs/>
          <w:sz w:val="24"/>
          <w:szCs w:val="24"/>
          <w:lang w:eastAsia="pt-BR"/>
        </w:rPr>
        <w:t>................</w:t>
      </w:r>
      <w:proofErr w:type="gramEnd"/>
      <w:r>
        <w:rPr>
          <w:rFonts w:eastAsia="Times New Roman"/>
          <w:iCs/>
          <w:sz w:val="24"/>
          <w:szCs w:val="24"/>
          <w:lang w:eastAsia="pt-BR"/>
        </w:rPr>
        <w:t>,que faz parte integrante e complementar deste Contrato, como se nele estivesse contido.</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iCs/>
          <w:sz w:val="24"/>
          <w:szCs w:val="24"/>
        </w:rPr>
      </w:pPr>
      <w:proofErr w:type="spellStart"/>
      <w:r>
        <w:rPr>
          <w:rFonts w:eastAsia="Times New Roman"/>
          <w:iCs/>
          <w:sz w:val="24"/>
          <w:szCs w:val="24"/>
        </w:rPr>
        <w:t>IV</w:t>
      </w:r>
      <w:proofErr w:type="spellEnd"/>
      <w:r>
        <w:rPr>
          <w:rFonts w:eastAsia="Times New Roman"/>
          <w:iCs/>
          <w:sz w:val="24"/>
          <w:szCs w:val="24"/>
        </w:rPr>
        <w:t xml:space="preserve"> - FUNDAMENTO LEGAL: O presente Contrato é regido pelas cláusulas e condições nele contidas, pela Lei 8.666/93, e demais normas legais pertinentes.</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PARÁGRAFO ÚNICO: Cada Gerente subscreve este contrato com a responsabilidade adstrita ao quantitativo adquirido por sua respectiva Gerencia.</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rsidR="00717C49" w:rsidRDefault="00717C49">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717C49" w:rsidRDefault="008679EC">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COMPRESSA DE GAZE HIDRÓFILA CONFORME TERMO DE REFERENCIA PARA ATENDER A GERÊNCIA DE SAÚDE DO MUNICÍPIO DE NAVIRAÍ-MS. PEDIDO DE COMPRA Nº 075/2021.</w:t>
      </w:r>
    </w:p>
    <w:p w:rsidR="00717C49" w:rsidRDefault="00717C49">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717C49" w:rsidRDefault="008679EC">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Cs/>
          <w:sz w:val="24"/>
          <w:szCs w:val="24"/>
          <w:lang w:eastAsia="pt-BR"/>
        </w:rPr>
        <w:t xml:space="preserve">1.2 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hyperlink r:id="rId25" w:history="1">
        <w:r>
          <w:rPr>
            <w:rStyle w:val="Hyperlink"/>
            <w:rFonts w:eastAsia="Times New Roman"/>
            <w:bCs/>
            <w:sz w:val="24"/>
            <w:szCs w:val="24"/>
            <w:lang w:eastAsia="pt-BR"/>
          </w:rPr>
          <w:t>https://transparencia.navirai.ms.gov.br/licitacao/</w:t>
        </w:r>
      </w:hyperlink>
    </w:p>
    <w:p w:rsidR="00717C49" w:rsidRDefault="00717C49">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717C49" w:rsidRDefault="00717C49">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717C49" w:rsidRDefault="00717C49">
      <w:pPr>
        <w:widowControl w:val="0"/>
        <w:overflowPunct w:val="0"/>
        <w:autoSpaceDE w:val="0"/>
        <w:autoSpaceDN w:val="0"/>
        <w:adjustRightInd w:val="0"/>
        <w:spacing w:after="0" w:line="240" w:lineRule="auto"/>
        <w:ind w:right="-568"/>
        <w:textAlignment w:val="baseline"/>
        <w:rPr>
          <w:rFonts w:eastAsia="Times New Roman"/>
          <w:b/>
          <w:iCs/>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717C49">
        <w:trPr>
          <w:trHeight w:val="364"/>
        </w:trPr>
        <w:tc>
          <w:tcPr>
            <w:tcW w:w="1229"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ITEM</w:t>
            </w:r>
          </w:p>
        </w:tc>
        <w:tc>
          <w:tcPr>
            <w:tcW w:w="1230"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QT</w:t>
            </w:r>
            <w:proofErr w:type="spellEnd"/>
          </w:p>
        </w:tc>
        <w:tc>
          <w:tcPr>
            <w:tcW w:w="1027"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6" w:space="0" w:color="auto"/>
              <w:left w:val="single" w:sz="6" w:space="0" w:color="auto"/>
              <w:bottom w:val="nil"/>
              <w:right w:val="single" w:sz="6" w:space="0" w:color="auto"/>
            </w:tcBorders>
            <w:vAlign w:val="center"/>
          </w:tcPr>
          <w:p w:rsidR="00717C49" w:rsidRDefault="008679EC">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rsidR="00717C49">
        <w:tc>
          <w:tcPr>
            <w:tcW w:w="1229" w:type="dxa"/>
            <w:tcBorders>
              <w:top w:val="single" w:sz="4" w:space="0" w:color="auto"/>
              <w:left w:val="single" w:sz="4"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1</w:t>
            </w:r>
            <w:proofErr w:type="gramEnd"/>
          </w:p>
        </w:tc>
        <w:tc>
          <w:tcPr>
            <w:tcW w:w="1230" w:type="dxa"/>
            <w:tcBorders>
              <w:top w:val="single" w:sz="4" w:space="0" w:color="auto"/>
              <w:left w:val="single" w:sz="6" w:space="0" w:color="auto"/>
              <w:bottom w:val="single" w:sz="4" w:space="0" w:color="auto"/>
              <w:right w:val="single" w:sz="6" w:space="0" w:color="auto"/>
            </w:tcBorders>
          </w:tcPr>
          <w:p w:rsidR="00717C49" w:rsidRDefault="00717C49">
            <w:pPr>
              <w:overflowPunct w:val="0"/>
              <w:autoSpaceDE w:val="0"/>
              <w:autoSpaceDN w:val="0"/>
              <w:adjustRightInd w:val="0"/>
              <w:spacing w:after="0"/>
              <w:jc w:val="center"/>
              <w:textAlignment w:val="baseline"/>
              <w:rPr>
                <w:rFonts w:eastAsia="Arial Unicode MS"/>
                <w:szCs w:val="20"/>
              </w:rPr>
            </w:pPr>
          </w:p>
        </w:tc>
        <w:tc>
          <w:tcPr>
            <w:tcW w:w="1027"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sz="4" w:space="0" w:color="auto"/>
              <w:left w:val="single" w:sz="6" w:space="0" w:color="auto"/>
              <w:bottom w:val="single" w:sz="4" w:space="0" w:color="auto"/>
              <w:right w:val="single" w:sz="6" w:space="0" w:color="auto"/>
            </w:tcBorders>
          </w:tcPr>
          <w:p w:rsidR="00717C49" w:rsidRDefault="008679EC">
            <w:pPr>
              <w:overflowPunct w:val="0"/>
              <w:autoSpaceDE w:val="0"/>
              <w:autoSpaceDN w:val="0"/>
              <w:adjustRightInd w:val="0"/>
              <w:spacing w:after="0"/>
              <w:jc w:val="both"/>
              <w:textAlignment w:val="baseline"/>
              <w:rPr>
                <w:rFonts w:eastAsia="Arial Unicode MS"/>
                <w:szCs w:val="20"/>
              </w:rPr>
            </w:pPr>
            <w:r>
              <w:rPr>
                <w:rFonts w:eastAsia="Arial Unicode MS"/>
                <w:szCs w:val="20"/>
              </w:rPr>
              <w:t>COMPRESSA DE GAZE HIDRÓFILA 7,5</w:t>
            </w:r>
            <w:proofErr w:type="gramStart"/>
            <w:r>
              <w:rPr>
                <w:rFonts w:eastAsia="Arial Unicode MS"/>
                <w:szCs w:val="20"/>
              </w:rPr>
              <w:t>X7,</w:t>
            </w:r>
            <w:proofErr w:type="gramEnd"/>
            <w:r>
              <w:rPr>
                <w:rFonts w:eastAsia="Arial Unicode MS"/>
                <w:szCs w:val="20"/>
              </w:rPr>
              <w:t xml:space="preserve">5 PCT, CONFECCIONADO COM 11 FIOS EM TAMANHO NOMINAL DE 7,5 X 7,5 CM, COM 8 DOBRAS. A COMPRESSA </w:t>
            </w:r>
            <w:proofErr w:type="spellStart"/>
            <w:r>
              <w:rPr>
                <w:rFonts w:eastAsia="Arial Unicode MS"/>
                <w:szCs w:val="20"/>
              </w:rPr>
              <w:t>ABERTATEM</w:t>
            </w:r>
            <w:proofErr w:type="spellEnd"/>
            <w:r>
              <w:rPr>
                <w:rFonts w:eastAsia="Arial Unicode MS"/>
                <w:szCs w:val="20"/>
              </w:rPr>
              <w:t xml:space="preserve"> APROXIMADAMENTE UMA ÁREA DE 420 CM2, COR BRANCA, </w:t>
            </w:r>
            <w:proofErr w:type="gramStart"/>
            <w:r>
              <w:rPr>
                <w:rFonts w:eastAsia="Arial Unicode MS"/>
                <w:szCs w:val="20"/>
              </w:rPr>
              <w:t>BORDAS</w:t>
            </w:r>
            <w:proofErr w:type="gramEnd"/>
            <w:r>
              <w:rPr>
                <w:rFonts w:eastAsia="Arial Unicode MS"/>
                <w:szCs w:val="20"/>
              </w:rPr>
              <w:t xml:space="preserve"> DEVIDAMENTE VOLTADAS PARA DENTRO, QUE EVITAM SOLTURA DE FIOS, ISENTA DE QUAISQUER DEFEITOS PREJUDICIAIS A SUA PERFEITA UTILIZAÇÃO, EMBALADA EM PACOTE PLÁSTICO COM 500 UNIDADES, CONSTANDO EXTERNAMENTE OS DADOS DE IDENTIFICAÇÃO, PROCEDÊNCIA, DATA DE FABRICAÇÃO E VALIDADE, NÚMERO DE LOTE E REGISTRO NO </w:t>
            </w:r>
            <w:proofErr w:type="spellStart"/>
            <w:r>
              <w:rPr>
                <w:rFonts w:eastAsia="Arial Unicode MS"/>
                <w:szCs w:val="20"/>
              </w:rPr>
              <w:t>M.S</w:t>
            </w:r>
            <w:proofErr w:type="spellEnd"/>
            <w:r>
              <w:rPr>
                <w:rFonts w:eastAsia="Arial Unicode MS"/>
                <w:szCs w:val="20"/>
              </w:rPr>
              <w:t>. CONFORME A ABNT 13843 DE 06/03/2009 E PORTARIA 106 DE 18/06/2003, COMPRESSA DE 11 FIOS DEVE TER PESO 380 GR.</w:t>
            </w:r>
          </w:p>
        </w:tc>
      </w:tr>
    </w:tbl>
    <w:p w:rsidR="00717C49" w:rsidRDefault="00717C49">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717C49" w:rsidRDefault="008679EC">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rsidR="00717C49" w:rsidRDefault="00717C49">
      <w:pPr>
        <w:overflowPunct w:val="0"/>
        <w:autoSpaceDE w:val="0"/>
        <w:autoSpaceDN w:val="0"/>
        <w:adjustRightInd w:val="0"/>
        <w:spacing w:after="0" w:line="240" w:lineRule="auto"/>
        <w:jc w:val="both"/>
        <w:textAlignment w:val="baseline"/>
        <w:rPr>
          <w:rFonts w:eastAsia="Times New Roman"/>
          <w:b/>
          <w:bCs/>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rsidR="00717C49" w:rsidRDefault="00717C49">
      <w:pPr>
        <w:overflowPunct w:val="0"/>
        <w:autoSpaceDE w:val="0"/>
        <w:autoSpaceDN w:val="0"/>
        <w:adjustRightInd w:val="0"/>
        <w:spacing w:after="0" w:line="240" w:lineRule="auto"/>
        <w:ind w:left="360"/>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rsidR="00717C49" w:rsidRDefault="00717C49">
      <w:pPr>
        <w:overflowPunct w:val="0"/>
        <w:autoSpaceDE w:val="0"/>
        <w:autoSpaceDN w:val="0"/>
        <w:adjustRightInd w:val="0"/>
        <w:spacing w:after="0" w:line="240" w:lineRule="auto"/>
        <w:ind w:left="360"/>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717C49" w:rsidRDefault="00717C49">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III</w:t>
      </w:r>
      <w:proofErr w:type="spellEnd"/>
      <w:r>
        <w:rPr>
          <w:rFonts w:eastAsia="Times New Roman"/>
          <w:iCs/>
          <w:sz w:val="24"/>
          <w:szCs w:val="24"/>
        </w:rPr>
        <w:t xml:space="preserve"> Atender com prontidão as reclamações por parte do recebedor dos produtos, objeto da presente licitação.</w:t>
      </w:r>
    </w:p>
    <w:p w:rsidR="00717C49" w:rsidRDefault="00717C49">
      <w:pPr>
        <w:overflowPunct w:val="0"/>
        <w:autoSpaceDE w:val="0"/>
        <w:autoSpaceDN w:val="0"/>
        <w:adjustRightInd w:val="0"/>
        <w:spacing w:after="0" w:line="240" w:lineRule="auto"/>
        <w:ind w:left="360"/>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IV</w:t>
      </w:r>
      <w:proofErr w:type="spellEnd"/>
      <w:r>
        <w:rPr>
          <w:rFonts w:eastAsia="Times New Roman"/>
          <w:iCs/>
          <w:sz w:val="24"/>
          <w:szCs w:val="24"/>
        </w:rPr>
        <w:t xml:space="preserve"> Manter todas as condições de habilitação exigidas na presente licitação:</w:t>
      </w:r>
    </w:p>
    <w:p w:rsidR="00717C49" w:rsidRDefault="00717C49">
      <w:pPr>
        <w:overflowPunct w:val="0"/>
        <w:autoSpaceDE w:val="0"/>
        <w:autoSpaceDN w:val="0"/>
        <w:adjustRightInd w:val="0"/>
        <w:spacing w:after="0" w:line="240" w:lineRule="auto"/>
        <w:jc w:val="both"/>
        <w:textAlignment w:val="baseline"/>
        <w:rPr>
          <w:rFonts w:eastAsia="Times New Roman"/>
          <w:iCs/>
          <w:color w:val="FF0000"/>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w:t>
      </w:r>
      <w:proofErr w:type="gramStart"/>
      <w:r>
        <w:rPr>
          <w:rFonts w:eastAsia="Times New Roman"/>
          <w:iCs/>
          <w:sz w:val="24"/>
          <w:szCs w:val="24"/>
        </w:rPr>
        <w:t>, são</w:t>
      </w:r>
      <w:proofErr w:type="gramEnd"/>
      <w:r>
        <w:rPr>
          <w:rFonts w:eastAsia="Times New Roman"/>
          <w:iCs/>
          <w:sz w:val="24"/>
          <w:szCs w:val="24"/>
        </w:rPr>
        <w:t xml:space="preserve"> obrigações da CONTRATANTE</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rsidR="00717C49" w:rsidRDefault="00717C49">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717C49" w:rsidRDefault="008679EC">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rsidR="00717C49" w:rsidRDefault="00717C49">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717C49" w:rsidRDefault="008679EC">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III</w:t>
      </w:r>
      <w:proofErr w:type="spellEnd"/>
      <w:r>
        <w:rPr>
          <w:rFonts w:eastAsia="Times New Roman"/>
          <w:iCs/>
          <w:sz w:val="24"/>
          <w:szCs w:val="24"/>
        </w:rPr>
        <w:t xml:space="preserve"> Notificar a CONTRATADA por escrito e com antecedência, sobre multas, penalidades e quaisquer débitos de sua responsabilidade;</w:t>
      </w:r>
    </w:p>
    <w:p w:rsidR="00717C49" w:rsidRDefault="00717C49">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IV</w:t>
      </w:r>
      <w:proofErr w:type="spellEnd"/>
      <w:proofErr w:type="gramStart"/>
      <w:r>
        <w:rPr>
          <w:rFonts w:eastAsia="Times New Roman"/>
          <w:iCs/>
          <w:sz w:val="24"/>
          <w:szCs w:val="24"/>
        </w:rPr>
        <w:t xml:space="preserve">  </w:t>
      </w:r>
      <w:proofErr w:type="gramEnd"/>
      <w:r>
        <w:rPr>
          <w:rFonts w:eastAsia="Times New Roman"/>
          <w:iCs/>
          <w:sz w:val="24"/>
          <w:szCs w:val="24"/>
        </w:rPr>
        <w:t>Aplicar as sanções administrativas contratuais pertinentes, em caso de inadimplemento.</w:t>
      </w:r>
    </w:p>
    <w:p w:rsidR="00717C49" w:rsidRDefault="00717C49">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rsidR="00717C49" w:rsidRDefault="00717C49">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da Saúde, pelo prazo máximo de 10 (dez) dias úteis a contar do recebimento da requisição devidamente assinada.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717C49" w:rsidRDefault="00717C49">
      <w:pPr>
        <w:overflowPunct w:val="0"/>
        <w:autoSpaceDE w:val="0"/>
        <w:autoSpaceDN w:val="0"/>
        <w:adjustRightInd w:val="0"/>
        <w:spacing w:after="0" w:line="240" w:lineRule="auto"/>
        <w:ind w:right="-618"/>
        <w:jc w:val="both"/>
        <w:textAlignment w:val="baseline"/>
        <w:rPr>
          <w:rFonts w:eastAsia="Times New Roman"/>
          <w:iCs/>
          <w:sz w:val="24"/>
          <w:szCs w:val="24"/>
        </w:rPr>
      </w:pPr>
    </w:p>
    <w:p w:rsidR="00717C49" w:rsidRDefault="008679EC">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rsidR="00717C49" w:rsidRDefault="00717C49">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w:t>
      </w:r>
      <w:proofErr w:type="gramStart"/>
      <w:r>
        <w:rPr>
          <w:rFonts w:eastAsia="Times New Roman"/>
          <w:iCs/>
          <w:sz w:val="24"/>
          <w:szCs w:val="24"/>
        </w:rPr>
        <w:t>R$ ...</w:t>
      </w:r>
      <w:proofErr w:type="gramEnd"/>
      <w:r>
        <w:rPr>
          <w:rFonts w:eastAsia="Times New Roman"/>
          <w:iCs/>
          <w:sz w:val="24"/>
          <w:szCs w:val="24"/>
        </w:rPr>
        <w:t xml:space="preserve">........... </w:t>
      </w:r>
      <w:proofErr w:type="gramStart"/>
      <w:r>
        <w:rPr>
          <w:rFonts w:eastAsia="Times New Roman"/>
          <w:iCs/>
          <w:sz w:val="24"/>
          <w:szCs w:val="24"/>
        </w:rPr>
        <w:t xml:space="preserve">( </w:t>
      </w:r>
      <w:proofErr w:type="gramEnd"/>
      <w:r>
        <w:rPr>
          <w:rFonts w:eastAsia="Times New Roman"/>
          <w:iCs/>
          <w:sz w:val="24"/>
          <w:szCs w:val="24"/>
        </w:rPr>
        <w:t>............................... ), fixo e irreajustável, correspondente ao seguinte item:</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4536"/>
        <w:gridCol w:w="709"/>
        <w:gridCol w:w="567"/>
        <w:gridCol w:w="567"/>
        <w:gridCol w:w="1134"/>
        <w:gridCol w:w="992"/>
      </w:tblGrid>
      <w:tr w:rsidR="00717C49">
        <w:trPr>
          <w:trHeight w:val="120"/>
        </w:trPr>
        <w:tc>
          <w:tcPr>
            <w:tcW w:w="567"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4536"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709"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567"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567"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center"/>
              <w:textAlignment w:val="baseline"/>
              <w:rPr>
                <w:rFonts w:eastAsia="Times New Roman"/>
                <w:bCs/>
                <w:szCs w:val="20"/>
                <w:lang w:val="es-MX"/>
              </w:rPr>
            </w:pPr>
            <w:proofErr w:type="spellStart"/>
            <w:r>
              <w:rPr>
                <w:rFonts w:eastAsia="Times New Roman"/>
                <w:bCs/>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992"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rsidR="00717C49">
        <w:trPr>
          <w:trHeight w:val="219"/>
        </w:trPr>
        <w:tc>
          <w:tcPr>
            <w:tcW w:w="567" w:type="dxa"/>
            <w:tcBorders>
              <w:top w:val="single" w:sz="4" w:space="0" w:color="auto"/>
              <w:left w:val="single" w:sz="4" w:space="0" w:color="auto"/>
              <w:bottom w:val="single" w:sz="4" w:space="0" w:color="auto"/>
              <w:right w:val="single" w:sz="4" w:space="0" w:color="auto"/>
            </w:tcBorders>
            <w:vAlign w:val="center"/>
          </w:tcPr>
          <w:p w:rsidR="00717C49" w:rsidRDefault="008679EC">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001</w:t>
            </w:r>
          </w:p>
        </w:tc>
        <w:tc>
          <w:tcPr>
            <w:tcW w:w="4536" w:type="dxa"/>
            <w:tcBorders>
              <w:top w:val="single" w:sz="4" w:space="0" w:color="auto"/>
              <w:left w:val="single" w:sz="4" w:space="0" w:color="auto"/>
              <w:bottom w:val="single" w:sz="4" w:space="0" w:color="auto"/>
              <w:right w:val="single" w:sz="4" w:space="0" w:color="auto"/>
            </w:tcBorders>
          </w:tcPr>
          <w:p w:rsidR="00717C49" w:rsidRDefault="008679EC">
            <w:pPr>
              <w:overflowPunct w:val="0"/>
              <w:autoSpaceDE w:val="0"/>
              <w:autoSpaceDN w:val="0"/>
              <w:adjustRightInd w:val="0"/>
              <w:spacing w:after="0" w:line="240" w:lineRule="auto"/>
              <w:jc w:val="both"/>
              <w:textAlignment w:val="baseline"/>
              <w:rPr>
                <w:rFonts w:eastAsia="Times New Roman"/>
                <w:bCs/>
                <w:szCs w:val="20"/>
              </w:rPr>
            </w:pPr>
            <w:r>
              <w:rPr>
                <w:rFonts w:eastAsia="Arial Unicode MS"/>
                <w:szCs w:val="20"/>
              </w:rPr>
              <w:t>COMPRESSA DE GAZE HIDRÓFILA 7,5</w:t>
            </w:r>
            <w:proofErr w:type="gramStart"/>
            <w:r>
              <w:rPr>
                <w:rFonts w:eastAsia="Arial Unicode MS"/>
                <w:szCs w:val="20"/>
              </w:rPr>
              <w:t>X7,</w:t>
            </w:r>
            <w:proofErr w:type="gramEnd"/>
            <w:r>
              <w:rPr>
                <w:rFonts w:eastAsia="Arial Unicode MS"/>
                <w:szCs w:val="20"/>
              </w:rPr>
              <w:t xml:space="preserve">5 PCT, CONFECCIONADO COM 11 FIOS EM TAMANHO NOMINAL DE 7,5 X 7,5 CM, COM 8 DOBRAS. A COMPRESSA </w:t>
            </w:r>
            <w:proofErr w:type="spellStart"/>
            <w:r>
              <w:rPr>
                <w:rFonts w:eastAsia="Arial Unicode MS"/>
                <w:szCs w:val="20"/>
              </w:rPr>
              <w:t>ABERTATEM</w:t>
            </w:r>
            <w:proofErr w:type="spellEnd"/>
            <w:r>
              <w:rPr>
                <w:rFonts w:eastAsia="Arial Unicode MS"/>
                <w:szCs w:val="20"/>
              </w:rPr>
              <w:t xml:space="preserve"> APROXIMADAMENTE UMA ÁREA DE 420 CM2, COR BRANCA, </w:t>
            </w:r>
            <w:proofErr w:type="gramStart"/>
            <w:r>
              <w:rPr>
                <w:rFonts w:eastAsia="Arial Unicode MS"/>
                <w:szCs w:val="20"/>
              </w:rPr>
              <w:t>BORDAS</w:t>
            </w:r>
            <w:proofErr w:type="gramEnd"/>
            <w:r>
              <w:rPr>
                <w:rFonts w:eastAsia="Arial Unicode MS"/>
                <w:szCs w:val="20"/>
              </w:rPr>
              <w:t xml:space="preserve"> DEVIDAMENTE VOLTADAS PARA DENTRO, QUE EVITAM SOLTURA DE FIOS, ISENTA DE QUAISQUER DEFEITOS PREJUDICIAIS A SUA PERFEITA UTILIZAÇÃO, EMBALADA EM PACOTE PLÁSTICO COM 500 UNIDADES, CONSTANDO EXTERNAMENTE OS DADOS DE IDENTIFICAÇÃO, PROCEDÊNCIA, DATA DE FABRICAÇÃO E VALIDADE, NÚMERO DE LOTE E REGISTRO NO </w:t>
            </w:r>
            <w:proofErr w:type="spellStart"/>
            <w:r>
              <w:rPr>
                <w:rFonts w:eastAsia="Arial Unicode MS"/>
                <w:szCs w:val="20"/>
              </w:rPr>
              <w:t>M.S</w:t>
            </w:r>
            <w:proofErr w:type="spellEnd"/>
            <w:r>
              <w:rPr>
                <w:rFonts w:eastAsia="Arial Unicode MS"/>
                <w:szCs w:val="20"/>
              </w:rPr>
              <w:t>. CONFORME A ABNT 13843 DE 06/03/2009 E PORTARIA 106 DE 18/06/2003, COMPRESSA DE 11 FIOS DEVE TER PESO 380 GR.</w:t>
            </w:r>
          </w:p>
        </w:tc>
        <w:tc>
          <w:tcPr>
            <w:tcW w:w="709"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line="240" w:lineRule="auto"/>
              <w:textAlignment w:val="baseline"/>
              <w:rPr>
                <w:rFonts w:eastAsia="Times New Roman"/>
                <w:bCs/>
                <w:szCs w:val="20"/>
              </w:rPr>
            </w:pPr>
          </w:p>
        </w:tc>
        <w:tc>
          <w:tcPr>
            <w:tcW w:w="567"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line="240" w:lineRule="auto"/>
              <w:jc w:val="center"/>
              <w:textAlignment w:val="baseline"/>
              <w:rPr>
                <w:rFonts w:eastAsia="Times New Roman"/>
                <w:bCs/>
                <w:szCs w:val="20"/>
              </w:rPr>
            </w:pPr>
          </w:p>
        </w:tc>
        <w:tc>
          <w:tcPr>
            <w:tcW w:w="567"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line="240" w:lineRule="auto"/>
              <w:jc w:val="center"/>
              <w:textAlignment w:val="baseline"/>
              <w:rPr>
                <w:rFonts w:eastAsia="Times New Roman"/>
                <w:bCs/>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717C49" w:rsidRDefault="00717C49">
            <w:pPr>
              <w:overflowPunct w:val="0"/>
              <w:autoSpaceDE w:val="0"/>
              <w:autoSpaceDN w:val="0"/>
              <w:adjustRightInd w:val="0"/>
              <w:spacing w:after="0" w:line="240" w:lineRule="auto"/>
              <w:jc w:val="center"/>
              <w:textAlignment w:val="baseline"/>
              <w:rPr>
                <w:rFonts w:eastAsia="Times New Roman"/>
                <w:bCs/>
                <w:szCs w:val="20"/>
              </w:rPr>
            </w:pPr>
          </w:p>
        </w:tc>
      </w:tr>
    </w:tbl>
    <w:p w:rsidR="00717C49" w:rsidRDefault="008679EC">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rsidR="00717C49" w:rsidRDefault="00717C49">
      <w:pPr>
        <w:overflowPunct w:val="0"/>
        <w:autoSpaceDE w:val="0"/>
        <w:autoSpaceDN w:val="0"/>
        <w:adjustRightInd w:val="0"/>
        <w:spacing w:after="0" w:line="240" w:lineRule="auto"/>
        <w:jc w:val="both"/>
        <w:textAlignment w:val="baseline"/>
        <w:rPr>
          <w:rFonts w:eastAsia="Times New Roman"/>
          <w:bCs/>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717C49" w:rsidRDefault="00717C49">
      <w:pPr>
        <w:overflowPunct w:val="0"/>
        <w:autoSpaceDE w:val="0"/>
        <w:autoSpaceDN w:val="0"/>
        <w:adjustRightInd w:val="0"/>
        <w:spacing w:after="0" w:line="240" w:lineRule="auto"/>
        <w:jc w:val="both"/>
        <w:textAlignment w:val="baseline"/>
        <w:rPr>
          <w:rFonts w:eastAsia="Times New Roman"/>
          <w:bCs/>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w:t>
      </w:r>
      <w:proofErr w:type="gramStart"/>
      <w:r>
        <w:rPr>
          <w:rFonts w:eastAsia="Times New Roman"/>
          <w:bCs/>
          <w:iCs/>
          <w:sz w:val="24"/>
          <w:szCs w:val="24"/>
        </w:rPr>
        <w:t>vencedora/contratada</w:t>
      </w:r>
      <w:proofErr w:type="gramEnd"/>
      <w:r>
        <w:rPr>
          <w:rFonts w:eastAsia="Times New Roman"/>
          <w:bCs/>
          <w:iCs/>
          <w:sz w:val="24"/>
          <w:szCs w:val="24"/>
        </w:rPr>
        <w:t>, obrigatoriamente com o mesmo número de inscrição no CNPJ apresentado nos documentos de habilitação e das propostas de preços, bem como da Nota de Empenho;</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lastRenderedPageBreak/>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rsidR="00717C49" w:rsidRDefault="00717C49">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717C49" w:rsidRDefault="008679EC">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717C49" w:rsidRDefault="00717C49">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717C49" w:rsidRDefault="008679EC">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t>Prova de regularidade para com a Fazenda Estadual por meio da apresentação de Certidão Negativa ou Positiva com efeito de Negativa;</w:t>
      </w:r>
    </w:p>
    <w:p w:rsidR="00717C49" w:rsidRDefault="00717C49">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717C49" w:rsidRDefault="008679EC">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717C49" w:rsidRDefault="00717C49">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717C49" w:rsidRDefault="008679EC">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717C49" w:rsidRDefault="00717C49">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717C49" w:rsidRDefault="008679EC">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t xml:space="preserve">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ser reajustada/reequilibrado de acordo com o artigo 40, inciso XI,</w:t>
      </w:r>
      <w:proofErr w:type="gramStart"/>
      <w:r>
        <w:rPr>
          <w:iCs/>
          <w:sz w:val="24"/>
          <w:szCs w:val="24"/>
        </w:rPr>
        <w:t xml:space="preserve">  </w:t>
      </w:r>
      <w:r>
        <w:rPr>
          <w:bCs/>
          <w:sz w:val="24"/>
          <w:szCs w:val="24"/>
        </w:rPr>
        <w:t xml:space="preserve"> </w:t>
      </w:r>
      <w:proofErr w:type="gramEnd"/>
      <w:r>
        <w:rPr>
          <w:bCs/>
          <w:sz w:val="24"/>
          <w:szCs w:val="24"/>
        </w:rPr>
        <w:t xml:space="preserve">art. 55, inc. </w:t>
      </w:r>
      <w:proofErr w:type="spellStart"/>
      <w:r>
        <w:rPr>
          <w:bCs/>
          <w:sz w:val="24"/>
          <w:szCs w:val="24"/>
        </w:rPr>
        <w:t>III</w:t>
      </w:r>
      <w:proofErr w:type="spellEnd"/>
      <w:r>
        <w:rPr>
          <w:bCs/>
          <w:sz w:val="24"/>
          <w:szCs w:val="24"/>
        </w:rPr>
        <w:t xml:space="preserve">, bem como o art. 65 </w:t>
      </w:r>
      <w:r>
        <w:rPr>
          <w:iCs/>
          <w:sz w:val="24"/>
          <w:szCs w:val="24"/>
        </w:rPr>
        <w:t>da Lei 8.666/93.</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rsidR="00717C49" w:rsidRDefault="00717C49">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717C49" w:rsidRDefault="00717C49">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717C49" w:rsidRDefault="008679EC">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lastRenderedPageBreak/>
        <w:t>CLÁUSULA SÉTIMA – RECURSO ORÇAMENTÁRIO:</w:t>
      </w:r>
    </w:p>
    <w:p w:rsidR="00717C49" w:rsidRDefault="00717C49">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proofErr w:type="gramStart"/>
      <w:r>
        <w:rPr>
          <w:rFonts w:eastAsia="Times New Roman"/>
          <w:b/>
          <w:bCs/>
          <w:iCs/>
          <w:sz w:val="24"/>
          <w:szCs w:val="24"/>
        </w:rPr>
        <w:t>..........................................................</w:t>
      </w:r>
      <w:r>
        <w:rPr>
          <w:rFonts w:eastAsia="Times New Roman"/>
          <w:b/>
          <w:bCs/>
          <w:iCs/>
          <w:color w:val="000000"/>
          <w:sz w:val="24"/>
          <w:szCs w:val="24"/>
        </w:rPr>
        <w:t>.</w:t>
      </w:r>
      <w:proofErr w:type="gramEnd"/>
    </w:p>
    <w:p w:rsidR="00717C49" w:rsidRDefault="00717C49">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proofErr w:type="gramStart"/>
      <w:r>
        <w:rPr>
          <w:rFonts w:eastAsia="Times New Roman"/>
          <w:iCs/>
          <w:sz w:val="24"/>
          <w:szCs w:val="24"/>
        </w:rPr>
        <w:t xml:space="preserve"> </w:t>
      </w:r>
      <w:r>
        <w:rPr>
          <w:rFonts w:eastAsia="Times New Roman"/>
          <w:sz w:val="24"/>
          <w:szCs w:val="24"/>
        </w:rPr>
        <w:t xml:space="preserve"> </w:t>
      </w:r>
      <w:proofErr w:type="gramEnd"/>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717C49" w:rsidRDefault="00717C49">
      <w:pPr>
        <w:spacing w:after="0" w:line="240" w:lineRule="auto"/>
        <w:ind w:left="180"/>
        <w:jc w:val="both"/>
        <w:rPr>
          <w:rFonts w:eastAsia="Times New Roman"/>
          <w:bCs/>
          <w:iCs/>
          <w:sz w:val="24"/>
          <w:szCs w:val="24"/>
          <w:lang w:eastAsia="pt-BR"/>
        </w:rPr>
      </w:pPr>
    </w:p>
    <w:p w:rsidR="00717C49" w:rsidRDefault="008679EC">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rsidR="00717C49" w:rsidRDefault="00717C49">
      <w:pPr>
        <w:spacing w:after="0" w:line="240" w:lineRule="auto"/>
        <w:ind w:left="900"/>
        <w:jc w:val="both"/>
        <w:rPr>
          <w:rFonts w:eastAsia="Times New Roman"/>
          <w:bCs/>
          <w:iCs/>
          <w:sz w:val="24"/>
          <w:szCs w:val="24"/>
          <w:lang w:eastAsia="pt-BR"/>
        </w:rPr>
      </w:pPr>
    </w:p>
    <w:p w:rsidR="00717C49" w:rsidRDefault="008679EC">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rsidR="00717C49" w:rsidRDefault="008679EC">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Suspensão temporária de participar de licitação e impedimento de contratar com a Administração por prazo não superior a </w:t>
      </w:r>
      <w:proofErr w:type="gramStart"/>
      <w:r>
        <w:rPr>
          <w:rFonts w:eastAsia="Times New Roman"/>
          <w:bCs/>
          <w:iCs/>
          <w:sz w:val="24"/>
          <w:szCs w:val="24"/>
          <w:lang w:eastAsia="pt-BR"/>
        </w:rPr>
        <w:t>2</w:t>
      </w:r>
      <w:proofErr w:type="gramEnd"/>
      <w:r>
        <w:rPr>
          <w:rFonts w:eastAsia="Times New Roman"/>
          <w:bCs/>
          <w:iCs/>
          <w:sz w:val="24"/>
          <w:szCs w:val="24"/>
          <w:lang w:eastAsia="pt-BR"/>
        </w:rPr>
        <w:t xml:space="preserve"> (dois) anos e,</w:t>
      </w:r>
    </w:p>
    <w:p w:rsidR="00717C49" w:rsidRDefault="008679EC">
      <w:pPr>
        <w:spacing w:after="0" w:line="240" w:lineRule="auto"/>
        <w:ind w:left="180"/>
        <w:jc w:val="both"/>
        <w:rPr>
          <w:rFonts w:eastAsia="Times New Roman"/>
          <w:bCs/>
          <w:iCs/>
          <w:sz w:val="24"/>
          <w:szCs w:val="24"/>
          <w:lang w:eastAsia="pt-BR"/>
        </w:rPr>
      </w:pPr>
      <w:proofErr w:type="spellStart"/>
      <w:r>
        <w:rPr>
          <w:rFonts w:eastAsia="Times New Roman"/>
          <w:bCs/>
          <w:iCs/>
          <w:sz w:val="24"/>
          <w:szCs w:val="24"/>
          <w:lang w:eastAsia="pt-BR"/>
        </w:rPr>
        <w:t>IV</w:t>
      </w:r>
      <w:proofErr w:type="spellEnd"/>
      <w:r>
        <w:rPr>
          <w:rFonts w:eastAsia="Times New Roman"/>
          <w:bCs/>
          <w:iCs/>
          <w:sz w:val="24"/>
          <w:szCs w:val="24"/>
          <w:lang w:eastAsia="pt-BR"/>
        </w:rPr>
        <w:t>- declaração de inidoneidade para licitar ou contratar com a Administração Pública.</w:t>
      </w:r>
    </w:p>
    <w:p w:rsidR="00717C49" w:rsidRDefault="00717C49">
      <w:pPr>
        <w:spacing w:after="0" w:line="240" w:lineRule="auto"/>
        <w:jc w:val="both"/>
        <w:rPr>
          <w:rFonts w:eastAsia="Times New Roman"/>
          <w:bCs/>
          <w:iCs/>
          <w:sz w:val="24"/>
          <w:szCs w:val="24"/>
          <w:lang w:eastAsia="pt-BR"/>
        </w:rPr>
      </w:pPr>
    </w:p>
    <w:p w:rsidR="00717C49" w:rsidRDefault="008679EC">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Pr>
          <w:rFonts w:eastAsia="Times New Roman"/>
          <w:b/>
          <w:bCs/>
          <w:iCs/>
          <w:sz w:val="24"/>
          <w:szCs w:val="24"/>
          <w:lang w:eastAsia="pt-BR"/>
        </w:rPr>
        <w:t>5</w:t>
      </w:r>
      <w:proofErr w:type="gramEnd"/>
      <w:r>
        <w:rPr>
          <w:rFonts w:eastAsia="Times New Roman"/>
          <w:b/>
          <w:bCs/>
          <w:iCs/>
          <w:sz w:val="24"/>
          <w:szCs w:val="24"/>
          <w:lang w:eastAsia="pt-BR"/>
        </w:rPr>
        <w:t xml:space="preserve"> (cinco) anos</w:t>
      </w:r>
      <w:r>
        <w:rPr>
          <w:rFonts w:eastAsia="Times New Roman"/>
          <w:iCs/>
          <w:sz w:val="24"/>
          <w:szCs w:val="24"/>
          <w:lang w:eastAsia="pt-BR"/>
        </w:rPr>
        <w:t>, sem prejuízo das multas previstas em edital e no contrato e das demais cominações legais.</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rsidR="00717C49" w:rsidRDefault="00717C49">
      <w:pPr>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717C49" w:rsidRDefault="00717C49">
      <w:pPr>
        <w:overflowPunct w:val="0"/>
        <w:autoSpaceDE w:val="0"/>
        <w:autoSpaceDN w:val="0"/>
        <w:adjustRightInd w:val="0"/>
        <w:spacing w:after="0" w:line="240" w:lineRule="auto"/>
        <w:jc w:val="both"/>
        <w:textAlignment w:val="baseline"/>
        <w:rPr>
          <w:rFonts w:eastAsia="Times New Roman"/>
          <w:b/>
          <w:bCs/>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w:t>
      </w:r>
      <w:proofErr w:type="spellStart"/>
      <w:r>
        <w:rPr>
          <w:rFonts w:eastAsia="Times New Roman"/>
          <w:iCs/>
          <w:sz w:val="24"/>
          <w:szCs w:val="24"/>
        </w:rPr>
        <w:t>XII</w:t>
      </w:r>
      <w:proofErr w:type="spellEnd"/>
      <w:r>
        <w:rPr>
          <w:rFonts w:eastAsia="Times New Roman"/>
          <w:iCs/>
          <w:sz w:val="24"/>
          <w:szCs w:val="24"/>
        </w:rPr>
        <w:t xml:space="preserve"> e </w:t>
      </w:r>
      <w:proofErr w:type="spellStart"/>
      <w:r>
        <w:rPr>
          <w:rFonts w:eastAsia="Times New Roman"/>
          <w:iCs/>
          <w:sz w:val="24"/>
          <w:szCs w:val="24"/>
        </w:rPr>
        <w:t>XVII</w:t>
      </w:r>
      <w:proofErr w:type="spellEnd"/>
      <w:r>
        <w:rPr>
          <w:rFonts w:eastAsia="Times New Roman"/>
          <w:iCs/>
          <w:sz w:val="24"/>
          <w:szCs w:val="24"/>
        </w:rPr>
        <w:t xml:space="preserve"> do art. 78 da Lei Federal nº 8.666/93;</w:t>
      </w:r>
    </w:p>
    <w:p w:rsidR="00717C49" w:rsidRDefault="00717C49">
      <w:pPr>
        <w:keepNext/>
        <w:tabs>
          <w:tab w:val="left" w:pos="0"/>
        </w:tabs>
        <w:spacing w:after="0" w:line="240" w:lineRule="auto"/>
        <w:jc w:val="both"/>
        <w:outlineLvl w:val="4"/>
        <w:rPr>
          <w:rFonts w:eastAsia="Times New Roman"/>
          <w:b/>
          <w:iCs/>
          <w:sz w:val="24"/>
          <w:szCs w:val="24"/>
          <w:lang w:eastAsia="pt-BR"/>
        </w:rPr>
      </w:pPr>
    </w:p>
    <w:p w:rsidR="00717C49" w:rsidRDefault="008679EC">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rsidR="00717C49" w:rsidRDefault="00717C49">
      <w:pPr>
        <w:widowControl w:val="0"/>
        <w:overflowPunct w:val="0"/>
        <w:autoSpaceDE w:val="0"/>
        <w:autoSpaceDN w:val="0"/>
        <w:adjustRightInd w:val="0"/>
        <w:spacing w:after="0" w:line="240" w:lineRule="auto"/>
        <w:jc w:val="both"/>
        <w:textAlignment w:val="baseline"/>
        <w:rPr>
          <w:rFonts w:eastAsia="Times New Roman"/>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rsidR="00717C49" w:rsidRDefault="00717C49">
      <w:pPr>
        <w:overflowPunct w:val="0"/>
        <w:autoSpaceDE w:val="0"/>
        <w:autoSpaceDN w:val="0"/>
        <w:adjustRightInd w:val="0"/>
        <w:spacing w:after="0" w:line="240" w:lineRule="auto"/>
        <w:jc w:val="both"/>
        <w:textAlignment w:val="baseline"/>
        <w:rPr>
          <w:rFonts w:eastAsia="Times New Roman"/>
          <w:b/>
          <w:iCs/>
          <w:sz w:val="24"/>
          <w:szCs w:val="24"/>
        </w:rPr>
      </w:pPr>
    </w:p>
    <w:p w:rsidR="00717C49" w:rsidRDefault="008679EC">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717C49" w:rsidRDefault="00717C49">
      <w:pPr>
        <w:overflowPunct w:val="0"/>
        <w:autoSpaceDE w:val="0"/>
        <w:autoSpaceDN w:val="0"/>
        <w:adjustRightInd w:val="0"/>
        <w:spacing w:after="0" w:line="240" w:lineRule="auto"/>
        <w:jc w:val="both"/>
        <w:textAlignment w:val="baseline"/>
        <w:rPr>
          <w:rFonts w:eastAsia="Times New Roman"/>
          <w:bCs/>
          <w:iCs/>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rsidR="00717C49" w:rsidRDefault="008679EC">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rsidR="00717C49" w:rsidRDefault="008679EC">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717C49" w:rsidRDefault="00717C49">
      <w:pPr>
        <w:spacing w:after="0" w:line="240" w:lineRule="auto"/>
        <w:jc w:val="both"/>
        <w:rPr>
          <w:rFonts w:eastAsia="Times New Roman"/>
          <w:iCs/>
          <w:sz w:val="24"/>
          <w:szCs w:val="24"/>
          <w:lang w:eastAsia="pt-BR"/>
        </w:rPr>
      </w:pPr>
    </w:p>
    <w:p w:rsidR="00717C49" w:rsidRDefault="008679EC">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717C49" w:rsidRDefault="00717C49">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717C49" w:rsidRDefault="008679EC">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w:t>
      </w:r>
      <w:proofErr w:type="gramStart"/>
      <w:r>
        <w:rPr>
          <w:rFonts w:eastAsia="Times New Roman"/>
          <w:iCs/>
          <w:sz w:val="24"/>
          <w:szCs w:val="24"/>
        </w:rPr>
        <w:t xml:space="preserve">  </w:t>
      </w:r>
      <w:proofErr w:type="gramEnd"/>
      <w:r>
        <w:rPr>
          <w:rFonts w:eastAsia="Times New Roman"/>
          <w:iCs/>
          <w:sz w:val="24"/>
          <w:szCs w:val="24"/>
        </w:rPr>
        <w:t>/ ______  / ______.</w:t>
      </w:r>
    </w:p>
    <w:p w:rsidR="00717C49" w:rsidRDefault="00717C49">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717C49" w:rsidRDefault="00717C49">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ook w:val="04A0" w:firstRow="1" w:lastRow="0" w:firstColumn="1" w:lastColumn="0" w:noHBand="0" w:noVBand="1"/>
      </w:tblPr>
      <w:tblGrid>
        <w:gridCol w:w="5778"/>
        <w:gridCol w:w="3686"/>
      </w:tblGrid>
      <w:tr w:rsidR="00717C49">
        <w:tc>
          <w:tcPr>
            <w:tcW w:w="5778" w:type="dxa"/>
            <w:shd w:val="clear" w:color="auto" w:fill="auto"/>
          </w:tcPr>
          <w:p w:rsidR="00717C49" w:rsidRDefault="00717C49">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717C49" w:rsidRDefault="00717C49">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2"/>
              </w:rPr>
            </w:pPr>
            <w:r>
              <w:rPr>
                <w:rFonts w:eastAsia="Times New Roman"/>
                <w:b/>
                <w:iCs/>
                <w:sz w:val="22"/>
              </w:rPr>
              <w:t>MARCIO GREI ALVES VIDAL DE FIGUEIREDO</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Gerente de Saúde e Ordenador de Despesas</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Conforme Decreto nº 052/2021</w:t>
            </w:r>
          </w:p>
          <w:p w:rsidR="00717C49" w:rsidRDefault="008679EC">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Contratante</w:t>
            </w:r>
          </w:p>
        </w:tc>
        <w:tc>
          <w:tcPr>
            <w:tcW w:w="3686" w:type="dxa"/>
            <w:shd w:val="clear" w:color="auto" w:fill="auto"/>
          </w:tcPr>
          <w:p w:rsidR="00717C49" w:rsidRDefault="00717C49">
            <w:pPr>
              <w:widowControl w:val="0"/>
              <w:overflowPunct w:val="0"/>
              <w:autoSpaceDE w:val="0"/>
              <w:autoSpaceDN w:val="0"/>
              <w:adjustRightInd w:val="0"/>
              <w:spacing w:after="0" w:line="240" w:lineRule="auto"/>
              <w:jc w:val="center"/>
              <w:textAlignment w:val="baseline"/>
              <w:rPr>
                <w:rFonts w:eastAsia="Times New Roman"/>
                <w:b/>
                <w:iCs/>
                <w:sz w:val="22"/>
              </w:rPr>
            </w:pPr>
          </w:p>
          <w:p w:rsidR="00717C49" w:rsidRDefault="00717C49">
            <w:pPr>
              <w:widowControl w:val="0"/>
              <w:overflowPunct w:val="0"/>
              <w:autoSpaceDE w:val="0"/>
              <w:autoSpaceDN w:val="0"/>
              <w:adjustRightInd w:val="0"/>
              <w:spacing w:after="0" w:line="240" w:lineRule="auto"/>
              <w:jc w:val="center"/>
              <w:textAlignment w:val="baseline"/>
              <w:rPr>
                <w:rFonts w:eastAsia="Times New Roman"/>
                <w:b/>
                <w:iCs/>
                <w:sz w:val="22"/>
              </w:rPr>
            </w:pPr>
          </w:p>
          <w:p w:rsidR="00717C49" w:rsidRDefault="008679EC">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Pr>
                <w:rFonts w:eastAsia="Times New Roman"/>
                <w:b/>
                <w:iCs/>
                <w:sz w:val="22"/>
              </w:rPr>
              <w:t>...............................................</w:t>
            </w:r>
            <w:proofErr w:type="gramEnd"/>
          </w:p>
          <w:p w:rsidR="00717C49" w:rsidRDefault="008679EC">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Nome:</w:t>
            </w:r>
          </w:p>
          <w:p w:rsidR="00717C49" w:rsidRDefault="008679EC">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CPF:</w:t>
            </w:r>
          </w:p>
        </w:tc>
      </w:tr>
    </w:tbl>
    <w:p w:rsidR="00717C49" w:rsidRDefault="00717C49">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717C49" w:rsidRDefault="00717C49">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717C49" w:rsidRDefault="00717C49">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717C49" w:rsidRDefault="00717C49">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717C49" w:rsidRDefault="008679EC">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717C49">
      <w:pPr>
        <w:overflowPunct w:val="0"/>
        <w:autoSpaceDE w:val="0"/>
        <w:autoSpaceDN w:val="0"/>
        <w:adjustRightInd w:val="0"/>
        <w:spacing w:after="0" w:line="240" w:lineRule="auto"/>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71/2021</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rsidR="00717C49" w:rsidRDefault="00717C49">
      <w:pPr>
        <w:keepNext/>
        <w:tabs>
          <w:tab w:val="left" w:pos="3870"/>
          <w:tab w:val="center" w:pos="4868"/>
        </w:tabs>
        <w:spacing w:after="0" w:line="240" w:lineRule="auto"/>
        <w:outlineLvl w:val="5"/>
        <w:rPr>
          <w:rFonts w:eastAsia="Times New Roman"/>
          <w:sz w:val="24"/>
          <w:szCs w:val="24"/>
          <w:lang w:eastAsia="pt-BR"/>
        </w:rPr>
      </w:pPr>
    </w:p>
    <w:p w:rsidR="00717C49" w:rsidRDefault="008679EC">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t>ANEXO V</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u w:val="single"/>
        </w:rPr>
      </w:pPr>
    </w:p>
    <w:p w:rsidR="00717C49" w:rsidRDefault="008679EC">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rsidR="00717C49" w:rsidRDefault="008679EC">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rsidR="00717C49" w:rsidRDefault="008679EC">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w:t>
      </w:r>
      <w:proofErr w:type="gramStart"/>
      <w:r>
        <w:rPr>
          <w:rFonts w:eastAsia="Times New Roman"/>
          <w:sz w:val="24"/>
          <w:szCs w:val="24"/>
          <w:lang w:eastAsia="pt-BR"/>
        </w:rPr>
        <w:t>,</w:t>
      </w:r>
      <w:proofErr w:type="gramEnd"/>
      <w:r>
        <w:rPr>
          <w:rFonts w:eastAsia="Times New Roman"/>
          <w:sz w:val="24"/>
          <w:szCs w:val="24"/>
          <w:lang w:eastAsia="pt-BR"/>
        </w:rPr>
        <w:t>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717C49" w:rsidRDefault="00717C49">
      <w:pPr>
        <w:spacing w:after="0" w:line="240" w:lineRule="auto"/>
        <w:jc w:val="both"/>
        <w:rPr>
          <w:rFonts w:eastAsia="Times New Roman"/>
          <w:sz w:val="24"/>
          <w:szCs w:val="24"/>
          <w:lang w:eastAsia="pt-BR"/>
        </w:rPr>
      </w:pPr>
    </w:p>
    <w:p w:rsidR="00717C49" w:rsidRDefault="00717C49">
      <w:pPr>
        <w:spacing w:after="0" w:line="240" w:lineRule="auto"/>
        <w:jc w:val="both"/>
        <w:rPr>
          <w:rFonts w:eastAsia="Times New Roman"/>
          <w:sz w:val="24"/>
          <w:szCs w:val="24"/>
          <w:lang w:eastAsia="pt-BR"/>
        </w:rPr>
      </w:pPr>
    </w:p>
    <w:p w:rsidR="00717C49" w:rsidRDefault="00717C49">
      <w:pPr>
        <w:spacing w:after="0" w:line="240" w:lineRule="auto"/>
        <w:jc w:val="both"/>
        <w:rPr>
          <w:rFonts w:eastAsia="Times New Roman"/>
          <w:sz w:val="24"/>
          <w:szCs w:val="24"/>
          <w:lang w:eastAsia="pt-BR"/>
        </w:rPr>
      </w:pPr>
    </w:p>
    <w:p w:rsidR="00717C49" w:rsidRDefault="00717C49">
      <w:pPr>
        <w:spacing w:after="0" w:line="240" w:lineRule="auto"/>
        <w:jc w:val="both"/>
        <w:rPr>
          <w:rFonts w:eastAsia="Times New Roman"/>
          <w:sz w:val="24"/>
          <w:szCs w:val="24"/>
          <w:lang w:eastAsia="pt-BR"/>
        </w:rPr>
      </w:pPr>
    </w:p>
    <w:p w:rsidR="00717C49" w:rsidRDefault="00717C49">
      <w:pPr>
        <w:spacing w:after="0" w:line="240" w:lineRule="auto"/>
        <w:jc w:val="both"/>
        <w:rPr>
          <w:rFonts w:eastAsia="Times New Roman"/>
          <w:sz w:val="24"/>
          <w:szCs w:val="24"/>
          <w:lang w:eastAsia="pt-BR"/>
        </w:rPr>
      </w:pPr>
    </w:p>
    <w:p w:rsidR="00717C49" w:rsidRDefault="008679EC">
      <w:pPr>
        <w:spacing w:after="0" w:line="240" w:lineRule="auto"/>
        <w:jc w:val="center"/>
        <w:rPr>
          <w:rFonts w:eastAsia="Times New Roman"/>
          <w:sz w:val="24"/>
          <w:szCs w:val="24"/>
          <w:lang w:eastAsia="pt-BR"/>
        </w:rPr>
      </w:pPr>
      <w:r>
        <w:rPr>
          <w:rFonts w:eastAsia="Times New Roman"/>
          <w:sz w:val="24"/>
          <w:szCs w:val="24"/>
          <w:lang w:eastAsia="pt-BR"/>
        </w:rPr>
        <w:t xml:space="preserve">Local e Data __________________, ____ de _____________________ </w:t>
      </w:r>
      <w:proofErr w:type="spellStart"/>
      <w:r>
        <w:rPr>
          <w:rFonts w:eastAsia="Times New Roman"/>
          <w:sz w:val="24"/>
          <w:szCs w:val="24"/>
          <w:lang w:eastAsia="pt-BR"/>
        </w:rPr>
        <w:t>de</w:t>
      </w:r>
      <w:proofErr w:type="spellEnd"/>
      <w:r>
        <w:rPr>
          <w:rFonts w:eastAsia="Times New Roman"/>
          <w:sz w:val="24"/>
          <w:szCs w:val="24"/>
          <w:lang w:eastAsia="pt-BR"/>
        </w:rPr>
        <w:t xml:space="preserve"> </w:t>
      </w:r>
      <w:proofErr w:type="gramStart"/>
      <w:r>
        <w:rPr>
          <w:rFonts w:eastAsia="Times New Roman"/>
          <w:sz w:val="24"/>
          <w:szCs w:val="24"/>
          <w:lang w:eastAsia="pt-BR"/>
        </w:rPr>
        <w:t>_________</w:t>
      </w:r>
      <w:proofErr w:type="gramEnd"/>
    </w:p>
    <w:p w:rsidR="00717C49" w:rsidRDefault="00717C49">
      <w:pPr>
        <w:spacing w:after="0" w:line="240" w:lineRule="auto"/>
        <w:jc w:val="both"/>
        <w:rPr>
          <w:rFonts w:eastAsia="Times New Roman"/>
          <w:sz w:val="24"/>
          <w:szCs w:val="24"/>
          <w:lang w:eastAsia="pt-BR"/>
        </w:rPr>
      </w:pPr>
    </w:p>
    <w:p w:rsidR="00717C49" w:rsidRDefault="00717C49">
      <w:pPr>
        <w:spacing w:after="0" w:line="240" w:lineRule="auto"/>
        <w:jc w:val="both"/>
        <w:rPr>
          <w:rFonts w:eastAsia="Times New Roman"/>
          <w:sz w:val="24"/>
          <w:szCs w:val="24"/>
          <w:lang w:eastAsia="pt-BR"/>
        </w:rPr>
      </w:pPr>
    </w:p>
    <w:p w:rsidR="00717C49" w:rsidRDefault="00717C49">
      <w:pPr>
        <w:spacing w:after="0" w:line="240" w:lineRule="auto"/>
        <w:jc w:val="both"/>
        <w:rPr>
          <w:rFonts w:eastAsia="Times New Roman"/>
          <w:sz w:val="24"/>
          <w:szCs w:val="24"/>
          <w:lang w:eastAsia="pt-BR"/>
        </w:rPr>
      </w:pPr>
    </w:p>
    <w:p w:rsidR="00717C49" w:rsidRDefault="00717C49">
      <w:pPr>
        <w:spacing w:after="0" w:line="240" w:lineRule="auto"/>
        <w:jc w:val="both"/>
        <w:rPr>
          <w:rFonts w:eastAsia="Times New Roman"/>
          <w:sz w:val="24"/>
          <w:szCs w:val="24"/>
          <w:lang w:eastAsia="pt-BR"/>
        </w:rPr>
      </w:pPr>
    </w:p>
    <w:p w:rsidR="00717C49" w:rsidRDefault="008679EC">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rsidR="00717C49" w:rsidRDefault="008679EC">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71/2021</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proofErr w:type="gramStart"/>
      <w:r>
        <w:rPr>
          <w:rFonts w:eastAsia="Times New Roman"/>
          <w:sz w:val="24"/>
          <w:szCs w:val="24"/>
        </w:rPr>
        <w:t>ANEXO VI</w:t>
      </w:r>
      <w:proofErr w:type="gramEnd"/>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sz w:val="24"/>
          <w:szCs w:val="24"/>
        </w:rPr>
        <w:t>inscrito</w:t>
      </w:r>
      <w:proofErr w:type="gramEnd"/>
      <w:r>
        <w:rPr>
          <w:rFonts w:eastAsia="Times New Roman"/>
          <w:sz w:val="24"/>
          <w:szCs w:val="24"/>
        </w:rPr>
        <w:t xml:space="preserve">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71/2021</w:t>
      </w:r>
    </w:p>
    <w:p w:rsidR="00717C49" w:rsidRDefault="00717C49">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717C49" w:rsidRDefault="00717C49">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717C49" w:rsidRDefault="00717C49">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717C49" w:rsidRDefault="008679EC">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t xml:space="preserve">ANEXO </w:t>
      </w:r>
      <w:proofErr w:type="spellStart"/>
      <w:r>
        <w:rPr>
          <w:rFonts w:eastAsia="Times New Roman"/>
          <w:sz w:val="24"/>
          <w:szCs w:val="24"/>
        </w:rPr>
        <w:t>VII</w:t>
      </w:r>
      <w:proofErr w:type="spellEnd"/>
    </w:p>
    <w:p w:rsidR="00717C49" w:rsidRDefault="00717C49">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sz w:val="24"/>
          <w:szCs w:val="24"/>
        </w:rPr>
        <w:t>inscrito</w:t>
      </w:r>
      <w:proofErr w:type="gramEnd"/>
      <w:r>
        <w:rPr>
          <w:rFonts w:eastAsia="Times New Roman"/>
          <w:sz w:val="24"/>
          <w:szCs w:val="24"/>
        </w:rPr>
        <w:t xml:space="preserve">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Pr>
          <w:rFonts w:eastAsia="Times New Roman"/>
          <w:sz w:val="24"/>
          <w:szCs w:val="24"/>
        </w:rPr>
        <w:t>VII</w:t>
      </w:r>
      <w:proofErr w:type="spellEnd"/>
      <w:r>
        <w:rPr>
          <w:rFonts w:eastAsia="Times New Roman"/>
          <w:sz w:val="24"/>
          <w:szCs w:val="24"/>
        </w:rPr>
        <w:t xml:space="preserve"> do art. 4º da Lei nº 10.520/2002, de 17 de julho de 2002, publicada no DOU de 18 de julho de 2002 e para fins do Pregão Presencial nº </w:t>
      </w:r>
      <w:r>
        <w:rPr>
          <w:rFonts w:eastAsia="Times New Roman"/>
          <w:b/>
          <w:bCs/>
          <w:sz w:val="24"/>
          <w:szCs w:val="24"/>
        </w:rPr>
        <w:t xml:space="preserve">071/2021 </w:t>
      </w:r>
      <w:r>
        <w:rPr>
          <w:rFonts w:eastAsia="Times New Roman"/>
          <w:sz w:val="24"/>
          <w:szCs w:val="24"/>
        </w:rPr>
        <w:t>da Administração Municipal de Naviraí - MS, DECLARA expressamente que cumpre plenamente os requisitos de habilitação exigidos do Edital do Pregão em epígrafe.</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71/2021</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ANEXO </w:t>
      </w:r>
      <w:proofErr w:type="spellStart"/>
      <w:r>
        <w:rPr>
          <w:rFonts w:eastAsia="Times New Roman"/>
          <w:sz w:val="24"/>
          <w:szCs w:val="24"/>
        </w:rPr>
        <w:t>VIII</w:t>
      </w:r>
      <w:proofErr w:type="spellEnd"/>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b/>
          <w:bCs/>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71/2021</w:t>
      </w: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textAlignment w:val="baseline"/>
        <w:rPr>
          <w:rFonts w:eastAsia="Times New Roman"/>
          <w:sz w:val="24"/>
          <w:szCs w:val="24"/>
        </w:rPr>
      </w:pPr>
    </w:p>
    <w:p w:rsidR="00717C49" w:rsidRDefault="008679E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 xml:space="preserve">ANEXO </w:t>
      </w:r>
      <w:proofErr w:type="spellStart"/>
      <w:r>
        <w:rPr>
          <w:rFonts w:eastAsia="Times New Roman"/>
          <w:iCs/>
          <w:sz w:val="24"/>
          <w:szCs w:val="24"/>
        </w:rPr>
        <w:t>IX</w:t>
      </w:r>
      <w:proofErr w:type="spellEnd"/>
    </w:p>
    <w:p w:rsidR="00717C49" w:rsidRDefault="00717C49">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717C49" w:rsidRDefault="00717C49">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717C49" w:rsidRDefault="008679EC">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w:t>
      </w:r>
      <w:proofErr w:type="gramStart"/>
      <w:r>
        <w:rPr>
          <w:rFonts w:eastAsia="Times New Roman"/>
          <w:sz w:val="24"/>
          <w:szCs w:val="24"/>
        </w:rPr>
        <w:t>Sr.</w:t>
      </w:r>
      <w:proofErr w:type="gramEnd"/>
      <w:r>
        <w:rPr>
          <w:rFonts w:eastAsia="Times New Roman"/>
          <w:sz w:val="24"/>
          <w:szCs w:val="24"/>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071/2021, ressalvado o direito recursal, bem como de que recebeu todos os documentos e informações necessárias para o cumprimento integral das obrigações desta licitação.</w:t>
      </w: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717C49">
      <w:pPr>
        <w:overflowPunct w:val="0"/>
        <w:autoSpaceDE w:val="0"/>
        <w:autoSpaceDN w:val="0"/>
        <w:adjustRightInd w:val="0"/>
        <w:spacing w:after="0" w:line="240" w:lineRule="auto"/>
        <w:jc w:val="both"/>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717C49">
      <w:pPr>
        <w:overflowPunct w:val="0"/>
        <w:autoSpaceDE w:val="0"/>
        <w:autoSpaceDN w:val="0"/>
        <w:adjustRightInd w:val="0"/>
        <w:spacing w:after="0" w:line="240" w:lineRule="auto"/>
        <w:jc w:val="center"/>
        <w:textAlignment w:val="baseline"/>
        <w:rPr>
          <w:rFonts w:eastAsia="Times New Roman"/>
          <w:sz w:val="24"/>
          <w:szCs w:val="24"/>
        </w:rPr>
      </w:pP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717C49" w:rsidRDefault="008679EC">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717C49" w:rsidRDefault="00717C49">
      <w:pPr>
        <w:overflowPunct w:val="0"/>
        <w:autoSpaceDE w:val="0"/>
        <w:autoSpaceDN w:val="0"/>
        <w:adjustRightInd w:val="0"/>
        <w:spacing w:after="0" w:line="240" w:lineRule="auto"/>
        <w:jc w:val="right"/>
        <w:textAlignment w:val="baseline"/>
        <w:rPr>
          <w:rFonts w:eastAsia="Times New Roman"/>
          <w:sz w:val="24"/>
          <w:szCs w:val="24"/>
        </w:rPr>
      </w:pPr>
    </w:p>
    <w:p w:rsidR="008679EC" w:rsidRDefault="008679EC">
      <w:pPr>
        <w:overflowPunct w:val="0"/>
        <w:autoSpaceDE w:val="0"/>
        <w:autoSpaceDN w:val="0"/>
        <w:adjustRightInd w:val="0"/>
        <w:spacing w:after="0" w:line="240" w:lineRule="auto"/>
        <w:jc w:val="right"/>
        <w:textAlignment w:val="baseline"/>
        <w:rPr>
          <w:rFonts w:eastAsia="Times New Roman"/>
          <w:sz w:val="24"/>
          <w:szCs w:val="24"/>
        </w:rPr>
      </w:pPr>
    </w:p>
    <w:p w:rsidR="008679EC" w:rsidRDefault="008679EC" w:rsidP="008679EC">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lastRenderedPageBreak/>
        <w:t>PREGÃO PRESENCIAL N°. 71/2021</w:t>
      </w:r>
    </w:p>
    <w:p w:rsidR="008679EC" w:rsidRDefault="008679EC" w:rsidP="008679EC">
      <w:pPr>
        <w:overflowPunct w:val="0"/>
        <w:autoSpaceDE w:val="0"/>
        <w:autoSpaceDN w:val="0"/>
        <w:adjustRightInd w:val="0"/>
        <w:spacing w:after="0" w:line="240" w:lineRule="auto"/>
        <w:jc w:val="center"/>
        <w:textAlignment w:val="baseline"/>
        <w:rPr>
          <w:rFonts w:eastAsia="Times New Roman"/>
          <w:sz w:val="24"/>
          <w:szCs w:val="24"/>
        </w:rPr>
      </w:pPr>
    </w:p>
    <w:p w:rsidR="008679EC" w:rsidRDefault="008679EC" w:rsidP="008679EC">
      <w:pPr>
        <w:overflowPunct w:val="0"/>
        <w:autoSpaceDE w:val="0"/>
        <w:autoSpaceDN w:val="0"/>
        <w:adjustRightInd w:val="0"/>
        <w:spacing w:after="0" w:line="240" w:lineRule="auto"/>
        <w:jc w:val="center"/>
        <w:textAlignment w:val="baseline"/>
        <w:rPr>
          <w:rFonts w:eastAsia="Times New Roman"/>
          <w:sz w:val="24"/>
          <w:szCs w:val="24"/>
        </w:rPr>
      </w:pPr>
    </w:p>
    <w:p w:rsidR="008679EC" w:rsidRDefault="008679EC" w:rsidP="008679EC">
      <w:pPr>
        <w:overflowPunct w:val="0"/>
        <w:autoSpaceDE w:val="0"/>
        <w:autoSpaceDN w:val="0"/>
        <w:adjustRightInd w:val="0"/>
        <w:spacing w:after="0" w:line="240" w:lineRule="auto"/>
        <w:textAlignment w:val="baseline"/>
        <w:rPr>
          <w:rFonts w:eastAsia="Times New Roman"/>
          <w:sz w:val="24"/>
          <w:szCs w:val="24"/>
        </w:rPr>
      </w:pPr>
    </w:p>
    <w:p w:rsidR="008679EC" w:rsidRPr="006F392A" w:rsidRDefault="008679EC" w:rsidP="008679EC">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r w:rsidRPr="006F392A">
        <w:rPr>
          <w:rFonts w:eastAsia="Times New Roman"/>
          <w:iCs/>
          <w:sz w:val="28"/>
          <w:szCs w:val="28"/>
        </w:rPr>
        <w:t>ANEXO X</w:t>
      </w:r>
    </w:p>
    <w:p w:rsidR="008679EC" w:rsidRPr="006F392A" w:rsidRDefault="008679EC" w:rsidP="008679EC">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p>
    <w:p w:rsidR="008679EC" w:rsidRPr="006F392A" w:rsidRDefault="008679EC" w:rsidP="006F392A">
      <w:pPr>
        <w:keepNext/>
        <w:keepLines/>
        <w:widowControl w:val="0"/>
        <w:overflowPunct w:val="0"/>
        <w:autoSpaceDE w:val="0"/>
        <w:autoSpaceDN w:val="0"/>
        <w:adjustRightInd w:val="0"/>
        <w:spacing w:before="20" w:after="0" w:line="240" w:lineRule="auto"/>
        <w:jc w:val="both"/>
        <w:textAlignment w:val="baseline"/>
        <w:rPr>
          <w:rFonts w:eastAsia="Times New Roman"/>
          <w:iCs/>
          <w:sz w:val="28"/>
          <w:szCs w:val="28"/>
        </w:rPr>
      </w:pPr>
    </w:p>
    <w:p w:rsidR="008679EC" w:rsidRPr="006F392A" w:rsidRDefault="008679EC" w:rsidP="006F392A">
      <w:pPr>
        <w:keepNext/>
        <w:keepLines/>
        <w:widowControl w:val="0"/>
        <w:overflowPunct w:val="0"/>
        <w:autoSpaceDE w:val="0"/>
        <w:autoSpaceDN w:val="0"/>
        <w:adjustRightInd w:val="0"/>
        <w:spacing w:before="20" w:after="0" w:line="240" w:lineRule="auto"/>
        <w:jc w:val="both"/>
        <w:textAlignment w:val="baseline"/>
        <w:rPr>
          <w:rFonts w:eastAsia="Times New Roman"/>
          <w:sz w:val="28"/>
          <w:szCs w:val="28"/>
        </w:rPr>
      </w:pPr>
      <w:r w:rsidRPr="006F392A">
        <w:rPr>
          <w:rFonts w:eastAsia="Times New Roman"/>
          <w:iCs/>
          <w:sz w:val="28"/>
          <w:szCs w:val="28"/>
        </w:rPr>
        <w:t xml:space="preserve">FICHA DE CADASTRO </w:t>
      </w:r>
      <w:r w:rsidR="006F392A">
        <w:rPr>
          <w:rFonts w:eastAsia="Times New Roman"/>
          <w:iCs/>
          <w:sz w:val="28"/>
          <w:szCs w:val="28"/>
        </w:rPr>
        <w:t xml:space="preserve">DE REPRESENTANTE </w:t>
      </w:r>
      <w:r w:rsidRPr="006F392A">
        <w:rPr>
          <w:rFonts w:eastAsia="Times New Roman"/>
          <w:iCs/>
          <w:sz w:val="28"/>
          <w:szCs w:val="28"/>
        </w:rPr>
        <w:t>PARA PREENCHIMENTO DE ATA DE REGISTRO DE PREÇO OU CONTRATO.</w:t>
      </w:r>
      <w:r w:rsidRPr="006F392A">
        <w:rPr>
          <w:rFonts w:eastAsia="Times New Roman"/>
          <w:sz w:val="28"/>
          <w:szCs w:val="28"/>
        </w:rPr>
        <w:t xml:space="preserve"> </w:t>
      </w:r>
    </w:p>
    <w:p w:rsidR="008679EC" w:rsidRPr="006F392A" w:rsidRDefault="008679EC" w:rsidP="006F392A">
      <w:pPr>
        <w:keepNext/>
        <w:keepLines/>
        <w:widowControl w:val="0"/>
        <w:overflowPunct w:val="0"/>
        <w:autoSpaceDE w:val="0"/>
        <w:autoSpaceDN w:val="0"/>
        <w:adjustRightInd w:val="0"/>
        <w:spacing w:before="20" w:after="0" w:line="240" w:lineRule="auto"/>
        <w:jc w:val="both"/>
        <w:textAlignment w:val="baseline"/>
        <w:rPr>
          <w:rFonts w:eastAsia="Times New Roman"/>
          <w:sz w:val="28"/>
          <w:szCs w:val="28"/>
        </w:rPr>
      </w:pPr>
    </w:p>
    <w:p w:rsidR="008679EC" w:rsidRPr="006F392A" w:rsidRDefault="008679EC" w:rsidP="006F392A">
      <w:pPr>
        <w:keepNext/>
        <w:keepLines/>
        <w:widowControl w:val="0"/>
        <w:overflowPunct w:val="0"/>
        <w:autoSpaceDE w:val="0"/>
        <w:autoSpaceDN w:val="0"/>
        <w:adjustRightInd w:val="0"/>
        <w:spacing w:before="20" w:after="0" w:line="240" w:lineRule="auto"/>
        <w:jc w:val="both"/>
        <w:textAlignment w:val="baseline"/>
        <w:rPr>
          <w:rFonts w:eastAsia="Times New Roman"/>
          <w:sz w:val="28"/>
          <w:szCs w:val="28"/>
        </w:rPr>
      </w:pPr>
    </w:p>
    <w:p w:rsidR="008679EC" w:rsidRPr="006F392A" w:rsidRDefault="008679EC" w:rsidP="006F392A">
      <w:pPr>
        <w:keepNext/>
        <w:keepLines/>
        <w:widowControl w:val="0"/>
        <w:overflowPunct w:val="0"/>
        <w:autoSpaceDE w:val="0"/>
        <w:autoSpaceDN w:val="0"/>
        <w:adjustRightInd w:val="0"/>
        <w:spacing w:before="20" w:after="0"/>
        <w:jc w:val="both"/>
        <w:textAlignment w:val="baseline"/>
        <w:rPr>
          <w:rFonts w:eastAsia="Times New Roman"/>
          <w:sz w:val="28"/>
          <w:szCs w:val="28"/>
        </w:rPr>
      </w:pPr>
      <w:r w:rsidRPr="006F392A">
        <w:rPr>
          <w:rFonts w:eastAsia="Times New Roman"/>
          <w:sz w:val="28"/>
          <w:szCs w:val="28"/>
        </w:rPr>
        <w:t>EMPRESA____________________________________________________</w:t>
      </w:r>
      <w:r w:rsidR="006F392A">
        <w:rPr>
          <w:rFonts w:eastAsia="Times New Roman"/>
          <w:sz w:val="28"/>
          <w:szCs w:val="28"/>
        </w:rPr>
        <w:t>___CNPJ Nº______________________</w:t>
      </w:r>
      <w:r w:rsidRPr="006F392A">
        <w:rPr>
          <w:rFonts w:eastAsia="Times New Roman"/>
          <w:sz w:val="28"/>
          <w:szCs w:val="28"/>
        </w:rPr>
        <w:t>__, INSCRIÇÃO ESTADUAL</w:t>
      </w:r>
      <w:r w:rsidR="006F392A" w:rsidRPr="006F392A">
        <w:rPr>
          <w:rFonts w:eastAsia="Times New Roman"/>
          <w:sz w:val="28"/>
          <w:szCs w:val="28"/>
        </w:rPr>
        <w:t>:</w:t>
      </w:r>
      <w:proofErr w:type="gramStart"/>
      <w:r w:rsidR="006F392A">
        <w:rPr>
          <w:rFonts w:eastAsia="Times New Roman"/>
          <w:sz w:val="28"/>
          <w:szCs w:val="28"/>
        </w:rPr>
        <w:t>________</w:t>
      </w:r>
      <w:r w:rsidRPr="006F392A">
        <w:rPr>
          <w:rFonts w:eastAsia="Times New Roman"/>
          <w:sz w:val="28"/>
          <w:szCs w:val="28"/>
        </w:rPr>
        <w:t>_</w:t>
      </w:r>
      <w:proofErr w:type="gramEnd"/>
    </w:p>
    <w:p w:rsidR="008679EC" w:rsidRPr="006F392A" w:rsidRDefault="008679EC" w:rsidP="006F392A">
      <w:pPr>
        <w:keepNext/>
        <w:keepLines/>
        <w:widowControl w:val="0"/>
        <w:overflowPunct w:val="0"/>
        <w:autoSpaceDE w:val="0"/>
        <w:autoSpaceDN w:val="0"/>
        <w:adjustRightInd w:val="0"/>
        <w:spacing w:before="20" w:after="0"/>
        <w:jc w:val="both"/>
        <w:textAlignment w:val="baseline"/>
        <w:rPr>
          <w:rFonts w:eastAsia="Times New Roman"/>
          <w:sz w:val="28"/>
          <w:szCs w:val="28"/>
        </w:rPr>
      </w:pPr>
      <w:r w:rsidRPr="006F392A">
        <w:rPr>
          <w:rFonts w:eastAsia="Times New Roman"/>
          <w:sz w:val="28"/>
          <w:szCs w:val="28"/>
        </w:rPr>
        <w:t>TEL</w:t>
      </w:r>
      <w:r w:rsidR="006F392A" w:rsidRPr="006F392A">
        <w:rPr>
          <w:rFonts w:eastAsia="Times New Roman"/>
          <w:sz w:val="28"/>
          <w:szCs w:val="28"/>
        </w:rPr>
        <w:t xml:space="preserve">. DA </w:t>
      </w:r>
      <w:r w:rsidRPr="006F392A">
        <w:rPr>
          <w:rFonts w:eastAsia="Times New Roman"/>
          <w:sz w:val="28"/>
          <w:szCs w:val="28"/>
        </w:rPr>
        <w:t>EMPRESA</w:t>
      </w:r>
      <w:r w:rsidR="006F392A" w:rsidRPr="006F392A">
        <w:rPr>
          <w:rFonts w:eastAsia="Times New Roman"/>
          <w:sz w:val="28"/>
          <w:szCs w:val="28"/>
        </w:rPr>
        <w:t>:</w:t>
      </w:r>
      <w:r w:rsidRPr="006F392A">
        <w:rPr>
          <w:rFonts w:eastAsia="Times New Roman"/>
          <w:sz w:val="28"/>
          <w:szCs w:val="28"/>
        </w:rPr>
        <w:t>____________</w:t>
      </w:r>
      <w:r w:rsidR="006F392A" w:rsidRPr="006F392A">
        <w:rPr>
          <w:rFonts w:eastAsia="Times New Roman"/>
          <w:sz w:val="28"/>
          <w:szCs w:val="28"/>
        </w:rPr>
        <w:t>_</w:t>
      </w:r>
      <w:r w:rsidR="006F392A">
        <w:rPr>
          <w:rFonts w:eastAsia="Times New Roman"/>
          <w:sz w:val="28"/>
          <w:szCs w:val="28"/>
        </w:rPr>
        <w:t>__</w:t>
      </w:r>
      <w:r w:rsidR="006F392A" w:rsidRPr="006F392A">
        <w:rPr>
          <w:rFonts w:eastAsia="Times New Roman"/>
          <w:sz w:val="28"/>
          <w:szCs w:val="28"/>
        </w:rPr>
        <w:t xml:space="preserve">__, </w:t>
      </w:r>
      <w:r w:rsidRPr="006F392A">
        <w:rPr>
          <w:rFonts w:eastAsia="Times New Roman"/>
          <w:sz w:val="28"/>
          <w:szCs w:val="28"/>
        </w:rPr>
        <w:t xml:space="preserve">TEL. </w:t>
      </w:r>
      <w:r w:rsidR="006F392A" w:rsidRPr="006F392A">
        <w:rPr>
          <w:rFonts w:eastAsia="Times New Roman"/>
          <w:sz w:val="28"/>
          <w:szCs w:val="28"/>
        </w:rPr>
        <w:t>REPRESENTANTE:</w:t>
      </w:r>
      <w:proofErr w:type="gramStart"/>
      <w:r w:rsidR="006F392A">
        <w:rPr>
          <w:rFonts w:eastAsia="Times New Roman"/>
          <w:sz w:val="28"/>
          <w:szCs w:val="28"/>
        </w:rPr>
        <w:t>______</w:t>
      </w:r>
      <w:r w:rsidR="006F392A" w:rsidRPr="006F392A">
        <w:rPr>
          <w:rFonts w:eastAsia="Times New Roman"/>
          <w:sz w:val="28"/>
          <w:szCs w:val="28"/>
        </w:rPr>
        <w:t>_</w:t>
      </w:r>
      <w:proofErr w:type="gramEnd"/>
    </w:p>
    <w:p w:rsidR="006F392A" w:rsidRPr="006F392A" w:rsidRDefault="006F392A" w:rsidP="006F392A">
      <w:pPr>
        <w:keepNext/>
        <w:keepLines/>
        <w:widowControl w:val="0"/>
        <w:overflowPunct w:val="0"/>
        <w:autoSpaceDE w:val="0"/>
        <w:autoSpaceDN w:val="0"/>
        <w:adjustRightInd w:val="0"/>
        <w:spacing w:before="20" w:after="0"/>
        <w:jc w:val="both"/>
        <w:textAlignment w:val="baseline"/>
        <w:rPr>
          <w:rFonts w:eastAsia="Times New Roman"/>
          <w:sz w:val="28"/>
          <w:szCs w:val="28"/>
        </w:rPr>
      </w:pPr>
      <w:r w:rsidRPr="006F392A">
        <w:rPr>
          <w:rFonts w:eastAsia="Times New Roman"/>
          <w:sz w:val="28"/>
          <w:szCs w:val="28"/>
        </w:rPr>
        <w:t>DADOS DO REPRESENTANTE QUE IRÁ ASSINAR OS INSTRUMENTOS: ATA DE REGISTRO DE PREÇO E/OU CONTRATO.</w:t>
      </w:r>
    </w:p>
    <w:p w:rsidR="008679EC" w:rsidRPr="006F392A" w:rsidRDefault="008679EC" w:rsidP="006F392A">
      <w:pPr>
        <w:overflowPunct w:val="0"/>
        <w:autoSpaceDE w:val="0"/>
        <w:autoSpaceDN w:val="0"/>
        <w:adjustRightInd w:val="0"/>
        <w:spacing w:after="0"/>
        <w:jc w:val="both"/>
        <w:textAlignment w:val="baseline"/>
        <w:rPr>
          <w:rFonts w:eastAsia="Times New Roman"/>
          <w:sz w:val="28"/>
          <w:szCs w:val="28"/>
        </w:rPr>
      </w:pPr>
    </w:p>
    <w:p w:rsidR="00717C49" w:rsidRPr="006F392A" w:rsidRDefault="006F392A" w:rsidP="006F392A">
      <w:pPr>
        <w:jc w:val="both"/>
        <w:rPr>
          <w:rFonts w:eastAsia="Times New Roman"/>
          <w:sz w:val="28"/>
          <w:szCs w:val="28"/>
        </w:rPr>
      </w:pPr>
      <w:r w:rsidRPr="006F392A">
        <w:rPr>
          <w:rFonts w:eastAsia="Times New Roman"/>
          <w:sz w:val="28"/>
          <w:szCs w:val="28"/>
        </w:rPr>
        <w:t>NOME:</w:t>
      </w:r>
    </w:p>
    <w:p w:rsidR="006F392A" w:rsidRPr="006F392A" w:rsidRDefault="006F392A" w:rsidP="006F392A">
      <w:pPr>
        <w:jc w:val="both"/>
        <w:rPr>
          <w:rFonts w:eastAsia="Times New Roman"/>
          <w:sz w:val="28"/>
          <w:szCs w:val="28"/>
        </w:rPr>
      </w:pPr>
      <w:r w:rsidRPr="006F392A">
        <w:rPr>
          <w:rFonts w:eastAsia="Times New Roman"/>
          <w:sz w:val="28"/>
          <w:szCs w:val="28"/>
        </w:rPr>
        <w:t>CPF Nº:</w:t>
      </w:r>
    </w:p>
    <w:p w:rsidR="006F392A" w:rsidRPr="006F392A" w:rsidRDefault="006F392A" w:rsidP="006F392A">
      <w:pPr>
        <w:jc w:val="both"/>
        <w:rPr>
          <w:rFonts w:eastAsia="Times New Roman"/>
          <w:sz w:val="28"/>
          <w:szCs w:val="28"/>
        </w:rPr>
      </w:pPr>
      <w:r w:rsidRPr="006F392A">
        <w:rPr>
          <w:rFonts w:eastAsia="Times New Roman"/>
          <w:sz w:val="28"/>
          <w:szCs w:val="28"/>
        </w:rPr>
        <w:t>RG Nº:</w:t>
      </w:r>
    </w:p>
    <w:p w:rsidR="006F392A" w:rsidRPr="006F392A" w:rsidRDefault="006F392A" w:rsidP="006F392A">
      <w:pPr>
        <w:jc w:val="both"/>
        <w:rPr>
          <w:rFonts w:eastAsia="Times New Roman"/>
          <w:sz w:val="28"/>
          <w:szCs w:val="28"/>
        </w:rPr>
      </w:pPr>
      <w:r w:rsidRPr="006F392A">
        <w:rPr>
          <w:rFonts w:eastAsia="Times New Roman"/>
          <w:sz w:val="28"/>
          <w:szCs w:val="28"/>
        </w:rPr>
        <w:t xml:space="preserve">ENDEREÇO COMPLETO. </w:t>
      </w:r>
    </w:p>
    <w:p w:rsidR="006F392A" w:rsidRPr="006F392A" w:rsidRDefault="006F392A">
      <w:pPr>
        <w:jc w:val="both"/>
        <w:rPr>
          <w:rFonts w:eastAsia="Times New Roman"/>
          <w:sz w:val="28"/>
          <w:szCs w:val="28"/>
        </w:rPr>
      </w:pPr>
    </w:p>
    <w:sectPr w:rsidR="006F392A" w:rsidRPr="006F392A">
      <w:pgSz w:w="11907" w:h="16840"/>
      <w:pgMar w:top="1537" w:right="992" w:bottom="709" w:left="1797" w:header="284" w:footer="459"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79EC" w:rsidRDefault="008679EC">
      <w:pPr>
        <w:spacing w:line="240" w:lineRule="auto"/>
      </w:pPr>
      <w:r>
        <w:separator/>
      </w:r>
    </w:p>
  </w:endnote>
  <w:endnote w:type="continuationSeparator" w:id="0">
    <w:p w:rsidR="008679EC" w:rsidRDefault="008679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ourier (W1)">
    <w:altName w:val="Segoe Print"/>
    <w:charset w:val="00"/>
    <w:family w:val="modern"/>
    <w:pitch w:val="default"/>
    <w:sig w:usb0="00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Palatino">
    <w:altName w:val="Palatino Linotype"/>
    <w:panose1 w:val="02040602050305020304"/>
    <w:charset w:val="00"/>
    <w:family w:val="roman"/>
    <w:pitch w:val="variable"/>
    <w:sig w:usb0="00000003" w:usb1="00000000" w:usb2="00000000" w:usb3="00000000" w:csb0="00000001" w:csb1="00000000"/>
  </w:font>
  <w:font w:name="Garamond">
    <w:altName w:val="PMingLiU-ExtB"/>
    <w:panose1 w:val="02020404030301010803"/>
    <w:charset w:val="00"/>
    <w:family w:val="roman"/>
    <w:pitch w:val="variable"/>
    <w:sig w:usb0="00000287" w:usb1="00000000" w:usb2="00000000" w:usb3="00000000" w:csb0="0000009F" w:csb1="00000000"/>
  </w:font>
  <w:font w:name="David">
    <w:altName w:val="Segoe Print"/>
    <w:charset w:val="B1"/>
    <w:family w:val="swiss"/>
    <w:pitch w:val="default"/>
    <w:sig w:usb0="00000000" w:usb1="00000000" w:usb2="00000000" w:usb3="00000000" w:csb0="0000002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79EC" w:rsidRDefault="008679EC">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8679EC" w:rsidRDefault="008679EC">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79EC" w:rsidRDefault="008679EC">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6F392A">
      <w:rPr>
        <w:rStyle w:val="Nmerodepgina"/>
        <w:noProof/>
        <w:sz w:val="16"/>
      </w:rPr>
      <w:t>48</w:t>
    </w:r>
    <w:r>
      <w:rPr>
        <w:rStyle w:val="Nmerodepgina"/>
        <w:sz w:val="16"/>
      </w:rPr>
      <w:fldChar w:fldCharType="end"/>
    </w:r>
  </w:p>
  <w:p w:rsidR="008679EC" w:rsidRDefault="008679EC">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 xml:space="preserve">Praça Prefeito Euclides Antônio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79EC" w:rsidRDefault="008679EC">
      <w:pPr>
        <w:spacing w:after="0" w:line="240" w:lineRule="auto"/>
      </w:pPr>
      <w:r>
        <w:separator/>
      </w:r>
    </w:p>
  </w:footnote>
  <w:footnote w:type="continuationSeparator" w:id="0">
    <w:p w:rsidR="008679EC" w:rsidRDefault="008679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79EC" w:rsidRDefault="008679EC">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rsidR="008679EC" w:rsidRDefault="008679EC">
    <w:pPr>
      <w:pStyle w:val="Cabealho"/>
      <w:ind w:right="-241"/>
      <w:jc w:val="center"/>
      <w:rPr>
        <w:rFonts w:ascii="Garamond" w:hAnsi="Garamond" w:cs="Garamond"/>
        <w:b/>
        <w:bCs/>
        <w:sz w:val="26"/>
        <w:szCs w:val="26"/>
      </w:rPr>
    </w:pPr>
    <w:r>
      <w:rPr>
        <w:rFonts w:ascii="Garamond" w:hAnsi="Garamond" w:cs="Garamond"/>
        <w:b/>
        <w:bCs/>
        <w:sz w:val="26"/>
        <w:szCs w:val="26"/>
      </w:rPr>
      <w:t>ESTADO DE MATO GROSSO DO SUL</w:t>
    </w:r>
  </w:p>
  <w:p w:rsidR="008679EC" w:rsidRDefault="008679EC">
    <w:pPr>
      <w:pStyle w:val="Cabealho"/>
      <w:ind w:right="-241"/>
      <w:jc w:val="center"/>
      <w:rPr>
        <w:rFonts w:ascii="Garamond" w:hAnsi="Garamond" w:cs="Garamond"/>
        <w:b/>
        <w:bCs/>
        <w:sz w:val="26"/>
        <w:szCs w:val="26"/>
      </w:rPr>
    </w:pPr>
    <w:r>
      <w:rPr>
        <w:rFonts w:ascii="Garamond" w:hAnsi="Garamond" w:cs="Garamond"/>
        <w:b/>
        <w:bCs/>
        <w:sz w:val="26"/>
        <w:szCs w:val="26"/>
      </w:rPr>
      <w:t>GERÊNCIA DE FINANÇAS</w:t>
    </w:r>
  </w:p>
  <w:p w:rsidR="008679EC" w:rsidRDefault="008679EC">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22A3C"/>
    <w:multiLevelType w:val="multilevel"/>
    <w:tmpl w:val="0F722A3C"/>
    <w:lvl w:ilvl="0">
      <w:start w:val="1"/>
      <w:numFmt w:val="decimal"/>
      <w:lvlText w:val="%1"/>
      <w:lvlJc w:val="left"/>
      <w:pPr>
        <w:tabs>
          <w:tab w:val="left" w:pos="360"/>
        </w:tabs>
        <w:ind w:left="360" w:hanging="360"/>
      </w:pPr>
      <w:rPr>
        <w:rFonts w:hint="default"/>
        <w:b/>
      </w:rPr>
    </w:lvl>
    <w:lvl w:ilvl="1">
      <w:start w:val="1"/>
      <w:numFmt w:val="decimal"/>
      <w:lvlText w:val="%1.%2"/>
      <w:lvlJc w:val="left"/>
      <w:pPr>
        <w:tabs>
          <w:tab w:val="left" w:pos="360"/>
        </w:tabs>
        <w:ind w:left="360" w:hanging="360"/>
      </w:pPr>
      <w:rPr>
        <w:rFonts w:hint="default"/>
        <w:b/>
      </w:rPr>
    </w:lvl>
    <w:lvl w:ilvl="2">
      <w:start w:val="1"/>
      <w:numFmt w:val="decimal"/>
      <w:lvlText w:val="%1.%2.%3"/>
      <w:lvlJc w:val="left"/>
      <w:pPr>
        <w:tabs>
          <w:tab w:val="left" w:pos="720"/>
        </w:tabs>
        <w:ind w:left="720" w:hanging="720"/>
      </w:pPr>
      <w:rPr>
        <w:rFonts w:hint="default"/>
        <w:b/>
      </w:rPr>
    </w:lvl>
    <w:lvl w:ilvl="3">
      <w:start w:val="1"/>
      <w:numFmt w:val="decimal"/>
      <w:lvlText w:val="%1.%2.%3.%4"/>
      <w:lvlJc w:val="left"/>
      <w:pPr>
        <w:tabs>
          <w:tab w:val="left" w:pos="720"/>
        </w:tabs>
        <w:ind w:left="720" w:hanging="720"/>
      </w:pPr>
      <w:rPr>
        <w:rFonts w:hint="default"/>
        <w:b/>
      </w:rPr>
    </w:lvl>
    <w:lvl w:ilvl="4">
      <w:start w:val="1"/>
      <w:numFmt w:val="decimal"/>
      <w:lvlText w:val="%1.%2.%3.%4.%5"/>
      <w:lvlJc w:val="left"/>
      <w:pPr>
        <w:tabs>
          <w:tab w:val="left" w:pos="1080"/>
        </w:tabs>
        <w:ind w:left="1080" w:hanging="1080"/>
      </w:pPr>
      <w:rPr>
        <w:rFonts w:hint="default"/>
        <w:b/>
      </w:rPr>
    </w:lvl>
    <w:lvl w:ilvl="5">
      <w:start w:val="1"/>
      <w:numFmt w:val="decimal"/>
      <w:lvlText w:val="%1.%2.%3.%4.%5.%6"/>
      <w:lvlJc w:val="left"/>
      <w:pPr>
        <w:tabs>
          <w:tab w:val="left" w:pos="1080"/>
        </w:tabs>
        <w:ind w:left="1080" w:hanging="1080"/>
      </w:pPr>
      <w:rPr>
        <w:rFonts w:hint="default"/>
        <w:b/>
      </w:rPr>
    </w:lvl>
    <w:lvl w:ilvl="6">
      <w:start w:val="1"/>
      <w:numFmt w:val="decimal"/>
      <w:lvlText w:val="%1.%2.%3.%4.%5.%6.%7"/>
      <w:lvlJc w:val="left"/>
      <w:pPr>
        <w:tabs>
          <w:tab w:val="left" w:pos="1080"/>
        </w:tabs>
        <w:ind w:left="1080" w:hanging="1080"/>
      </w:pPr>
      <w:rPr>
        <w:rFonts w:hint="default"/>
        <w:b/>
      </w:rPr>
    </w:lvl>
    <w:lvl w:ilvl="7">
      <w:start w:val="1"/>
      <w:numFmt w:val="decimal"/>
      <w:lvlText w:val="%1.%2.%3.%4.%5.%6.%7.%8"/>
      <w:lvlJc w:val="left"/>
      <w:pPr>
        <w:tabs>
          <w:tab w:val="left" w:pos="1440"/>
        </w:tabs>
        <w:ind w:left="1440" w:hanging="1440"/>
      </w:pPr>
      <w:rPr>
        <w:rFonts w:hint="default"/>
        <w:b/>
      </w:rPr>
    </w:lvl>
    <w:lvl w:ilvl="8">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start w:val="1"/>
      <w:numFmt w:val="upperRoman"/>
      <w:lvlText w:val="%1-"/>
      <w:lvlJc w:val="left"/>
      <w:pPr>
        <w:ind w:left="900" w:hanging="72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
    <w:nsid w:val="211846E6"/>
    <w:multiLevelType w:val="multilevel"/>
    <w:tmpl w:val="211846E6"/>
    <w:lvl w:ilvl="0">
      <w:start w:val="1"/>
      <w:numFmt w:val="lowerLetter"/>
      <w:lvlText w:val="%1)"/>
      <w:lvlJc w:val="left"/>
      <w:pPr>
        <w:tabs>
          <w:tab w:val="left" w:pos="1257"/>
        </w:tabs>
        <w:ind w:left="1257" w:hanging="690"/>
      </w:pPr>
      <w:rPr>
        <w:rFonts w:hint="default"/>
      </w:rPr>
    </w:lvl>
    <w:lvl w:ilvl="1">
      <w:start w:val="1"/>
      <w:numFmt w:val="lowerLetter"/>
      <w:lvlText w:val="%2."/>
      <w:lvlJc w:val="left"/>
      <w:pPr>
        <w:tabs>
          <w:tab w:val="left" w:pos="1647"/>
        </w:tabs>
        <w:ind w:left="1647" w:hanging="360"/>
      </w:pPr>
    </w:lvl>
    <w:lvl w:ilvl="2">
      <w:start w:val="1"/>
      <w:numFmt w:val="lowerRoman"/>
      <w:lvlText w:val="%3."/>
      <w:lvlJc w:val="right"/>
      <w:pPr>
        <w:tabs>
          <w:tab w:val="left" w:pos="2367"/>
        </w:tabs>
        <w:ind w:left="2367" w:hanging="180"/>
      </w:pPr>
    </w:lvl>
    <w:lvl w:ilvl="3">
      <w:start w:val="1"/>
      <w:numFmt w:val="decimal"/>
      <w:lvlText w:val="%4."/>
      <w:lvlJc w:val="left"/>
      <w:pPr>
        <w:tabs>
          <w:tab w:val="left" w:pos="3087"/>
        </w:tabs>
        <w:ind w:left="3087" w:hanging="360"/>
      </w:pPr>
    </w:lvl>
    <w:lvl w:ilvl="4">
      <w:start w:val="1"/>
      <w:numFmt w:val="lowerLetter"/>
      <w:lvlText w:val="%5."/>
      <w:lvlJc w:val="left"/>
      <w:pPr>
        <w:tabs>
          <w:tab w:val="left" w:pos="3807"/>
        </w:tabs>
        <w:ind w:left="3807" w:hanging="360"/>
      </w:pPr>
    </w:lvl>
    <w:lvl w:ilvl="5">
      <w:start w:val="1"/>
      <w:numFmt w:val="lowerRoman"/>
      <w:lvlText w:val="%6."/>
      <w:lvlJc w:val="right"/>
      <w:pPr>
        <w:tabs>
          <w:tab w:val="left" w:pos="4527"/>
        </w:tabs>
        <w:ind w:left="4527" w:hanging="180"/>
      </w:pPr>
    </w:lvl>
    <w:lvl w:ilvl="6">
      <w:start w:val="1"/>
      <w:numFmt w:val="decimal"/>
      <w:lvlText w:val="%7."/>
      <w:lvlJc w:val="left"/>
      <w:pPr>
        <w:tabs>
          <w:tab w:val="left" w:pos="5247"/>
        </w:tabs>
        <w:ind w:left="5247" w:hanging="360"/>
      </w:pPr>
    </w:lvl>
    <w:lvl w:ilvl="7">
      <w:start w:val="1"/>
      <w:numFmt w:val="lowerLetter"/>
      <w:lvlText w:val="%8."/>
      <w:lvlJc w:val="left"/>
      <w:pPr>
        <w:tabs>
          <w:tab w:val="left" w:pos="5967"/>
        </w:tabs>
        <w:ind w:left="5967" w:hanging="360"/>
      </w:pPr>
    </w:lvl>
    <w:lvl w:ilvl="8">
      <w:start w:val="1"/>
      <w:numFmt w:val="lowerRoman"/>
      <w:lvlText w:val="%9."/>
      <w:lvlJc w:val="right"/>
      <w:pPr>
        <w:tabs>
          <w:tab w:val="left" w:pos="6687"/>
        </w:tabs>
        <w:ind w:left="6687" w:hanging="180"/>
      </w:pPr>
    </w:lvl>
  </w:abstractNum>
  <w:abstractNum w:abstractNumId="3">
    <w:nsid w:val="24CE3B8D"/>
    <w:multiLevelType w:val="multilevel"/>
    <w:tmpl w:val="24CE3B8D"/>
    <w:lvl w:ilvl="0">
      <w:start w:val="1"/>
      <w:numFmt w:val="lowerLetter"/>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
    <w:nsid w:val="308F1F7B"/>
    <w:multiLevelType w:val="multilevel"/>
    <w:tmpl w:val="308F1F7B"/>
    <w:lvl w:ilvl="0">
      <w:start w:val="1"/>
      <w:numFmt w:val="lowerLetter"/>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030"/>
    <w:rsid w:val="000531D5"/>
    <w:rsid w:val="001F2CC3"/>
    <w:rsid w:val="00255030"/>
    <w:rsid w:val="003D5245"/>
    <w:rsid w:val="003E615F"/>
    <w:rsid w:val="00443B98"/>
    <w:rsid w:val="004D42D1"/>
    <w:rsid w:val="00617D06"/>
    <w:rsid w:val="00697898"/>
    <w:rsid w:val="006C3CA0"/>
    <w:rsid w:val="006F392A"/>
    <w:rsid w:val="00717C49"/>
    <w:rsid w:val="0082651B"/>
    <w:rsid w:val="008679EC"/>
    <w:rsid w:val="008E1D78"/>
    <w:rsid w:val="00A87A7B"/>
    <w:rsid w:val="00B21EF4"/>
    <w:rsid w:val="00C81E3A"/>
    <w:rsid w:val="00CE69E5"/>
    <w:rsid w:val="00E444FB"/>
    <w:rsid w:val="00F66A25"/>
    <w:rsid w:val="00FA2BFD"/>
    <w:rsid w:val="0F946A16"/>
    <w:rsid w:val="19447754"/>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lsdException w:name="caption" w:uiPriority="35" w:qFormat="1"/>
    <w:lsdException w:name="page number" w:semiHidden="0" w:uiPriority="0" w:unhideWhenUsed="0"/>
    <w:lsdException w:name="Title" w:semiHidden="0" w:uiPriority="0" w:unhideWhenUsed="0" w:qFormat="1"/>
    <w:lsdException w:name="Default Paragraph Font" w:uiPriority="1"/>
    <w:lsdException w:name="Body Text" w:semiHidden="0" w:uiPriority="0" w:unhideWhenUsed="0"/>
    <w:lsdException w:name="Body Text Indent" w:semiHidden="0" w:uiPriority="0" w:unhideWhenUsed="0"/>
    <w:lsdException w:name="Subtitle" w:semiHidden="0" w:unhideWhenUsed="0" w:qFormat="1"/>
    <w:lsdException w:name="Body Text 2" w:semiHidden="0" w:uiPriority="0" w:unhideWhenUsed="0"/>
    <w:lsdException w:name="Body Text 3" w:semiHidden="0" w:uiPriority="0" w:unhideWhenUsed="0"/>
    <w:lsdException w:name="Body Text Indent 2" w:semiHidden="0" w:uiPriority="0" w:unhideWhenUsed="0"/>
    <w:lsdException w:name="Body Text Indent 3" w:semiHidden="0" w:uiPriority="0" w:unhideWhenUsed="0"/>
    <w:lsdException w:name="Block Text" w:semiHidden="0" w:uiPriority="0" w:unhideWhenUsed="0"/>
    <w:lsdException w:name="Hyperlink" w:semiHidden="0" w:uiPriority="0" w:unhideWhenUsed="0"/>
    <w:lsdException w:name="FollowedHyperlink" w:semiHidden="0" w:uiPriority="0" w:unhideWhenUsed="0"/>
    <w:lsdException w:name="Strong" w:semiHidden="0" w:uiPriority="22" w:unhideWhenUsed="0" w:qFormat="1"/>
    <w:lsdException w:name="Emphasis" w:semiHidden="0" w:uiPriority="20" w:unhideWhenUsed="0" w:qFormat="1"/>
    <w:lsdException w:name="Table Grid" w:semiHidden="0" w:uiPriority="0" w:unhideWhenUsed="0"/>
    <w:lsdException w:name="List Paragraph" w:semiHidden="0" w:uiPriority="1"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nkVisitado">
    <w:name w:val="FollowedHyperlink"/>
    <w:rPr>
      <w:color w:val="800080"/>
      <w:u w:val="single"/>
    </w:rPr>
  </w:style>
  <w:style w:type="character" w:styleId="Hyperlink">
    <w:name w:val="Hyperlink"/>
    <w:rPr>
      <w:color w:val="0000FF"/>
      <w:u w:val="single"/>
    </w:rPr>
  </w:style>
  <w:style w:type="character" w:styleId="Nmerodepgina">
    <w:name w:val="page number"/>
    <w:basedOn w:val="Fontepargpadro"/>
  </w:style>
  <w:style w:type="paragraph" w:styleId="Corpodetexto">
    <w:name w:val="Body Text"/>
    <w:basedOn w:val="Normal"/>
    <w:link w:val="CorpodetextoChar"/>
    <w:pPr>
      <w:spacing w:after="0" w:line="240" w:lineRule="auto"/>
      <w:jc w:val="both"/>
    </w:pPr>
    <w:rPr>
      <w:rFonts w:eastAsia="Times New Roman"/>
      <w:sz w:val="24"/>
      <w:szCs w:val="24"/>
      <w:lang w:eastAsia="pt-BR"/>
    </w:rPr>
  </w:style>
  <w:style w:type="paragraph" w:styleId="Textoembloco">
    <w:name w:val="Block Text"/>
    <w:basedOn w:val="Normal"/>
    <w:pPr>
      <w:spacing w:after="0" w:line="240" w:lineRule="auto"/>
      <w:ind w:left="-567" w:right="-765"/>
      <w:jc w:val="both"/>
    </w:pPr>
    <w:rPr>
      <w:rFonts w:ascii="Arial" w:eastAsia="Times New Roman" w:hAnsi="Arial"/>
      <w:sz w:val="22"/>
      <w:szCs w:val="20"/>
      <w:lang w:eastAsia="pt-BR"/>
    </w:rPr>
  </w:style>
  <w:style w:type="paragraph" w:styleId="Recuodecorpodetexto2">
    <w:name w:val="Body Text Indent 2"/>
    <w:basedOn w:val="Normal"/>
    <w:link w:val="Recuodecorpodetexto2Char"/>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paragraph" w:styleId="Ttulo">
    <w:name w:val="Title"/>
    <w:basedOn w:val="Normal"/>
    <w:link w:val="TtuloChar"/>
    <w:qFormat/>
    <w:pPr>
      <w:spacing w:after="0" w:line="240" w:lineRule="auto"/>
      <w:jc w:val="center"/>
    </w:pPr>
    <w:rPr>
      <w:rFonts w:ascii="Arial" w:eastAsia="Times New Roman" w:hAnsi="Arial" w:cs="Arial"/>
      <w:b/>
      <w:bCs/>
      <w:sz w:val="21"/>
      <w:szCs w:val="24"/>
      <w:lang w:eastAsia="pt-BR"/>
    </w:rPr>
  </w:style>
  <w:style w:type="paragraph" w:styleId="Corpodetexto3">
    <w:name w:val="Body Text 3"/>
    <w:basedOn w:val="Normal"/>
    <w:link w:val="Corpodetexto3Char"/>
    <w:pPr>
      <w:spacing w:after="0" w:line="240" w:lineRule="auto"/>
      <w:ind w:right="-142"/>
      <w:jc w:val="both"/>
    </w:pPr>
    <w:rPr>
      <w:rFonts w:ascii="Arial" w:eastAsia="Times New Roman" w:hAnsi="Arial"/>
      <w:sz w:val="24"/>
      <w:szCs w:val="24"/>
      <w:lang w:eastAsia="pt-BR"/>
    </w:rPr>
  </w:style>
  <w:style w:type="paragraph" w:styleId="Corpodetexto2">
    <w:name w:val="Body Text 2"/>
    <w:basedOn w:val="Normal"/>
    <w:link w:val="Corpodetexto2Char"/>
    <w:pPr>
      <w:spacing w:after="0" w:line="240" w:lineRule="auto"/>
      <w:jc w:val="both"/>
    </w:pPr>
    <w:rPr>
      <w:rFonts w:ascii="Arial" w:eastAsia="Times New Roman" w:hAnsi="Arial" w:cs="Arial"/>
      <w:i/>
      <w:szCs w:val="20"/>
      <w:lang w:eastAsia="pt-BR"/>
    </w:rPr>
  </w:style>
  <w:style w:type="paragraph" w:styleId="Cabealho">
    <w:name w:val="header"/>
    <w:basedOn w:val="Normal"/>
    <w:link w:val="CabealhoChar"/>
    <w:pPr>
      <w:tabs>
        <w:tab w:val="center" w:pos="4419"/>
        <w:tab w:val="right" w:pos="8838"/>
      </w:tabs>
      <w:spacing w:after="0" w:line="240" w:lineRule="auto"/>
    </w:pPr>
    <w:rPr>
      <w:rFonts w:eastAsia="Times New Roman"/>
      <w:sz w:val="24"/>
      <w:szCs w:val="24"/>
      <w:lang w:eastAsia="pt-BR"/>
    </w:rPr>
  </w:style>
  <w:style w:type="paragraph" w:styleId="Rodap">
    <w:name w:val="footer"/>
    <w:basedOn w:val="Normal"/>
    <w:link w:val="RodapChar"/>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paragraph" w:styleId="Recuodecorpodetexto3">
    <w:name w:val="Body Text Indent 3"/>
    <w:basedOn w:val="Normal"/>
    <w:link w:val="Recuodecorpodetexto3Char"/>
    <w:pPr>
      <w:spacing w:after="0" w:line="240" w:lineRule="auto"/>
      <w:ind w:left="400"/>
      <w:jc w:val="both"/>
    </w:pPr>
    <w:rPr>
      <w:rFonts w:ascii="Arial" w:eastAsia="Times New Roman" w:hAnsi="Arial" w:cs="Arial"/>
      <w:bCs/>
      <w:sz w:val="21"/>
      <w:szCs w:val="20"/>
    </w:rPr>
  </w:style>
  <w:style w:type="paragraph" w:styleId="Textodebalo">
    <w:name w:val="Balloon Text"/>
    <w:basedOn w:val="Normal"/>
    <w:link w:val="TextodebaloChar"/>
    <w:uiPriority w:val="99"/>
    <w:semiHidden/>
    <w:unhideWhenUsed/>
    <w:pPr>
      <w:spacing w:after="0" w:line="240" w:lineRule="auto"/>
    </w:pPr>
    <w:rPr>
      <w:rFonts w:ascii="Tahoma" w:hAnsi="Tahoma" w:cs="Tahoma"/>
      <w:sz w:val="16"/>
      <w:szCs w:val="16"/>
    </w:rPr>
  </w:style>
  <w:style w:type="paragraph" w:styleId="Subttulo">
    <w:name w:val="Subtitle"/>
    <w:basedOn w:val="Normal"/>
    <w:link w:val="SubttuloChar"/>
    <w:uiPriority w:val="99"/>
    <w:qFormat/>
    <w:pPr>
      <w:spacing w:after="0" w:line="240" w:lineRule="auto"/>
      <w:ind w:left="-142" w:right="-1"/>
    </w:pPr>
    <w:rPr>
      <w:rFonts w:eastAsia="Times New Roman"/>
      <w:b/>
      <w:sz w:val="23"/>
      <w:szCs w:val="20"/>
      <w:lang w:val="zh-CN" w:eastAsia="zh-CN"/>
    </w:rPr>
  </w:style>
  <w:style w:type="paragraph" w:styleId="Recuodecorpodetexto">
    <w:name w:val="Body Text Indent"/>
    <w:basedOn w:val="Normal"/>
    <w:link w:val="RecuodecorpodetextoChar"/>
    <w:pPr>
      <w:spacing w:after="0" w:line="240" w:lineRule="auto"/>
      <w:jc w:val="both"/>
    </w:pPr>
    <w:rPr>
      <w:rFonts w:eastAsia="Times New Roman"/>
      <w:snapToGrid w:val="0"/>
      <w:sz w:val="22"/>
      <w:szCs w:val="20"/>
      <w:lang w:eastAsia="pt-BR"/>
    </w:rPr>
  </w:style>
  <w:style w:type="table" w:styleId="Tabelacomgrade">
    <w:name w:val="Table Grid"/>
    <w:basedOn w:val="Tabelanormal"/>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har">
    <w:name w:val="Título 1 Char"/>
    <w:basedOn w:val="Fontepargpadro"/>
    <w:link w:val="Ttulo1"/>
    <w:rPr>
      <w:rFonts w:ascii="Arial" w:eastAsia="Times New Roman" w:hAnsi="Arial" w:cs="Arial"/>
      <w:i/>
      <w:sz w:val="20"/>
      <w:szCs w:val="20"/>
      <w:lang w:eastAsia="pt-BR"/>
    </w:rPr>
  </w:style>
  <w:style w:type="character" w:customStyle="1" w:styleId="Ttulo2Char">
    <w:name w:val="Título 2 Char"/>
    <w:basedOn w:val="Fontepargpadro"/>
    <w:link w:val="Ttulo2"/>
    <w:rPr>
      <w:rFonts w:ascii="Arial" w:eastAsia="Times New Roman" w:hAnsi="Arial" w:cs="Arial"/>
      <w:i/>
      <w:color w:val="FF0000"/>
      <w:sz w:val="24"/>
      <w:szCs w:val="20"/>
      <w:lang w:eastAsia="pt-BR"/>
    </w:rPr>
  </w:style>
  <w:style w:type="character" w:customStyle="1" w:styleId="Ttulo3Char">
    <w:name w:val="Título 3 Char"/>
    <w:basedOn w:val="Fontepargpadro"/>
    <w:link w:val="Ttulo3"/>
    <w:rPr>
      <w:rFonts w:ascii="Arial" w:eastAsia="Times New Roman" w:hAnsi="Arial" w:cs="Times New Roman"/>
      <w:b/>
      <w:color w:val="FF0000"/>
      <w:szCs w:val="20"/>
      <w:lang w:eastAsia="pt-BR"/>
    </w:rPr>
  </w:style>
  <w:style w:type="character" w:customStyle="1" w:styleId="Ttulo4Char">
    <w:name w:val="Título 4 Char"/>
    <w:basedOn w:val="Fontepargpadro"/>
    <w:link w:val="Ttulo4"/>
    <w:rPr>
      <w:rFonts w:ascii="Arial" w:eastAsia="Times New Roman" w:hAnsi="Arial" w:cs="Times New Roman"/>
      <w:b/>
      <w:szCs w:val="20"/>
      <w:lang w:eastAsia="pt-BR"/>
    </w:rPr>
  </w:style>
  <w:style w:type="character" w:customStyle="1" w:styleId="Ttulo5Char">
    <w:name w:val="Título 5 Char"/>
    <w:basedOn w:val="Fontepargpadro"/>
    <w:link w:val="Ttulo5"/>
    <w:rPr>
      <w:rFonts w:ascii="Arial" w:eastAsia="Times New Roman" w:hAnsi="Arial" w:cs="Times New Roman"/>
      <w:b/>
      <w:szCs w:val="20"/>
      <w:lang w:eastAsia="pt-BR"/>
    </w:rPr>
  </w:style>
  <w:style w:type="character" w:customStyle="1" w:styleId="Ttulo6Char">
    <w:name w:val="Título 6 Char"/>
    <w:basedOn w:val="Fontepargpadro"/>
    <w:link w:val="Ttulo6"/>
    <w:rPr>
      <w:rFonts w:ascii="Arial" w:eastAsia="Times New Roman" w:hAnsi="Arial" w:cs="Arial"/>
      <w:i/>
      <w:sz w:val="24"/>
      <w:szCs w:val="20"/>
      <w:lang w:eastAsia="pt-BR"/>
    </w:rPr>
  </w:style>
  <w:style w:type="character" w:customStyle="1" w:styleId="Ttulo7Char">
    <w:name w:val="Título 7 Char"/>
    <w:basedOn w:val="Fontepargpadro"/>
    <w:link w:val="Ttulo7"/>
    <w:rPr>
      <w:rFonts w:ascii="Arial" w:eastAsia="Times New Roman" w:hAnsi="Arial" w:cs="Arial"/>
      <w:b/>
      <w:bCs/>
      <w:sz w:val="21"/>
      <w:szCs w:val="20"/>
    </w:rPr>
  </w:style>
  <w:style w:type="character" w:customStyle="1" w:styleId="Ttulo8Char">
    <w:name w:val="Título 8 Char"/>
    <w:basedOn w:val="Fontepargpadro"/>
    <w:link w:val="Ttulo8"/>
    <w:rPr>
      <w:rFonts w:ascii="Arial" w:eastAsia="Times New Roman" w:hAnsi="Arial" w:cs="Arial"/>
      <w:i/>
      <w:sz w:val="24"/>
      <w:szCs w:val="20"/>
      <w:lang w:eastAsia="pt-BR"/>
    </w:rPr>
  </w:style>
  <w:style w:type="character" w:customStyle="1" w:styleId="Ttulo9Char">
    <w:name w:val="Título 9 Char"/>
    <w:basedOn w:val="Fontepargpadro"/>
    <w:link w:val="Ttulo9"/>
    <w:rPr>
      <w:rFonts w:ascii="Arial" w:eastAsia="Times New Roman" w:hAnsi="Arial" w:cs="Arial"/>
      <w:i/>
      <w:sz w:val="28"/>
      <w:szCs w:val="20"/>
      <w:lang w:eastAsia="pt-BR"/>
    </w:rPr>
  </w:style>
  <w:style w:type="character" w:customStyle="1" w:styleId="RodapChar">
    <w:name w:val="Rodapé Char"/>
    <w:basedOn w:val="Fontepargpadro"/>
    <w:link w:val="Rodap"/>
    <w:rPr>
      <w:rFonts w:ascii="Courier (W1)" w:eastAsia="Times New Roman" w:hAnsi="Courier (W1)" w:cs="Times New Roman"/>
      <w:color w:val="000000"/>
      <w:sz w:val="24"/>
      <w:szCs w:val="20"/>
    </w:rPr>
  </w:style>
  <w:style w:type="character" w:customStyle="1" w:styleId="TtuloChar">
    <w:name w:val="Título Char"/>
    <w:basedOn w:val="Fontepargpadro"/>
    <w:link w:val="Ttulo"/>
    <w:rPr>
      <w:rFonts w:ascii="Arial" w:eastAsia="Times New Roman" w:hAnsi="Arial" w:cs="Arial"/>
      <w:b/>
      <w:bCs/>
      <w:sz w:val="21"/>
      <w:szCs w:val="24"/>
      <w:lang w:eastAsia="pt-BR"/>
    </w:rPr>
  </w:style>
  <w:style w:type="character" w:customStyle="1" w:styleId="RecuodecorpodetextoChar">
    <w:name w:val="Recuo de corpo de texto Char"/>
    <w:basedOn w:val="Fontepargpadro"/>
    <w:link w:val="Recuodecorpodetexto"/>
    <w:rPr>
      <w:rFonts w:ascii="Times New Roman" w:eastAsia="Times New Roman" w:hAnsi="Times New Roman" w:cs="Times New Roman"/>
      <w:snapToGrid w:val="0"/>
      <w:szCs w:val="20"/>
      <w:lang w:eastAsia="pt-BR"/>
    </w:rPr>
  </w:style>
  <w:style w:type="character" w:customStyle="1" w:styleId="CorpodetextoChar">
    <w:name w:val="Corpo de texto Char"/>
    <w:basedOn w:val="Fontepargpadro"/>
    <w:link w:val="Corpodetexto"/>
    <w:rPr>
      <w:rFonts w:ascii="Times New Roman" w:eastAsia="Times New Roman" w:hAnsi="Times New Roman" w:cs="Times New Roman"/>
      <w:sz w:val="24"/>
      <w:szCs w:val="24"/>
      <w:lang w:eastAsia="pt-BR"/>
    </w:rPr>
  </w:style>
  <w:style w:type="character" w:customStyle="1" w:styleId="Corpodetexto3Char">
    <w:name w:val="Corpo de texto 3 Char"/>
    <w:basedOn w:val="Fontepargpadro"/>
    <w:link w:val="Corpodetexto3"/>
    <w:rPr>
      <w:rFonts w:ascii="Arial" w:eastAsia="Times New Roman" w:hAnsi="Arial" w:cs="Times New Roman"/>
      <w:sz w:val="24"/>
      <w:szCs w:val="24"/>
      <w:lang w:eastAsia="pt-BR"/>
    </w:rPr>
  </w:style>
  <w:style w:type="character" w:customStyle="1" w:styleId="Recuodecorpodetexto2Char">
    <w:name w:val="Recuo de corpo de texto 2 Char"/>
    <w:basedOn w:val="Fontepargpadro"/>
    <w:link w:val="Recuodecorpodetexto2"/>
    <w:rPr>
      <w:rFonts w:ascii="Arial" w:eastAsia="Times New Roman" w:hAnsi="Arial" w:cs="Arial"/>
      <w:sz w:val="23"/>
      <w:szCs w:val="20"/>
      <w:lang w:eastAsia="pt-BR"/>
    </w:rPr>
  </w:style>
  <w:style w:type="character" w:customStyle="1" w:styleId="CabealhoChar">
    <w:name w:val="Cabeçalho Char"/>
    <w:basedOn w:val="Fontepargpadro"/>
    <w:link w:val="Cabealho"/>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rPr>
      <w:rFonts w:ascii="Arial" w:eastAsia="Times New Roman" w:hAnsi="Arial" w:cs="Arial"/>
      <w:i/>
      <w:sz w:val="20"/>
      <w:szCs w:val="20"/>
      <w:lang w:eastAsia="pt-BR"/>
    </w:rPr>
  </w:style>
  <w:style w:type="paragraph" w:customStyle="1" w:styleId="DivisodeTabelas">
    <w:name w:val="Divisão de Tabelas"/>
    <w:basedOn w:val="Normal"/>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Recuodecorpodetexto3Char">
    <w:name w:val="Recuo de corpo de texto 3 Char"/>
    <w:basedOn w:val="Fontepargpadro"/>
    <w:link w:val="Recuodecorpodetexto3"/>
    <w:rPr>
      <w:rFonts w:ascii="Arial" w:eastAsia="Times New Roman" w:hAnsi="Arial" w:cs="Arial"/>
      <w:bCs/>
      <w:sz w:val="21"/>
      <w:szCs w:val="20"/>
    </w:rPr>
  </w:style>
  <w:style w:type="paragraph" w:customStyle="1" w:styleId="msonormalcxspmiddle">
    <w:name w:val="msonormal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pPr>
      <w:ind w:left="720"/>
      <w:contextualSpacing/>
    </w:pPr>
    <w:rPr>
      <w:rFonts w:eastAsia="Times New Roman"/>
      <w:szCs w:val="20"/>
    </w:rPr>
  </w:style>
  <w:style w:type="paragraph" w:customStyle="1" w:styleId="msonormalcxspmiddlecxspmiddle">
    <w:name w:val="msonormalcxspmiddlecxspmiddle"/>
    <w:basedOn w:val="Normal"/>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Pr>
      <w:sz w:val="24"/>
      <w:szCs w:val="24"/>
      <w:lang w:val="zh-CN" w:eastAsia="zh-CN"/>
    </w:rPr>
  </w:style>
  <w:style w:type="character" w:customStyle="1" w:styleId="Corpodetexto2Char1">
    <w:name w:val="Corpo de texto 2 Char1"/>
    <w:locked/>
    <w:rPr>
      <w:rFonts w:ascii="Arial" w:eastAsia="Times New Roman" w:hAnsi="Arial" w:cs="Times New Roman" w:hint="default"/>
      <w:i/>
      <w:sz w:val="20"/>
      <w:szCs w:val="20"/>
      <w:lang w:val="zh-CN" w:eastAsia="zh-CN"/>
    </w:rPr>
  </w:style>
  <w:style w:type="character" w:customStyle="1" w:styleId="Recuodecorpodetexto3Char1">
    <w:name w:val="Recuo de corpo de texto 3 Char1"/>
    <w:locked/>
    <w:rPr>
      <w:rFonts w:ascii="Arial" w:eastAsia="Times New Roman" w:hAnsi="Arial" w:cs="Times New Roman" w:hint="default"/>
      <w:bCs/>
      <w:sz w:val="21"/>
      <w:szCs w:val="20"/>
      <w:lang w:val="zh-CN"/>
    </w:rPr>
  </w:style>
  <w:style w:type="paragraph" w:customStyle="1" w:styleId="msolistparagraphcxspmiddle">
    <w:name w:val="msolistparagraph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pPr>
      <w:spacing w:before="100" w:beforeAutospacing="1" w:after="100" w:afterAutospacing="1" w:line="240" w:lineRule="auto"/>
    </w:pPr>
    <w:rPr>
      <w:rFonts w:eastAsia="Times New Roman"/>
      <w:sz w:val="24"/>
      <w:szCs w:val="24"/>
      <w:lang w:eastAsia="pt-BR"/>
    </w:rPr>
  </w:style>
  <w:style w:type="paragraph" w:customStyle="1" w:styleId="western">
    <w:name w:val="western"/>
    <w:basedOn w:val="Normal"/>
    <w:pPr>
      <w:spacing w:before="100" w:beforeAutospacing="1" w:after="0" w:line="240" w:lineRule="auto"/>
      <w:jc w:val="both"/>
    </w:pPr>
    <w:rPr>
      <w:rFonts w:eastAsia="Times New Roman"/>
      <w:sz w:val="24"/>
      <w:szCs w:val="24"/>
      <w:lang w:eastAsia="pt-BR"/>
    </w:rPr>
  </w:style>
  <w:style w:type="character" w:customStyle="1" w:styleId="SubttuloChar">
    <w:name w:val="Subtítulo Char"/>
    <w:basedOn w:val="Fontepargpadro"/>
    <w:link w:val="Subttulo"/>
    <w:uiPriority w:val="99"/>
    <w:rPr>
      <w:rFonts w:ascii="Times New Roman" w:eastAsia="Times New Roman" w:hAnsi="Times New Roman" w:cs="Times New Roman"/>
      <w:b/>
      <w:sz w:val="23"/>
      <w:szCs w:val="20"/>
      <w:lang w:val="zh-CN" w:eastAsia="zh-CN"/>
    </w:rPr>
  </w:style>
  <w:style w:type="table" w:customStyle="1" w:styleId="Tabelacomgrade1">
    <w:name w:val="Tabela com grade1"/>
    <w:basedOn w:val="Tabelanormal"/>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odebaloChar">
    <w:name w:val="Texto de balão Char"/>
    <w:basedOn w:val="Fontepargpadro"/>
    <w:link w:val="Textodebalo"/>
    <w:uiPriority w:val="99"/>
    <w:semiHidden/>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lsdException w:name="caption" w:uiPriority="35" w:qFormat="1"/>
    <w:lsdException w:name="page number" w:semiHidden="0" w:uiPriority="0" w:unhideWhenUsed="0"/>
    <w:lsdException w:name="Title" w:semiHidden="0" w:uiPriority="0" w:unhideWhenUsed="0" w:qFormat="1"/>
    <w:lsdException w:name="Default Paragraph Font" w:uiPriority="1"/>
    <w:lsdException w:name="Body Text" w:semiHidden="0" w:uiPriority="0" w:unhideWhenUsed="0"/>
    <w:lsdException w:name="Body Text Indent" w:semiHidden="0" w:uiPriority="0" w:unhideWhenUsed="0"/>
    <w:lsdException w:name="Subtitle" w:semiHidden="0" w:unhideWhenUsed="0" w:qFormat="1"/>
    <w:lsdException w:name="Body Text 2" w:semiHidden="0" w:uiPriority="0" w:unhideWhenUsed="0"/>
    <w:lsdException w:name="Body Text 3" w:semiHidden="0" w:uiPriority="0" w:unhideWhenUsed="0"/>
    <w:lsdException w:name="Body Text Indent 2" w:semiHidden="0" w:uiPriority="0" w:unhideWhenUsed="0"/>
    <w:lsdException w:name="Body Text Indent 3" w:semiHidden="0" w:uiPriority="0" w:unhideWhenUsed="0"/>
    <w:lsdException w:name="Block Text" w:semiHidden="0" w:uiPriority="0" w:unhideWhenUsed="0"/>
    <w:lsdException w:name="Hyperlink" w:semiHidden="0" w:uiPriority="0" w:unhideWhenUsed="0"/>
    <w:lsdException w:name="FollowedHyperlink" w:semiHidden="0" w:uiPriority="0" w:unhideWhenUsed="0"/>
    <w:lsdException w:name="Strong" w:semiHidden="0" w:uiPriority="22" w:unhideWhenUsed="0" w:qFormat="1"/>
    <w:lsdException w:name="Emphasis" w:semiHidden="0" w:uiPriority="20" w:unhideWhenUsed="0" w:qFormat="1"/>
    <w:lsdException w:name="Table Grid" w:semiHidden="0" w:uiPriority="0" w:unhideWhenUsed="0"/>
    <w:lsdException w:name="List Paragraph" w:semiHidden="0" w:uiPriority="1"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nkVisitado">
    <w:name w:val="FollowedHyperlink"/>
    <w:rPr>
      <w:color w:val="800080"/>
      <w:u w:val="single"/>
    </w:rPr>
  </w:style>
  <w:style w:type="character" w:styleId="Hyperlink">
    <w:name w:val="Hyperlink"/>
    <w:rPr>
      <w:color w:val="0000FF"/>
      <w:u w:val="single"/>
    </w:rPr>
  </w:style>
  <w:style w:type="character" w:styleId="Nmerodepgina">
    <w:name w:val="page number"/>
    <w:basedOn w:val="Fontepargpadro"/>
  </w:style>
  <w:style w:type="paragraph" w:styleId="Corpodetexto">
    <w:name w:val="Body Text"/>
    <w:basedOn w:val="Normal"/>
    <w:link w:val="CorpodetextoChar"/>
    <w:pPr>
      <w:spacing w:after="0" w:line="240" w:lineRule="auto"/>
      <w:jc w:val="both"/>
    </w:pPr>
    <w:rPr>
      <w:rFonts w:eastAsia="Times New Roman"/>
      <w:sz w:val="24"/>
      <w:szCs w:val="24"/>
      <w:lang w:eastAsia="pt-BR"/>
    </w:rPr>
  </w:style>
  <w:style w:type="paragraph" w:styleId="Textoembloco">
    <w:name w:val="Block Text"/>
    <w:basedOn w:val="Normal"/>
    <w:pPr>
      <w:spacing w:after="0" w:line="240" w:lineRule="auto"/>
      <w:ind w:left="-567" w:right="-765"/>
      <w:jc w:val="both"/>
    </w:pPr>
    <w:rPr>
      <w:rFonts w:ascii="Arial" w:eastAsia="Times New Roman" w:hAnsi="Arial"/>
      <w:sz w:val="22"/>
      <w:szCs w:val="20"/>
      <w:lang w:eastAsia="pt-BR"/>
    </w:rPr>
  </w:style>
  <w:style w:type="paragraph" w:styleId="Recuodecorpodetexto2">
    <w:name w:val="Body Text Indent 2"/>
    <w:basedOn w:val="Normal"/>
    <w:link w:val="Recuodecorpodetexto2Char"/>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paragraph" w:styleId="Ttulo">
    <w:name w:val="Title"/>
    <w:basedOn w:val="Normal"/>
    <w:link w:val="TtuloChar"/>
    <w:qFormat/>
    <w:pPr>
      <w:spacing w:after="0" w:line="240" w:lineRule="auto"/>
      <w:jc w:val="center"/>
    </w:pPr>
    <w:rPr>
      <w:rFonts w:ascii="Arial" w:eastAsia="Times New Roman" w:hAnsi="Arial" w:cs="Arial"/>
      <w:b/>
      <w:bCs/>
      <w:sz w:val="21"/>
      <w:szCs w:val="24"/>
      <w:lang w:eastAsia="pt-BR"/>
    </w:rPr>
  </w:style>
  <w:style w:type="paragraph" w:styleId="Corpodetexto3">
    <w:name w:val="Body Text 3"/>
    <w:basedOn w:val="Normal"/>
    <w:link w:val="Corpodetexto3Char"/>
    <w:pPr>
      <w:spacing w:after="0" w:line="240" w:lineRule="auto"/>
      <w:ind w:right="-142"/>
      <w:jc w:val="both"/>
    </w:pPr>
    <w:rPr>
      <w:rFonts w:ascii="Arial" w:eastAsia="Times New Roman" w:hAnsi="Arial"/>
      <w:sz w:val="24"/>
      <w:szCs w:val="24"/>
      <w:lang w:eastAsia="pt-BR"/>
    </w:rPr>
  </w:style>
  <w:style w:type="paragraph" w:styleId="Corpodetexto2">
    <w:name w:val="Body Text 2"/>
    <w:basedOn w:val="Normal"/>
    <w:link w:val="Corpodetexto2Char"/>
    <w:pPr>
      <w:spacing w:after="0" w:line="240" w:lineRule="auto"/>
      <w:jc w:val="both"/>
    </w:pPr>
    <w:rPr>
      <w:rFonts w:ascii="Arial" w:eastAsia="Times New Roman" w:hAnsi="Arial" w:cs="Arial"/>
      <w:i/>
      <w:szCs w:val="20"/>
      <w:lang w:eastAsia="pt-BR"/>
    </w:rPr>
  </w:style>
  <w:style w:type="paragraph" w:styleId="Cabealho">
    <w:name w:val="header"/>
    <w:basedOn w:val="Normal"/>
    <w:link w:val="CabealhoChar"/>
    <w:pPr>
      <w:tabs>
        <w:tab w:val="center" w:pos="4419"/>
        <w:tab w:val="right" w:pos="8838"/>
      </w:tabs>
      <w:spacing w:after="0" w:line="240" w:lineRule="auto"/>
    </w:pPr>
    <w:rPr>
      <w:rFonts w:eastAsia="Times New Roman"/>
      <w:sz w:val="24"/>
      <w:szCs w:val="24"/>
      <w:lang w:eastAsia="pt-BR"/>
    </w:rPr>
  </w:style>
  <w:style w:type="paragraph" w:styleId="Rodap">
    <w:name w:val="footer"/>
    <w:basedOn w:val="Normal"/>
    <w:link w:val="RodapChar"/>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paragraph" w:styleId="Recuodecorpodetexto3">
    <w:name w:val="Body Text Indent 3"/>
    <w:basedOn w:val="Normal"/>
    <w:link w:val="Recuodecorpodetexto3Char"/>
    <w:pPr>
      <w:spacing w:after="0" w:line="240" w:lineRule="auto"/>
      <w:ind w:left="400"/>
      <w:jc w:val="both"/>
    </w:pPr>
    <w:rPr>
      <w:rFonts w:ascii="Arial" w:eastAsia="Times New Roman" w:hAnsi="Arial" w:cs="Arial"/>
      <w:bCs/>
      <w:sz w:val="21"/>
      <w:szCs w:val="20"/>
    </w:rPr>
  </w:style>
  <w:style w:type="paragraph" w:styleId="Textodebalo">
    <w:name w:val="Balloon Text"/>
    <w:basedOn w:val="Normal"/>
    <w:link w:val="TextodebaloChar"/>
    <w:uiPriority w:val="99"/>
    <w:semiHidden/>
    <w:unhideWhenUsed/>
    <w:pPr>
      <w:spacing w:after="0" w:line="240" w:lineRule="auto"/>
    </w:pPr>
    <w:rPr>
      <w:rFonts w:ascii="Tahoma" w:hAnsi="Tahoma" w:cs="Tahoma"/>
      <w:sz w:val="16"/>
      <w:szCs w:val="16"/>
    </w:rPr>
  </w:style>
  <w:style w:type="paragraph" w:styleId="Subttulo">
    <w:name w:val="Subtitle"/>
    <w:basedOn w:val="Normal"/>
    <w:link w:val="SubttuloChar"/>
    <w:uiPriority w:val="99"/>
    <w:qFormat/>
    <w:pPr>
      <w:spacing w:after="0" w:line="240" w:lineRule="auto"/>
      <w:ind w:left="-142" w:right="-1"/>
    </w:pPr>
    <w:rPr>
      <w:rFonts w:eastAsia="Times New Roman"/>
      <w:b/>
      <w:sz w:val="23"/>
      <w:szCs w:val="20"/>
      <w:lang w:val="zh-CN" w:eastAsia="zh-CN"/>
    </w:rPr>
  </w:style>
  <w:style w:type="paragraph" w:styleId="Recuodecorpodetexto">
    <w:name w:val="Body Text Indent"/>
    <w:basedOn w:val="Normal"/>
    <w:link w:val="RecuodecorpodetextoChar"/>
    <w:pPr>
      <w:spacing w:after="0" w:line="240" w:lineRule="auto"/>
      <w:jc w:val="both"/>
    </w:pPr>
    <w:rPr>
      <w:rFonts w:eastAsia="Times New Roman"/>
      <w:snapToGrid w:val="0"/>
      <w:sz w:val="22"/>
      <w:szCs w:val="20"/>
      <w:lang w:eastAsia="pt-BR"/>
    </w:rPr>
  </w:style>
  <w:style w:type="table" w:styleId="Tabelacomgrade">
    <w:name w:val="Table Grid"/>
    <w:basedOn w:val="Tabelanormal"/>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har">
    <w:name w:val="Título 1 Char"/>
    <w:basedOn w:val="Fontepargpadro"/>
    <w:link w:val="Ttulo1"/>
    <w:rPr>
      <w:rFonts w:ascii="Arial" w:eastAsia="Times New Roman" w:hAnsi="Arial" w:cs="Arial"/>
      <w:i/>
      <w:sz w:val="20"/>
      <w:szCs w:val="20"/>
      <w:lang w:eastAsia="pt-BR"/>
    </w:rPr>
  </w:style>
  <w:style w:type="character" w:customStyle="1" w:styleId="Ttulo2Char">
    <w:name w:val="Título 2 Char"/>
    <w:basedOn w:val="Fontepargpadro"/>
    <w:link w:val="Ttulo2"/>
    <w:rPr>
      <w:rFonts w:ascii="Arial" w:eastAsia="Times New Roman" w:hAnsi="Arial" w:cs="Arial"/>
      <w:i/>
      <w:color w:val="FF0000"/>
      <w:sz w:val="24"/>
      <w:szCs w:val="20"/>
      <w:lang w:eastAsia="pt-BR"/>
    </w:rPr>
  </w:style>
  <w:style w:type="character" w:customStyle="1" w:styleId="Ttulo3Char">
    <w:name w:val="Título 3 Char"/>
    <w:basedOn w:val="Fontepargpadro"/>
    <w:link w:val="Ttulo3"/>
    <w:rPr>
      <w:rFonts w:ascii="Arial" w:eastAsia="Times New Roman" w:hAnsi="Arial" w:cs="Times New Roman"/>
      <w:b/>
      <w:color w:val="FF0000"/>
      <w:szCs w:val="20"/>
      <w:lang w:eastAsia="pt-BR"/>
    </w:rPr>
  </w:style>
  <w:style w:type="character" w:customStyle="1" w:styleId="Ttulo4Char">
    <w:name w:val="Título 4 Char"/>
    <w:basedOn w:val="Fontepargpadro"/>
    <w:link w:val="Ttulo4"/>
    <w:rPr>
      <w:rFonts w:ascii="Arial" w:eastAsia="Times New Roman" w:hAnsi="Arial" w:cs="Times New Roman"/>
      <w:b/>
      <w:szCs w:val="20"/>
      <w:lang w:eastAsia="pt-BR"/>
    </w:rPr>
  </w:style>
  <w:style w:type="character" w:customStyle="1" w:styleId="Ttulo5Char">
    <w:name w:val="Título 5 Char"/>
    <w:basedOn w:val="Fontepargpadro"/>
    <w:link w:val="Ttulo5"/>
    <w:rPr>
      <w:rFonts w:ascii="Arial" w:eastAsia="Times New Roman" w:hAnsi="Arial" w:cs="Times New Roman"/>
      <w:b/>
      <w:szCs w:val="20"/>
      <w:lang w:eastAsia="pt-BR"/>
    </w:rPr>
  </w:style>
  <w:style w:type="character" w:customStyle="1" w:styleId="Ttulo6Char">
    <w:name w:val="Título 6 Char"/>
    <w:basedOn w:val="Fontepargpadro"/>
    <w:link w:val="Ttulo6"/>
    <w:rPr>
      <w:rFonts w:ascii="Arial" w:eastAsia="Times New Roman" w:hAnsi="Arial" w:cs="Arial"/>
      <w:i/>
      <w:sz w:val="24"/>
      <w:szCs w:val="20"/>
      <w:lang w:eastAsia="pt-BR"/>
    </w:rPr>
  </w:style>
  <w:style w:type="character" w:customStyle="1" w:styleId="Ttulo7Char">
    <w:name w:val="Título 7 Char"/>
    <w:basedOn w:val="Fontepargpadro"/>
    <w:link w:val="Ttulo7"/>
    <w:rPr>
      <w:rFonts w:ascii="Arial" w:eastAsia="Times New Roman" w:hAnsi="Arial" w:cs="Arial"/>
      <w:b/>
      <w:bCs/>
      <w:sz w:val="21"/>
      <w:szCs w:val="20"/>
    </w:rPr>
  </w:style>
  <w:style w:type="character" w:customStyle="1" w:styleId="Ttulo8Char">
    <w:name w:val="Título 8 Char"/>
    <w:basedOn w:val="Fontepargpadro"/>
    <w:link w:val="Ttulo8"/>
    <w:rPr>
      <w:rFonts w:ascii="Arial" w:eastAsia="Times New Roman" w:hAnsi="Arial" w:cs="Arial"/>
      <w:i/>
      <w:sz w:val="24"/>
      <w:szCs w:val="20"/>
      <w:lang w:eastAsia="pt-BR"/>
    </w:rPr>
  </w:style>
  <w:style w:type="character" w:customStyle="1" w:styleId="Ttulo9Char">
    <w:name w:val="Título 9 Char"/>
    <w:basedOn w:val="Fontepargpadro"/>
    <w:link w:val="Ttulo9"/>
    <w:rPr>
      <w:rFonts w:ascii="Arial" w:eastAsia="Times New Roman" w:hAnsi="Arial" w:cs="Arial"/>
      <w:i/>
      <w:sz w:val="28"/>
      <w:szCs w:val="20"/>
      <w:lang w:eastAsia="pt-BR"/>
    </w:rPr>
  </w:style>
  <w:style w:type="character" w:customStyle="1" w:styleId="RodapChar">
    <w:name w:val="Rodapé Char"/>
    <w:basedOn w:val="Fontepargpadro"/>
    <w:link w:val="Rodap"/>
    <w:rPr>
      <w:rFonts w:ascii="Courier (W1)" w:eastAsia="Times New Roman" w:hAnsi="Courier (W1)" w:cs="Times New Roman"/>
      <w:color w:val="000000"/>
      <w:sz w:val="24"/>
      <w:szCs w:val="20"/>
    </w:rPr>
  </w:style>
  <w:style w:type="character" w:customStyle="1" w:styleId="TtuloChar">
    <w:name w:val="Título Char"/>
    <w:basedOn w:val="Fontepargpadro"/>
    <w:link w:val="Ttulo"/>
    <w:rPr>
      <w:rFonts w:ascii="Arial" w:eastAsia="Times New Roman" w:hAnsi="Arial" w:cs="Arial"/>
      <w:b/>
      <w:bCs/>
      <w:sz w:val="21"/>
      <w:szCs w:val="24"/>
      <w:lang w:eastAsia="pt-BR"/>
    </w:rPr>
  </w:style>
  <w:style w:type="character" w:customStyle="1" w:styleId="RecuodecorpodetextoChar">
    <w:name w:val="Recuo de corpo de texto Char"/>
    <w:basedOn w:val="Fontepargpadro"/>
    <w:link w:val="Recuodecorpodetexto"/>
    <w:rPr>
      <w:rFonts w:ascii="Times New Roman" w:eastAsia="Times New Roman" w:hAnsi="Times New Roman" w:cs="Times New Roman"/>
      <w:snapToGrid w:val="0"/>
      <w:szCs w:val="20"/>
      <w:lang w:eastAsia="pt-BR"/>
    </w:rPr>
  </w:style>
  <w:style w:type="character" w:customStyle="1" w:styleId="CorpodetextoChar">
    <w:name w:val="Corpo de texto Char"/>
    <w:basedOn w:val="Fontepargpadro"/>
    <w:link w:val="Corpodetexto"/>
    <w:rPr>
      <w:rFonts w:ascii="Times New Roman" w:eastAsia="Times New Roman" w:hAnsi="Times New Roman" w:cs="Times New Roman"/>
      <w:sz w:val="24"/>
      <w:szCs w:val="24"/>
      <w:lang w:eastAsia="pt-BR"/>
    </w:rPr>
  </w:style>
  <w:style w:type="character" w:customStyle="1" w:styleId="Corpodetexto3Char">
    <w:name w:val="Corpo de texto 3 Char"/>
    <w:basedOn w:val="Fontepargpadro"/>
    <w:link w:val="Corpodetexto3"/>
    <w:rPr>
      <w:rFonts w:ascii="Arial" w:eastAsia="Times New Roman" w:hAnsi="Arial" w:cs="Times New Roman"/>
      <w:sz w:val="24"/>
      <w:szCs w:val="24"/>
      <w:lang w:eastAsia="pt-BR"/>
    </w:rPr>
  </w:style>
  <w:style w:type="character" w:customStyle="1" w:styleId="Recuodecorpodetexto2Char">
    <w:name w:val="Recuo de corpo de texto 2 Char"/>
    <w:basedOn w:val="Fontepargpadro"/>
    <w:link w:val="Recuodecorpodetexto2"/>
    <w:rPr>
      <w:rFonts w:ascii="Arial" w:eastAsia="Times New Roman" w:hAnsi="Arial" w:cs="Arial"/>
      <w:sz w:val="23"/>
      <w:szCs w:val="20"/>
      <w:lang w:eastAsia="pt-BR"/>
    </w:rPr>
  </w:style>
  <w:style w:type="character" w:customStyle="1" w:styleId="CabealhoChar">
    <w:name w:val="Cabeçalho Char"/>
    <w:basedOn w:val="Fontepargpadro"/>
    <w:link w:val="Cabealho"/>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rPr>
      <w:rFonts w:ascii="Arial" w:eastAsia="Times New Roman" w:hAnsi="Arial" w:cs="Arial"/>
      <w:i/>
      <w:sz w:val="20"/>
      <w:szCs w:val="20"/>
      <w:lang w:eastAsia="pt-BR"/>
    </w:rPr>
  </w:style>
  <w:style w:type="paragraph" w:customStyle="1" w:styleId="DivisodeTabelas">
    <w:name w:val="Divisão de Tabelas"/>
    <w:basedOn w:val="Normal"/>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Recuodecorpodetexto3Char">
    <w:name w:val="Recuo de corpo de texto 3 Char"/>
    <w:basedOn w:val="Fontepargpadro"/>
    <w:link w:val="Recuodecorpodetexto3"/>
    <w:rPr>
      <w:rFonts w:ascii="Arial" w:eastAsia="Times New Roman" w:hAnsi="Arial" w:cs="Arial"/>
      <w:bCs/>
      <w:sz w:val="21"/>
      <w:szCs w:val="20"/>
    </w:rPr>
  </w:style>
  <w:style w:type="paragraph" w:customStyle="1" w:styleId="msonormalcxspmiddle">
    <w:name w:val="msonormal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pPr>
      <w:ind w:left="720"/>
      <w:contextualSpacing/>
    </w:pPr>
    <w:rPr>
      <w:rFonts w:eastAsia="Times New Roman"/>
      <w:szCs w:val="20"/>
    </w:rPr>
  </w:style>
  <w:style w:type="paragraph" w:customStyle="1" w:styleId="msonormalcxspmiddlecxspmiddle">
    <w:name w:val="msonormalcxspmiddlecxspmiddle"/>
    <w:basedOn w:val="Normal"/>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Pr>
      <w:sz w:val="24"/>
      <w:szCs w:val="24"/>
      <w:lang w:val="zh-CN" w:eastAsia="zh-CN"/>
    </w:rPr>
  </w:style>
  <w:style w:type="character" w:customStyle="1" w:styleId="Corpodetexto2Char1">
    <w:name w:val="Corpo de texto 2 Char1"/>
    <w:locked/>
    <w:rPr>
      <w:rFonts w:ascii="Arial" w:eastAsia="Times New Roman" w:hAnsi="Arial" w:cs="Times New Roman" w:hint="default"/>
      <w:i/>
      <w:sz w:val="20"/>
      <w:szCs w:val="20"/>
      <w:lang w:val="zh-CN" w:eastAsia="zh-CN"/>
    </w:rPr>
  </w:style>
  <w:style w:type="character" w:customStyle="1" w:styleId="Recuodecorpodetexto3Char1">
    <w:name w:val="Recuo de corpo de texto 3 Char1"/>
    <w:locked/>
    <w:rPr>
      <w:rFonts w:ascii="Arial" w:eastAsia="Times New Roman" w:hAnsi="Arial" w:cs="Times New Roman" w:hint="default"/>
      <w:bCs/>
      <w:sz w:val="21"/>
      <w:szCs w:val="20"/>
      <w:lang w:val="zh-CN"/>
    </w:rPr>
  </w:style>
  <w:style w:type="paragraph" w:customStyle="1" w:styleId="msolistparagraphcxspmiddle">
    <w:name w:val="msolistparagraph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pPr>
      <w:spacing w:before="100" w:beforeAutospacing="1" w:after="100" w:afterAutospacing="1" w:line="240" w:lineRule="auto"/>
    </w:pPr>
    <w:rPr>
      <w:rFonts w:eastAsia="Times New Roman"/>
      <w:sz w:val="24"/>
      <w:szCs w:val="24"/>
      <w:lang w:eastAsia="pt-BR"/>
    </w:rPr>
  </w:style>
  <w:style w:type="paragraph" w:customStyle="1" w:styleId="western">
    <w:name w:val="western"/>
    <w:basedOn w:val="Normal"/>
    <w:pPr>
      <w:spacing w:before="100" w:beforeAutospacing="1" w:after="0" w:line="240" w:lineRule="auto"/>
      <w:jc w:val="both"/>
    </w:pPr>
    <w:rPr>
      <w:rFonts w:eastAsia="Times New Roman"/>
      <w:sz w:val="24"/>
      <w:szCs w:val="24"/>
      <w:lang w:eastAsia="pt-BR"/>
    </w:rPr>
  </w:style>
  <w:style w:type="character" w:customStyle="1" w:styleId="SubttuloChar">
    <w:name w:val="Subtítulo Char"/>
    <w:basedOn w:val="Fontepargpadro"/>
    <w:link w:val="Subttulo"/>
    <w:uiPriority w:val="99"/>
    <w:rPr>
      <w:rFonts w:ascii="Times New Roman" w:eastAsia="Times New Roman" w:hAnsi="Times New Roman" w:cs="Times New Roman"/>
      <w:b/>
      <w:sz w:val="23"/>
      <w:szCs w:val="20"/>
      <w:lang w:val="zh-CN" w:eastAsia="zh-CN"/>
    </w:rPr>
  </w:style>
  <w:style w:type="table" w:customStyle="1" w:styleId="Tabelacomgrade1">
    <w:name w:val="Tabela com grade1"/>
    <w:basedOn w:val="Tabelanormal"/>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odebaloChar">
    <w:name w:val="Texto de balão Char"/>
    <w:basedOn w:val="Fontepargpadro"/>
    <w:link w:val="Textodebalo"/>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4.emf"/><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7.emf"/><Relationship Id="rId7" Type="http://schemas.openxmlformats.org/officeDocument/2006/relationships/webSettings" Target="webSettings.xml"/><Relationship Id="rId12" Type="http://schemas.openxmlformats.org/officeDocument/2006/relationships/hyperlink" Target="http://www.navirai.ms.gov.br/" TargetMode="External"/><Relationship Id="rId17" Type="http://schemas.openxmlformats.org/officeDocument/2006/relationships/image" Target="media/image3.emf"/><Relationship Id="rId25" Type="http://schemas.openxmlformats.org/officeDocument/2006/relationships/hyperlink" Target="https://transparencia.navirai.ms.gov.br/licitacao/" TargetMode="Externa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licitacaonavirai@gmail.com)" TargetMode="External"/><Relationship Id="rId24" Type="http://schemas.openxmlformats.org/officeDocument/2006/relationships/hyperlink" Target="http://www.navirai.ms.gov.br/licitacoes" TargetMode="External"/><Relationship Id="rId5" Type="http://schemas.microsoft.com/office/2007/relationships/stylesWithEffects" Target="stylesWithEffects.xml"/><Relationship Id="rId15" Type="http://schemas.openxmlformats.org/officeDocument/2006/relationships/footer" Target="footer2.xml"/><Relationship Id="rId23" Type="http://schemas.openxmlformats.org/officeDocument/2006/relationships/hyperlink" Target="https://transparencia.navirai.ms.gov.br/licitacao/" TargetMode="External"/><Relationship Id="rId10" Type="http://schemas.openxmlformats.org/officeDocument/2006/relationships/hyperlink" Target="http://www.tst.jus.br/certid&#227;o" TargetMode="External"/><Relationship Id="rId19" Type="http://schemas.openxmlformats.org/officeDocument/2006/relationships/image" Target="media/image5.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8.em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122F94-1C74-4F90-83DB-477F3A0CD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48</Pages>
  <Words>14831</Words>
  <Characters>80092</Characters>
  <Application>Microsoft Office Word</Application>
  <DocSecurity>0</DocSecurity>
  <Lines>667</Lines>
  <Paragraphs>189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3</cp:revision>
  <cp:lastPrinted>2021-06-17T11:45:00Z</cp:lastPrinted>
  <dcterms:created xsi:type="dcterms:W3CDTF">2021-06-17T11:26:00Z</dcterms:created>
  <dcterms:modified xsi:type="dcterms:W3CDTF">2021-06-17T11:46:00Z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