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169/2021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388 389 390 de 16 de julho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30</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w:t>
      </w:r>
      <w:r>
        <w:rPr>
          <w:rFonts w:hint="default" w:eastAsia="Times New Roman"/>
          <w:b/>
          <w:bCs/>
          <w:sz w:val="24"/>
          <w:szCs w:val="24"/>
          <w:lang w:val="pt-BR"/>
        </w:rPr>
        <w:t>S</w:t>
      </w:r>
      <w:r>
        <w:rPr>
          <w:rFonts w:eastAsia="Times New Roman"/>
          <w:b/>
          <w:bCs/>
          <w:sz w:val="24"/>
          <w:szCs w:val="24"/>
        </w:rPr>
        <w:t xml:space="preserve"> OBJETIVANDO A AQU</w:t>
      </w:r>
      <w:r>
        <w:rPr>
          <w:rFonts w:hint="default" w:eastAsia="Times New Roman"/>
          <w:b/>
          <w:bCs/>
          <w:sz w:val="24"/>
          <w:szCs w:val="24"/>
          <w:lang w:val="pt-BR"/>
        </w:rPr>
        <w:t>I</w:t>
      </w:r>
      <w:r>
        <w:rPr>
          <w:rFonts w:eastAsia="Times New Roman"/>
          <w:b/>
          <w:bCs/>
          <w:sz w:val="24"/>
          <w:szCs w:val="24"/>
        </w:rPr>
        <w:t>SIÇÃO FUTURA DE PARAFUSOS, TELHAS DE FIBROCIMENTO, ARAME GALVANIZADO, LONA PRETA/BRANCA E MATERIA</w:t>
      </w:r>
      <w:r>
        <w:rPr>
          <w:rFonts w:hint="default" w:eastAsia="Times New Roman"/>
          <w:b/>
          <w:bCs/>
          <w:sz w:val="24"/>
          <w:szCs w:val="24"/>
          <w:lang w:val="pt-BR"/>
        </w:rPr>
        <w:t>I</w:t>
      </w:r>
      <w:r>
        <w:rPr>
          <w:rFonts w:eastAsia="Times New Roman"/>
          <w:b/>
          <w:bCs/>
          <w:sz w:val="24"/>
          <w:szCs w:val="24"/>
        </w:rPr>
        <w:t>S AUXILIARES CONFORME TERMO DE REFERÊNCIA</w:t>
      </w:r>
      <w:r>
        <w:rPr>
          <w:rFonts w:hint="default" w:eastAsia="Times New Roman"/>
          <w:b/>
          <w:bCs/>
          <w:sz w:val="24"/>
          <w:szCs w:val="24"/>
          <w:lang w:val="pt-BR"/>
        </w:rPr>
        <w:t>,</w:t>
      </w:r>
      <w:r>
        <w:rPr>
          <w:rFonts w:eastAsia="Times New Roman"/>
          <w:b/>
          <w:bCs/>
          <w:sz w:val="24"/>
          <w:szCs w:val="24"/>
        </w:rPr>
        <w:t xml:space="preserve"> PARA ATENDER DEMANDA DA DEFESA CIVIL DO MUNICÍPIO DE NAVIRAÍ-MS. PEDIDO DE COMPRAS N.º 005/2021.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30/07/2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93/2021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30/07/2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93/2021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30/07/2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w:t>
      </w:r>
      <w:r>
        <w:rPr>
          <w:rFonts w:hint="default" w:eastAsia="Times New Roman"/>
          <w:sz w:val="24"/>
          <w:szCs w:val="24"/>
          <w:lang w:val="en-US" w:eastAsia="pt-BR"/>
        </w:rPr>
        <w:t xml:space="preserve">11h: 00min das </w:t>
      </w:r>
      <w:r>
        <w:rPr>
          <w:rFonts w:eastAsia="Times New Roman"/>
          <w:sz w:val="24"/>
          <w:szCs w:val="24"/>
          <w:lang w:eastAsia="pt-BR"/>
        </w:rPr>
        <w:t>13h: 00min</w:t>
      </w:r>
      <w:r>
        <w:rPr>
          <w:rFonts w:hint="default" w:eastAsia="Times New Roman"/>
          <w:sz w:val="24"/>
          <w:szCs w:val="24"/>
          <w:lang w:val="en-US" w:eastAsia="pt-BR"/>
        </w:rPr>
        <w:t xml:space="preserve"> as 17h: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R$ 1.557.849,9</w:t>
      </w:r>
      <w:r>
        <w:rPr>
          <w:rFonts w:hint="default" w:eastAsia="Times New Roman"/>
          <w:b/>
          <w:bCs/>
          <w:iCs/>
          <w:sz w:val="24"/>
          <w:szCs w:val="24"/>
          <w:lang w:val="pt-BR"/>
        </w:rPr>
        <w:t>0</w:t>
      </w:r>
      <w:r>
        <w:rPr>
          <w:rFonts w:eastAsia="Times New Roman"/>
          <w:b/>
          <w:bCs/>
          <w:iCs/>
          <w:sz w:val="24"/>
          <w:szCs w:val="24"/>
        </w:rPr>
        <w:t xml:space="preserve"> (um milhão, quinhentos e cinquenta e sete mil oitocentos e quarenta e nove reais e noventa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07h: 00min às </w:t>
      </w:r>
      <w:r>
        <w:rPr>
          <w:rFonts w:hint="default" w:eastAsia="Times New Roman"/>
          <w:sz w:val="24"/>
          <w:szCs w:val="24"/>
          <w:lang w:val="en-US" w:eastAsia="pt-BR"/>
        </w:rPr>
        <w:t xml:space="preserve">11h: 00min das </w:t>
      </w:r>
      <w:r>
        <w:rPr>
          <w:rFonts w:eastAsia="Times New Roman"/>
          <w:sz w:val="24"/>
          <w:szCs w:val="24"/>
          <w:lang w:eastAsia="pt-BR"/>
        </w:rPr>
        <w:t>13h: 00min</w:t>
      </w:r>
      <w:r>
        <w:rPr>
          <w:rFonts w:hint="default" w:eastAsia="Times New Roman"/>
          <w:sz w:val="24"/>
          <w:szCs w:val="24"/>
          <w:lang w:val="en-US" w:eastAsia="pt-BR"/>
        </w:rPr>
        <w:t xml:space="preserve"> as 17h: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r>
        <w:rPr>
          <w:rFonts w:hint="default" w:eastAsia="Times New Roman"/>
          <w:b/>
          <w:bCs/>
          <w:sz w:val="22"/>
          <w:lang w:val="pt-BR"/>
        </w:rPr>
        <w:t xml:space="preserve">8.2.8 </w:t>
      </w:r>
      <w:r>
        <w:rPr>
          <w:rFonts w:eastAsia="Times New Roman"/>
          <w:sz w:val="24"/>
          <w:szCs w:val="24"/>
        </w:rPr>
        <w:t xml:space="preserve">Apresentar </w:t>
      </w:r>
      <w:r>
        <w:rPr>
          <w:rFonts w:eastAsia="Times New Roman"/>
          <w:b/>
          <w:sz w:val="24"/>
          <w:szCs w:val="24"/>
        </w:rPr>
        <w:t>Alvará de Licença para Funcionamento</w:t>
      </w:r>
      <w:r>
        <w:rPr>
          <w:rFonts w:eastAsia="Times New Roman"/>
          <w:sz w:val="24"/>
          <w:szCs w:val="24"/>
        </w:rPr>
        <w:t>, expedido pelo órgão competente do município da licitante, observando sua validade (art. 29, II, 8.666/93)</w:t>
      </w:r>
      <w:r>
        <w:rPr>
          <w:rFonts w:eastAsia="Times New Roman"/>
          <w:b/>
          <w:bCs/>
          <w:sz w:val="22"/>
        </w:rPr>
        <w:t>;</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07h: 00min às </w:t>
      </w:r>
      <w:r>
        <w:rPr>
          <w:rFonts w:hint="default" w:eastAsia="Times New Roman"/>
          <w:sz w:val="24"/>
          <w:szCs w:val="24"/>
          <w:lang w:val="en-US" w:eastAsia="pt-BR"/>
        </w:rPr>
        <w:t xml:space="preserve">11h: 00min das </w:t>
      </w:r>
      <w:r>
        <w:rPr>
          <w:rFonts w:eastAsia="Times New Roman"/>
          <w:sz w:val="24"/>
          <w:szCs w:val="24"/>
          <w:lang w:eastAsia="pt-BR"/>
        </w:rPr>
        <w:t>13h: 00min</w:t>
      </w:r>
      <w:r>
        <w:rPr>
          <w:rFonts w:hint="default" w:eastAsia="Times New Roman"/>
          <w:sz w:val="24"/>
          <w:szCs w:val="24"/>
          <w:lang w:val="en-US" w:eastAsia="pt-BR"/>
        </w:rPr>
        <w:t xml:space="preserve"> as 17h: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highlight w:val="none"/>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Central/Local indicado na Ordem de compra/serviço,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highlight w:val="none"/>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rPr>
        <w:t>Eu, Jaqueline Maria Garcia Mascioli, Servidora Pública Municipal, digitei-o presente edital com autorização do ordenador de despesas, e eu, Josemar Tomazelli, Gerente de Finanças conforme Decreto nº. 024/2021, conferi-o e a subscrevi,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16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w:t>
      </w:r>
      <w:r>
        <w:rPr>
          <w:rFonts w:eastAsia="Times New Roman"/>
          <w:b/>
          <w:bCs/>
          <w:sz w:val="24"/>
          <w:szCs w:val="24"/>
          <w:lang w:val="pt-BR"/>
        </w:rPr>
        <w:t>AQUISIÇÃO</w:t>
      </w:r>
      <w:r>
        <w:rPr>
          <w:rFonts w:eastAsia="Times New Roman"/>
          <w:b/>
          <w:bCs/>
          <w:sz w:val="24"/>
          <w:szCs w:val="24"/>
        </w:rPr>
        <w:t xml:space="preserve"> FUTURA DE PARAFUSOS, TELHAS DE FIBROCIMENTO, ARAME GALVANIZADO, LONA PRETA/BRANCA E </w:t>
      </w:r>
      <w:r>
        <w:rPr>
          <w:rFonts w:eastAsia="Times New Roman"/>
          <w:b/>
          <w:bCs/>
          <w:sz w:val="24"/>
          <w:szCs w:val="24"/>
          <w:lang w:val="pt-BR"/>
        </w:rPr>
        <w:t>MATERIAIS</w:t>
      </w:r>
      <w:r>
        <w:rPr>
          <w:rFonts w:eastAsia="Times New Roman"/>
          <w:b/>
          <w:bCs/>
          <w:sz w:val="24"/>
          <w:szCs w:val="24"/>
        </w:rPr>
        <w:t xml:space="preserve"> AUXILIARES CONFORME TERMO DE REFERÊNCIA PARA ATENDER DEMANDA DA DEFESA CIVIL DO MUNICÍPIO DE NAVIRAÍ-MS. PEDIDO DE COMPRAS N.º 005/2021.</w:t>
      </w: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88025" cy="7423785"/>
            <wp:effectExtent l="0" t="0" r="3175" b="571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788025" cy="74237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78500" cy="7937500"/>
            <wp:effectExtent l="0" t="0" r="12700" b="635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5778500" cy="79375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4997450" cy="7140575"/>
            <wp:effectExtent l="0" t="0" r="12700" b="317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4997450" cy="71405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QUANTIDADE MINIMA A SER SOLICITADA POR COMPRA: </w:t>
      </w:r>
      <w:r>
        <w:rPr>
          <w:rFonts w:eastAsia="Times New Roman"/>
          <w:bCs/>
          <w:sz w:val="24"/>
          <w:szCs w:val="24"/>
        </w:rPr>
        <w:t>01 (UMA) UNIDAD</w:t>
      </w:r>
      <w:r>
        <w:rPr>
          <w:rFonts w:hint="default" w:eastAsia="Times New Roman"/>
          <w:bCs/>
          <w:sz w:val="24"/>
          <w:szCs w:val="24"/>
          <w:lang w:val="pt-BR"/>
        </w:rPr>
        <w:t>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93/2021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24.000,0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PARAFUSO COM CONJUNTO DE VEDAÇÃO PARA TELHA FIBROCIMENTO 5/16x110MM.</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TELHA DE FIBROCIMENTO 3,05 X 1,10 MT 6MM - 1ª LINHA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KG</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ARAME GALVANIZADO Nº 16</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LONA PRETA DE LADO E BRANCA DO OUTRO, COM 8 M DE LARGURA X 100 M DE COMPRIMENTO, DE NO MINIMO 180 MICRAS.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93/2021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169/2021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93/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sz w:val="24"/>
          <w:szCs w:val="24"/>
        </w:rPr>
        <w:t xml:space="preserve"> </w:t>
      </w:r>
      <w:r>
        <w:rPr>
          <w:rFonts w:eastAsia="Times New Roman"/>
          <w:b/>
          <w:sz w:val="24"/>
          <w:szCs w:val="24"/>
          <w:u w:val="single"/>
        </w:rPr>
        <w:t>Priscilla de Oliveira da Silva</w:t>
      </w:r>
      <w:r>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93/2021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w:t>
      </w:r>
      <w:r>
        <w:rPr>
          <w:rFonts w:hint="default" w:eastAsia="Times New Roman"/>
          <w:b/>
          <w:sz w:val="24"/>
          <w:szCs w:val="24"/>
          <w:lang w:val="en-US" w:eastAsia="pt-BR"/>
        </w:rPr>
        <w:t>S</w:t>
      </w:r>
      <w:r>
        <w:rPr>
          <w:rFonts w:eastAsia="Times New Roman"/>
          <w:b/>
          <w:sz w:val="24"/>
          <w:szCs w:val="24"/>
          <w:lang w:eastAsia="pt-BR"/>
        </w:rPr>
        <w:t xml:space="preserve"> OBJETIVANDO A AQU</w:t>
      </w:r>
      <w:r>
        <w:rPr>
          <w:rFonts w:hint="default" w:eastAsia="Times New Roman"/>
          <w:b/>
          <w:sz w:val="24"/>
          <w:szCs w:val="24"/>
          <w:lang w:val="en-US" w:eastAsia="pt-BR"/>
        </w:rPr>
        <w:t>I</w:t>
      </w:r>
      <w:r>
        <w:rPr>
          <w:rFonts w:eastAsia="Times New Roman"/>
          <w:b/>
          <w:sz w:val="24"/>
          <w:szCs w:val="24"/>
          <w:lang w:eastAsia="pt-BR"/>
        </w:rPr>
        <w:t>SIÇÃO FUTURA DE PARAFUSOS, TELHAS DE FIBROCIMENTO, ARAME GALVANIZADO, LONA PRETA/BRANCA E MATERIA</w:t>
      </w:r>
      <w:r>
        <w:rPr>
          <w:rFonts w:hint="default" w:eastAsia="Times New Roman"/>
          <w:b/>
          <w:sz w:val="24"/>
          <w:szCs w:val="24"/>
          <w:lang w:val="en-US" w:eastAsia="pt-BR"/>
        </w:rPr>
        <w:t>I</w:t>
      </w:r>
      <w:r>
        <w:rPr>
          <w:rFonts w:eastAsia="Times New Roman"/>
          <w:b/>
          <w:sz w:val="24"/>
          <w:szCs w:val="24"/>
          <w:lang w:eastAsia="pt-BR"/>
        </w:rPr>
        <w:t>S AUXILIARES CONFORME TERMO DE REFERÊNCIA</w:t>
      </w:r>
      <w:r>
        <w:rPr>
          <w:rFonts w:hint="default" w:eastAsia="Times New Roman"/>
          <w:b/>
          <w:sz w:val="24"/>
          <w:szCs w:val="24"/>
          <w:lang w:val="en-US" w:eastAsia="pt-BR"/>
        </w:rPr>
        <w:t>,</w:t>
      </w:r>
      <w:r>
        <w:rPr>
          <w:rFonts w:eastAsia="Times New Roman"/>
          <w:b/>
          <w:sz w:val="24"/>
          <w:szCs w:val="24"/>
          <w:lang w:eastAsia="pt-BR"/>
        </w:rPr>
        <w:t xml:space="preserve"> PARA ATENDER DEMANDA DA DEFESA CIVIL DO MUNICÍPIO DE NAVIRAÍ-MS. PEDIDO DE COMPRAS N.º 005/2021.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93/2021</w:t>
      </w:r>
      <w:r>
        <w:rPr>
          <w:rFonts w:eastAsia="Times New Roman"/>
          <w:sz w:val="24"/>
          <w:szCs w:val="24"/>
          <w:lang w:eastAsia="pt-BR"/>
        </w:rPr>
        <w:t xml:space="preserve">, Processo n° </w:t>
      </w:r>
      <w:r>
        <w:rPr>
          <w:rFonts w:eastAsia="Times New Roman"/>
          <w:b/>
          <w:sz w:val="24"/>
          <w:szCs w:val="24"/>
          <w:lang w:eastAsia="pt-BR"/>
        </w:rPr>
        <w:t>169/2021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r>
        <w:rPr>
          <w:rFonts w:hint="default" w:eastAsia="Times New Roman"/>
          <w:b/>
          <w:bCs/>
          <w:sz w:val="24"/>
          <w:szCs w:val="24"/>
          <w:lang w:val="en-US" w:eastAsia="pt-BR"/>
        </w:rPr>
        <w:t xml:space="preserve">1.2 </w:t>
      </w:r>
      <w:r>
        <w:rPr>
          <w:rFonts w:eastAsia="Times New Roman"/>
          <w:b/>
          <w:bCs/>
          <w:sz w:val="24"/>
          <w:szCs w:val="24"/>
          <w:lang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93/2021</w:t>
      </w:r>
      <w:r>
        <w:rPr>
          <w:rFonts w:eastAsia="Times New Roman"/>
          <w:sz w:val="24"/>
          <w:szCs w:val="24"/>
          <w:lang w:eastAsia="pt-BR"/>
        </w:rPr>
        <w:t xml:space="preserve"> – Processo nº. </w:t>
      </w:r>
      <w:r>
        <w:rPr>
          <w:rFonts w:eastAsia="Times New Roman"/>
          <w:b/>
          <w:sz w:val="24"/>
          <w:szCs w:val="24"/>
          <w:lang w:eastAsia="pt-BR"/>
        </w:rPr>
        <w:t>169/2021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014/2021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93/2021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Priscilla de Oliveira da Silva</w:t>
      </w:r>
      <w:r>
        <w:rPr>
          <w:rFonts w:eastAsia="Times New Roman"/>
          <w:sz w:val="24"/>
          <w:szCs w:val="24"/>
        </w:rPr>
        <w:t>, Assessora de Gabinete e Ordenadora de Despesas, conforme Decreto nº 014/2021, brasileira, portadora do CPF/MF nº 039.187.021-11 e Cédula de Identidade RG nº 001.710.766 SSP/MS, residente e domiciliada nesta cidade, a Rua Enoque Antônio de Aquino, nº 614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169/2021</w:t>
      </w:r>
      <w:r>
        <w:rPr>
          <w:rFonts w:eastAsia="Times New Roman"/>
          <w:iCs/>
          <w:sz w:val="24"/>
          <w:szCs w:val="24"/>
          <w:lang w:eastAsia="pt-BR"/>
        </w:rPr>
        <w:t xml:space="preserve">, gerado pelo </w:t>
      </w:r>
      <w:r>
        <w:rPr>
          <w:rFonts w:eastAsia="Times New Roman"/>
          <w:b/>
          <w:iCs/>
          <w:sz w:val="24"/>
          <w:szCs w:val="24"/>
          <w:lang w:eastAsia="pt-BR"/>
        </w:rPr>
        <w:t>Pregão Presencial nº. 93/2021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w:t>
      </w:r>
      <w:r>
        <w:rPr>
          <w:rFonts w:hint="default" w:eastAsia="Times New Roman"/>
          <w:b/>
          <w:iCs/>
          <w:sz w:val="24"/>
          <w:szCs w:val="24"/>
          <w:lang w:val="pt-BR"/>
        </w:rPr>
        <w:t>I</w:t>
      </w:r>
      <w:r>
        <w:rPr>
          <w:rFonts w:eastAsia="Times New Roman"/>
          <w:b/>
          <w:iCs/>
          <w:sz w:val="24"/>
          <w:szCs w:val="24"/>
        </w:rPr>
        <w:t xml:space="preserve">SIÇÃO DE PARAFUSOS, TELHAS DE FIBROCIMENTO, ARAME GALVANIZADO, LONA PRETA/BRANCA E </w:t>
      </w:r>
      <w:r>
        <w:rPr>
          <w:rFonts w:eastAsia="Times New Roman"/>
          <w:b/>
          <w:iCs/>
          <w:sz w:val="24"/>
          <w:szCs w:val="24"/>
          <w:lang w:val="pt-BR"/>
        </w:rPr>
        <w:t>MATERIAIS</w:t>
      </w:r>
      <w:r>
        <w:rPr>
          <w:rFonts w:eastAsia="Times New Roman"/>
          <w:b/>
          <w:iCs/>
          <w:sz w:val="24"/>
          <w:szCs w:val="24"/>
        </w:rPr>
        <w:t xml:space="preserve"> AUXILIARES CONFORME TERMO DE REFERÊNCIA</w:t>
      </w:r>
      <w:r>
        <w:rPr>
          <w:rFonts w:hint="default" w:eastAsia="Times New Roman"/>
          <w:b/>
          <w:iCs/>
          <w:sz w:val="24"/>
          <w:szCs w:val="24"/>
          <w:lang w:val="pt-BR"/>
        </w:rPr>
        <w:t>,</w:t>
      </w:r>
      <w:r>
        <w:rPr>
          <w:rFonts w:eastAsia="Times New Roman"/>
          <w:b/>
          <w:iCs/>
          <w:sz w:val="24"/>
          <w:szCs w:val="24"/>
        </w:rPr>
        <w:t xml:space="preserve"> PARA ATENDER DEMANDA DA DEFESA CIVIL DO MUNICÍPIO DE NAVIRAÍ-MS. PEDIDO DE COMPRAS N.º 005/2021.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rPr>
          <w:rFonts w:hint="default" w:eastAsia="Times New Roman"/>
          <w:b/>
          <w:bCs w:val="0"/>
          <w:sz w:val="24"/>
          <w:szCs w:val="24"/>
          <w:lang w:val="en-US" w:eastAsia="pt-BR"/>
        </w:rPr>
        <w:t>1.2</w:t>
      </w:r>
      <w:r>
        <w:rPr>
          <w:rFonts w:hint="default" w:eastAsia="Times New Roman"/>
          <w:bCs/>
          <w:sz w:val="24"/>
          <w:szCs w:val="24"/>
          <w:lang w:val="en-US" w:eastAsia="pt-BR"/>
        </w:rPr>
        <w:t xml:space="preserve">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drawing>
          <wp:inline distT="0" distB="0" distL="114300" distR="114300">
            <wp:extent cx="5785485" cy="1780540"/>
            <wp:effectExtent l="0" t="0" r="5715" b="1016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785485" cy="1780540"/>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PRISCILLA DE OLIVEIRA DA SILVA</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Assessora de Gabinete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highlight w:val="red"/>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093/2021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093/2021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93/2021</w:t>
      </w: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500A7"/>
    <w:multiLevelType w:val="singleLevel"/>
    <w:tmpl w:val="946500A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F7CD065"/>
    <w:multiLevelType w:val="multilevel"/>
    <w:tmpl w:val="FF7CD06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BDD"/>
    <w:rsid w:val="005A691A"/>
    <w:rsid w:val="00684941"/>
    <w:rsid w:val="00822BDD"/>
    <w:rsid w:val="2DB25559"/>
    <w:rsid w:val="30987B4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40"/>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uiPriority w:val="0"/>
    <w:pPr>
      <w:spacing w:after="0" w:line="240" w:lineRule="auto"/>
      <w:jc w:val="both"/>
    </w:pPr>
    <w:rPr>
      <w:rFonts w:eastAsia="Times New Roman"/>
      <w:snapToGrid w:val="0"/>
      <w:sz w:val="22"/>
      <w:szCs w:val="20"/>
      <w:lang w:eastAsia="pt-BR"/>
    </w:rPr>
  </w:style>
  <w:style w:type="table" w:styleId="27">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uiPriority w:val="0"/>
    <w:rPr>
      <w:rFonts w:ascii="Arial" w:hAnsi="Arial" w:eastAsia="Times New Roman" w:cs="Arial"/>
      <w:i/>
      <w:sz w:val="20"/>
      <w:szCs w:val="20"/>
      <w:lang w:eastAsia="pt-BR"/>
    </w:rPr>
  </w:style>
  <w:style w:type="character" w:customStyle="1" w:styleId="29">
    <w:name w:val="Título 2 Char"/>
    <w:basedOn w:val="11"/>
    <w:link w:val="3"/>
    <w:uiPriority w:val="0"/>
    <w:rPr>
      <w:rFonts w:ascii="Arial" w:hAnsi="Arial" w:eastAsia="Times New Roman" w:cs="Arial"/>
      <w:i/>
      <w:color w:val="FF0000"/>
      <w:sz w:val="24"/>
      <w:szCs w:val="20"/>
      <w:lang w:eastAsia="pt-BR"/>
    </w:rPr>
  </w:style>
  <w:style w:type="character" w:customStyle="1" w:styleId="30">
    <w:name w:val="Título 3 Char"/>
    <w:basedOn w:val="11"/>
    <w:link w:val="4"/>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uiPriority w:val="0"/>
    <w:rPr>
      <w:rFonts w:ascii="Arial" w:hAnsi="Arial" w:eastAsia="Times New Roman" w:cs="Times New Roman"/>
      <w:b/>
      <w:szCs w:val="20"/>
      <w:lang w:eastAsia="pt-BR"/>
    </w:rPr>
  </w:style>
  <w:style w:type="character" w:customStyle="1" w:styleId="33">
    <w:name w:val="Título 6 Char"/>
    <w:basedOn w:val="11"/>
    <w:link w:val="7"/>
    <w:uiPriority w:val="0"/>
    <w:rPr>
      <w:rFonts w:ascii="Arial" w:hAnsi="Arial" w:eastAsia="Times New Roman" w:cs="Arial"/>
      <w:i/>
      <w:sz w:val="24"/>
      <w:szCs w:val="20"/>
      <w:lang w:eastAsia="pt-BR"/>
    </w:rPr>
  </w:style>
  <w:style w:type="character" w:customStyle="1" w:styleId="34">
    <w:name w:val="Título 7 Char"/>
    <w:basedOn w:val="11"/>
    <w:link w:val="8"/>
    <w:uiPriority w:val="0"/>
    <w:rPr>
      <w:rFonts w:ascii="Arial" w:hAnsi="Arial" w:eastAsia="Times New Roman" w:cs="Arial"/>
      <w:b/>
      <w:bCs/>
      <w:sz w:val="21"/>
      <w:szCs w:val="20"/>
    </w:rPr>
  </w:style>
  <w:style w:type="character" w:customStyle="1" w:styleId="35">
    <w:name w:val="Título 8 Char"/>
    <w:basedOn w:val="11"/>
    <w:link w:val="9"/>
    <w:uiPriority w:val="0"/>
    <w:rPr>
      <w:rFonts w:ascii="Arial" w:hAnsi="Arial" w:eastAsia="Times New Roman" w:cs="Arial"/>
      <w:i/>
      <w:sz w:val="24"/>
      <w:szCs w:val="20"/>
      <w:lang w:eastAsia="pt-BR"/>
    </w:rPr>
  </w:style>
  <w:style w:type="character" w:customStyle="1" w:styleId="36">
    <w:name w:val="Título 9 Char"/>
    <w:basedOn w:val="11"/>
    <w:link w:val="10"/>
    <w:uiPriority w:val="0"/>
    <w:rPr>
      <w:rFonts w:ascii="Arial" w:hAnsi="Arial" w:eastAsia="Times New Roman" w:cs="Arial"/>
      <w:i/>
      <w:sz w:val="28"/>
      <w:szCs w:val="20"/>
      <w:lang w:eastAsia="pt-BR"/>
    </w:rPr>
  </w:style>
  <w:style w:type="character" w:customStyle="1" w:styleId="37">
    <w:name w:val="Rodapé Char"/>
    <w:basedOn w:val="11"/>
    <w:link w:val="23"/>
    <w:uiPriority w:val="0"/>
    <w:rPr>
      <w:rFonts w:ascii="Courier (W1)" w:hAnsi="Courier (W1)" w:eastAsia="Times New Roman" w:cs="Times New Roman"/>
      <w:color w:val="000000"/>
      <w:sz w:val="24"/>
      <w:szCs w:val="20"/>
    </w:rPr>
  </w:style>
  <w:style w:type="character" w:customStyle="1" w:styleId="38">
    <w:name w:val="Título Char"/>
    <w:basedOn w:val="11"/>
    <w:link w:val="19"/>
    <w:uiPriority w:val="0"/>
    <w:rPr>
      <w:rFonts w:ascii="Arial" w:hAnsi="Arial" w:eastAsia="Times New Roman" w:cs="Arial"/>
      <w:b/>
      <w:bCs/>
      <w:sz w:val="21"/>
      <w:szCs w:val="24"/>
      <w:lang w:eastAsia="pt-BR"/>
    </w:rPr>
  </w:style>
  <w:style w:type="character" w:customStyle="1" w:styleId="39">
    <w:name w:val="Recuo de corpo de texto Char"/>
    <w:basedOn w:val="11"/>
    <w:link w:val="26"/>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uiPriority w:val="0"/>
    <w:rPr>
      <w:rFonts w:ascii="Arial" w:hAnsi="Arial" w:eastAsia="Times New Roman" w:cs="Times New Roman"/>
      <w:sz w:val="24"/>
      <w:szCs w:val="24"/>
      <w:lang w:eastAsia="pt-BR"/>
    </w:rPr>
  </w:style>
  <w:style w:type="character" w:customStyle="1" w:styleId="42">
    <w:name w:val="Recuo de corpo de texto 2 Char"/>
    <w:basedOn w:val="11"/>
    <w:link w:val="18"/>
    <w:uiPriority w:val="0"/>
    <w:rPr>
      <w:rFonts w:ascii="Arial" w:hAnsi="Arial" w:eastAsia="Times New Roman" w:cs="Arial"/>
      <w:sz w:val="23"/>
      <w:szCs w:val="20"/>
      <w:lang w:eastAsia="pt-BR"/>
    </w:rPr>
  </w:style>
  <w:style w:type="character" w:customStyle="1" w:styleId="43">
    <w:name w:val="Cabeçalho Char"/>
    <w:basedOn w:val="11"/>
    <w:link w:val="22"/>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uiPriority w:val="0"/>
    <w:pPr>
      <w:ind w:left="720"/>
      <w:contextualSpacing/>
    </w:pPr>
    <w:rPr>
      <w:rFonts w:eastAsia="Times New Roman"/>
      <w:szCs w:val="20"/>
    </w:rPr>
  </w:style>
  <w:style w:type="paragraph" w:customStyle="1" w:styleId="49">
    <w:name w:val="msonormalcxspmiddlecxspmiddle"/>
    <w:basedOn w:val="1"/>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uiPriority w:val="0"/>
    <w:rPr>
      <w:sz w:val="24"/>
      <w:szCs w:val="24"/>
      <w:lang w:val="zh-CN" w:eastAsia="zh-CN"/>
    </w:rPr>
  </w:style>
  <w:style w:type="character" w:customStyle="1" w:styleId="52">
    <w:name w:val="Corpo de texto 2 Char1"/>
    <w:locked/>
    <w:uiPriority w:val="0"/>
    <w:rPr>
      <w:rFonts w:hint="default" w:ascii="Arial" w:hAnsi="Arial" w:eastAsia="Times New Roman" w:cs="Times New Roman"/>
      <w:i/>
      <w:sz w:val="20"/>
      <w:szCs w:val="20"/>
      <w:lang w:val="zh-CN" w:eastAsia="zh-CN"/>
    </w:rPr>
  </w:style>
  <w:style w:type="character" w:customStyle="1" w:styleId="53">
    <w:name w:val="Recuo de corpo de texto 3 Char1"/>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16821</Words>
  <Characters>90835</Characters>
  <Lines>756</Lines>
  <Paragraphs>214</Paragraphs>
  <TotalTime>4</TotalTime>
  <ScaleCrop>false</ScaleCrop>
  <LinksUpToDate>false</LinksUpToDate>
  <CharactersWithSpaces>107442</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2021-07-16T12:24:00Z</dcterms:created>
  <dc:creator>JAQUELINE MARIA GARCIA MASCIOLLI</dc:creator>
  <cp:lastModifiedBy>Usuario</cp:lastModifiedBy>
  <dcterms:modified xsi:type="dcterms:W3CDTF">2021-07-19T12:05:59Z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