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188/2021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105/2021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e 390 de 16 de julho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14</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19</w:t>
      </w:r>
      <w:r>
        <w:rPr>
          <w:rFonts w:hint="default" w:eastAsia="Times New Roman"/>
          <w:b/>
          <w:bCs/>
          <w:snapToGrid w:val="0"/>
          <w:sz w:val="24"/>
          <w:szCs w:val="24"/>
          <w:highlight w:val="none"/>
          <w:lang w:val="en-US" w:eastAsia="pt-BR"/>
        </w:rPr>
        <w:t xml:space="preserve"> de agosto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PILHAS CONFORME TERMO DE REFERÊNCIA, PARA ATENDER A DEMANDA DAS GERÊNCIAS DO MUNICÍPIO DE NAVIRAÍ-MS. PEDIDOS DE COMPRA Nº 02/2021, 03/2021, 06/2021, 069/2021, 014/2021 E 031/2021.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19/08/2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14</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w:t>
      </w:r>
      <w:r>
        <w:rPr>
          <w:rFonts w:hint="default" w:eastAsia="Times New Roman"/>
          <w:sz w:val="24"/>
          <w:szCs w:val="24"/>
          <w:lang w:val="en-US" w:eastAsia="pt-BR"/>
        </w:rPr>
        <w:t xml:space="preserve"> a</w:t>
      </w:r>
      <w:r>
        <w:rPr>
          <w:rFonts w:eastAsia="Times New Roman"/>
          <w:sz w:val="24"/>
          <w:szCs w:val="24"/>
          <w:lang w:eastAsia="pt-BR"/>
        </w:rPr>
        <w:t xml:space="preserve"> </w:t>
      </w:r>
      <w:r>
        <w:rPr>
          <w:rFonts w:hint="default" w:eastAsia="Times New Roman"/>
          <w:sz w:val="24"/>
          <w:szCs w:val="24"/>
          <w:lang w:val="en-US" w:eastAsia="pt-BR"/>
        </w:rPr>
        <w:t>declaração de</w:t>
      </w:r>
      <w:r>
        <w:rPr>
          <w:rFonts w:eastAsia="Times New Roman"/>
          <w:sz w:val="24"/>
          <w:szCs w:val="24"/>
          <w:lang w:eastAsia="pt-BR"/>
        </w:rPr>
        <w:t xml:space="preserve"> inicio da </w:t>
      </w:r>
      <w:r>
        <w:rPr>
          <w:rFonts w:hint="default" w:eastAsia="Times New Roman"/>
          <w:sz w:val="24"/>
          <w:szCs w:val="24"/>
          <w:lang w:val="en-US" w:eastAsia="pt-BR"/>
        </w:rPr>
        <w:t>sessão</w:t>
      </w:r>
      <w:r>
        <w:rPr>
          <w:rFonts w:eastAsia="Times New Roman"/>
          <w:sz w:val="24"/>
          <w:szCs w:val="24"/>
          <w:lang w:eastAsia="pt-BR"/>
        </w:rPr>
        <w:t xml:space="preserve">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105/2021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19/08/2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14</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105/2021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19/08/2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14</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R$ 53.195,</w:t>
      </w:r>
      <w:r>
        <w:rPr>
          <w:rFonts w:hint="default" w:eastAsia="Times New Roman"/>
          <w:b/>
          <w:bCs/>
          <w:iCs/>
          <w:sz w:val="24"/>
          <w:szCs w:val="24"/>
          <w:lang w:val="pt-BR"/>
        </w:rPr>
        <w:t>55</w:t>
      </w:r>
      <w:r>
        <w:rPr>
          <w:rFonts w:eastAsia="Times New Roman"/>
          <w:b/>
          <w:bCs/>
          <w:iCs/>
          <w:sz w:val="24"/>
          <w:szCs w:val="24"/>
        </w:rPr>
        <w:t xml:space="preserve"> (cinquenta e três mil cento e noventa e cinco reais e cinquenta e cinco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07h: 00min às </w:t>
      </w:r>
      <w:r>
        <w:rPr>
          <w:rFonts w:hint="default" w:eastAsia="Times New Roman"/>
          <w:sz w:val="24"/>
          <w:szCs w:val="24"/>
          <w:lang w:val="en-US" w:eastAsia="pt-BR"/>
        </w:rPr>
        <w:t xml:space="preserve">11h:00min das </w:t>
      </w:r>
      <w:r>
        <w:rPr>
          <w:rFonts w:eastAsia="Times New Roman"/>
          <w:sz w:val="24"/>
          <w:szCs w:val="24"/>
          <w:lang w:eastAsia="pt-BR"/>
        </w:rPr>
        <w:t>13h: 00min</w:t>
      </w:r>
      <w:r>
        <w:rPr>
          <w:rFonts w:hint="default" w:eastAsia="Times New Roman"/>
          <w:sz w:val="24"/>
          <w:szCs w:val="24"/>
          <w:lang w:val="en-US" w:eastAsia="pt-BR"/>
        </w:rPr>
        <w:t xml:space="preserve"> as 17h:00min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7h às </w:t>
      </w:r>
      <w:r>
        <w:rPr>
          <w:rFonts w:hint="default" w:eastAsia="Times New Roman"/>
          <w:sz w:val="24"/>
          <w:szCs w:val="24"/>
          <w:lang w:val="en-US" w:eastAsia="pt-BR"/>
        </w:rPr>
        <w:t xml:space="preserve">11h das </w:t>
      </w:r>
      <w:r>
        <w:rPr>
          <w:rFonts w:eastAsia="Times New Roman"/>
          <w:sz w:val="24"/>
          <w:szCs w:val="24"/>
          <w:lang w:eastAsia="pt-BR"/>
        </w:rPr>
        <w:t>13h</w:t>
      </w:r>
      <w:r>
        <w:rPr>
          <w:rFonts w:hint="default" w:eastAsia="Times New Roman"/>
          <w:sz w:val="24"/>
          <w:szCs w:val="24"/>
          <w:lang w:val="en-US" w:eastAsia="pt-BR"/>
        </w:rPr>
        <w:t xml:space="preserve"> às 17h</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compra/serviço</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04</w:t>
      </w:r>
      <w:bookmarkStart w:id="0" w:name="_GoBack"/>
      <w:bookmarkEnd w:id="0"/>
      <w:r>
        <w:rPr>
          <w:rFonts w:hint="default" w:eastAsia="Times New Roman"/>
          <w:b/>
          <w:sz w:val="24"/>
          <w:szCs w:val="24"/>
          <w:lang w:val="pt-BR"/>
        </w:rPr>
        <w:t xml:space="preserve"> de agosto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r>
        <w:drawing>
          <wp:inline distT="0" distB="0" distL="114300" distR="114300">
            <wp:extent cx="5786755" cy="319405"/>
            <wp:effectExtent l="0" t="0" r="4445" b="444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86755" cy="319405"/>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PILHAS CONFORME TERMO DE REFERÊNCIA, PARA ATENDER A DEMANDA DAS GERÊNCIAS DO MUNICÍPIO DE NAVIRAÍ-MS. PEDIDOS DE COMPRA Nº 02/2021, 03/2021, 06/2021, 069/2021, 014/2021 E 031/2021.</w:t>
      </w: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768</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 (PEQUENA) 1,5 V, ALCALINA, LONGA DURAÇÃO, EMBALAGEM COM 04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"AAA" (PALITO), 1,5 V, ALCALINA, LONGA DURAÇÃO, EMBALAGEM COM 02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 (PEQUENA) 1,5 V, ALCALINA, LONGA DURAÇÃO, EMBALAGEM COM 02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BATERIA 9V, ALCALINA DE FABRICAÇÃO NACIONAL, OU IMPORTADA,  USO ACORDO COM AS NORMAS TÉCNICAS DO BRASIL.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"AAA" (PALITO), 1,5 V, ALCALINA, LONGA DURAÇÃO, EMBALAGEM COM 04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3 VOLTS. MODELO CR2032.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"C" (MEDIA) 1.5 V, ALCALINA, LONGA DURAÇÃO, EMBALAGEM COM 02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"D" (GRANDE) 1,5V, ALCALINA, LONGA DURAÇÃO, EMBALAGEM COM 02 UNIDADES.</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4055" cy="3920490"/>
            <wp:effectExtent l="0" t="0" r="17145" b="381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774055" cy="392049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785485" cy="7157720"/>
            <wp:effectExtent l="0" t="0" r="5715" b="508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785485" cy="715772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8500" cy="6886575"/>
            <wp:effectExtent l="0" t="0" r="12700" b="952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778500" cy="68865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5325" cy="5526405"/>
            <wp:effectExtent l="0" t="0" r="15875" b="1714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775325" cy="552640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105/2021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 (PEQUENA) 1,5 V, ALCALINA, LONGA DURAÇÃO, EMBALAGEM COM 04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"AAA" (PALITO), 1,5 V, ALCALINA, LONGA DURAÇÃO, EMBALAGEM COM 02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 (PEQUENA) 1,5 V, ALCALINA, LONGA DURAÇÃO, EMBALAGEM COM 02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BATERIA 9V, ALCALINA DE FABRICAÇÃO NACIONAL, OU IMPORTADA,  USO ACORDO COM AS NORMAS TÉCNICAS DO BRASIL.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"AAA" (PALITO), 1,5 V, ALCALINA, LONGA DURAÇÃO, EMBALAGEM COM 04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3 VOLTS. MODELO CR2032.</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"C" (MEDIA) 1.5 V, ALCALINA, LONGA DURAÇÃO, EMBALAGEM COM 02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"D" (GRANDE) 1,5V, ALCALINA, LONGA DURAÇÃO, EMBALAGEM COM 02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105/2021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188/2021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105/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Marcio Grei Alves Vidal de Figueiredo,</w:t>
      </w:r>
      <w:r>
        <w:rPr>
          <w:i/>
          <w:iCs/>
          <w:sz w:val="22"/>
        </w:rPr>
        <w:t xml:space="preserve"> </w:t>
      </w:r>
      <w:r>
        <w:rPr>
          <w:rFonts w:eastAsia="Times New Roman"/>
          <w:iCs/>
          <w:sz w:val="24"/>
          <w:szCs w:val="24"/>
        </w:rPr>
        <w:t>Gerente de Saúde e Ordenador de Despesas conforme Decreto nº. 052/2021, brasileiro, portador do CPF/MF nº. 613.705.841-72 e Cédula de Identidade RG nº. 828.899 SSP/MS, residente e domiciliado nesta cidade a Rua Riachuelo nº 450 – Centro;</w:t>
      </w:r>
      <w:r>
        <w:rPr>
          <w:rFonts w:hint="default" w:eastAsia="Times New Roman"/>
          <w:iCs/>
          <w:sz w:val="24"/>
          <w:szCs w:val="24"/>
          <w:lang w:val="pt-BR"/>
        </w:rPr>
        <w:t xml:space="preserve">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105/2021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PILHAS CONFORME TERMO DE REFERÊNCIA, PARA ATENDER A DEMANDA DAS GERÊNCIAS DO MUNICÍPIO DE NAVIRAÍ-MS. PEDIDOS DE COMPRA Nº 02/2021, 03/2021, 06/2021, 069/2021, 014/2021 E 031/2021.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105/2021</w:t>
      </w:r>
      <w:r>
        <w:rPr>
          <w:rFonts w:eastAsia="Times New Roman"/>
          <w:sz w:val="24"/>
          <w:szCs w:val="24"/>
          <w:lang w:eastAsia="pt-BR"/>
        </w:rPr>
        <w:t xml:space="preserve">, Processo n° </w:t>
      </w:r>
      <w:r>
        <w:rPr>
          <w:rFonts w:eastAsia="Times New Roman"/>
          <w:b/>
          <w:sz w:val="24"/>
          <w:szCs w:val="24"/>
          <w:lang w:eastAsia="pt-BR"/>
        </w:rPr>
        <w:t>188/2021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i w:val="0"/>
          <w:iCs w:val="0"/>
          <w:sz w:val="24"/>
          <w:szCs w:val="24"/>
          <w:lang w:eastAsia="pt-BR"/>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overflowPunct w:val="0"/>
        <w:autoSpaceDE w:val="0"/>
        <w:autoSpaceDN w:val="0"/>
        <w:adjustRightInd w:val="0"/>
        <w:spacing w:after="0" w:line="240" w:lineRule="auto"/>
        <w:jc w:val="both"/>
        <w:textAlignment w:val="baseline"/>
        <w:rPr>
          <w:rStyle w:val="14"/>
          <w:rFonts w:eastAsia="Times New Roman"/>
          <w:bCs/>
          <w:i w:val="0"/>
          <w:iCs w:val="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overflowPunct w:val="0"/>
              <w:autoSpaceDE w:val="0"/>
              <w:autoSpaceDN w:val="0"/>
              <w:adjustRightInd w:val="0"/>
              <w:spacing w:after="0" w:line="240" w:lineRule="auto"/>
              <w:ind w:left="-142" w:right="-108"/>
              <w:jc w:val="center"/>
              <w:textAlignment w:val="baseline"/>
              <w:rPr>
                <w:rFonts w:eastAsia="MS Mincho"/>
                <w:b/>
                <w:iCs/>
                <w:sz w:val="22"/>
              </w:rPr>
            </w:pPr>
            <w:r>
              <w:rPr>
                <w:rFonts w:eastAsia="MS Mincho"/>
                <w:b/>
                <w:iCs/>
                <w:sz w:val="22"/>
              </w:rPr>
              <w:t>Conforme Decreto nº 014/2021</w:t>
            </w:r>
          </w:p>
          <w:p>
            <w:pPr>
              <w:widowControl w:val="0"/>
              <w:overflowPunct w:val="0"/>
              <w:autoSpaceDE w:val="0"/>
              <w:autoSpaceDN w:val="0"/>
              <w:adjustRightInd w:val="0"/>
              <w:spacing w:after="0" w:line="240" w:lineRule="auto"/>
              <w:ind w:left="-142" w:right="-108"/>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105/2021</w:t>
      </w:r>
      <w:r>
        <w:rPr>
          <w:rFonts w:eastAsia="Times New Roman"/>
          <w:sz w:val="24"/>
          <w:szCs w:val="24"/>
          <w:lang w:eastAsia="pt-BR"/>
        </w:rPr>
        <w:t xml:space="preserve"> – Processo nº. </w:t>
      </w:r>
      <w:r>
        <w:rPr>
          <w:rFonts w:eastAsia="Times New Roman"/>
          <w:b/>
          <w:sz w:val="24"/>
          <w:szCs w:val="24"/>
          <w:lang w:eastAsia="pt-BR"/>
        </w:rPr>
        <w:t>188/2021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overflowPunct w:val="0"/>
              <w:autoSpaceDE w:val="0"/>
              <w:autoSpaceDN w:val="0"/>
              <w:adjustRightInd w:val="0"/>
              <w:spacing w:after="0" w:line="240" w:lineRule="auto"/>
              <w:ind w:left="-142" w:right="-108"/>
              <w:jc w:val="center"/>
              <w:textAlignment w:val="baseline"/>
              <w:rPr>
                <w:rFonts w:eastAsia="MS Mincho"/>
                <w:b/>
                <w:iCs/>
                <w:sz w:val="22"/>
              </w:rPr>
            </w:pPr>
            <w:r>
              <w:rPr>
                <w:rFonts w:eastAsia="MS Mincho"/>
                <w:b/>
                <w:iCs/>
                <w:sz w:val="22"/>
              </w:rPr>
              <w:t>Conforme Decreto nº 014/2021</w:t>
            </w:r>
          </w:p>
          <w:p>
            <w:pPr>
              <w:widowControl w:val="0"/>
              <w:overflowPunct w:val="0"/>
              <w:autoSpaceDE w:val="0"/>
              <w:autoSpaceDN w:val="0"/>
              <w:adjustRightInd w:val="0"/>
              <w:spacing w:after="0" w:line="240" w:lineRule="auto"/>
              <w:ind w:left="-142" w:right="-108"/>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105/2021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Marcio Grei Alves Vidal de Figueiredo,</w:t>
      </w:r>
      <w:r>
        <w:rPr>
          <w:i/>
          <w:iCs/>
          <w:sz w:val="22"/>
        </w:rPr>
        <w:t xml:space="preserve"> </w:t>
      </w:r>
      <w:r>
        <w:rPr>
          <w:rFonts w:eastAsia="Times New Roman"/>
          <w:iCs/>
          <w:sz w:val="24"/>
          <w:szCs w:val="24"/>
        </w:rPr>
        <w:t>Gerente de Saúde e Ordenador de Despesas conforme Decreto nº. 052/2021, brasileiro, portador do CPF/MF nº. 613.705.841-72 e Cédula de Identidade RG nº. 828.899 SSP/MS, residente e domiciliado nesta cidade a Rua Riachuelo nº 450 – Centro;</w:t>
      </w:r>
      <w:r>
        <w:rPr>
          <w:rFonts w:hint="default" w:eastAsia="Times New Roman"/>
          <w:iCs/>
          <w:sz w:val="24"/>
          <w:szCs w:val="24"/>
          <w:lang w:val="pt-BR"/>
        </w:rPr>
        <w:t xml:space="preserve">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eastAsia="Times New Roman"/>
          <w:sz w:val="24"/>
          <w:szCs w:val="24"/>
        </w:rPr>
        <w:t>.</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188/2021</w:t>
      </w:r>
      <w:r>
        <w:rPr>
          <w:rFonts w:eastAsia="Times New Roman"/>
          <w:iCs/>
          <w:sz w:val="24"/>
          <w:szCs w:val="24"/>
          <w:lang w:eastAsia="pt-BR"/>
        </w:rPr>
        <w:t xml:space="preserve">, gerado pelo </w:t>
      </w:r>
      <w:r>
        <w:rPr>
          <w:rFonts w:eastAsia="Times New Roman"/>
          <w:b/>
          <w:iCs/>
          <w:sz w:val="24"/>
          <w:szCs w:val="24"/>
          <w:lang w:eastAsia="pt-BR"/>
        </w:rPr>
        <w:t>Pregão Presencial nº. 105/2021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PILHAS CONFORME TERMO DE REFERÊNCIA, PARA ATENDER A DEMANDA DAS GERÊNCIAS DO MUNICÍPIO DE NAVIRAÍ-MS. PEDIDOS DE COMPRA Nº 02/2021, 03/2021, 06/2021, 069/2021, 014/2021 E 031/2021.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768</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 (PEQUENA) 1,5 V, ALCALINA, LONGA DURAÇÃO, EMBALAGEM COM 04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"AAA" (PALITO), 1,5 V, ALCALINA, LONGA DURAÇÃO, EMBALAGEM COM 02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 (PEQUENA) 1,5 V, ALCALINA, LONGA DURAÇÃO, EMBALAGEM COM 02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BATERIA 9V, ALCALINA DE FABRICAÇÃO NACIONAL, OU IMPORTADA,  USO ACORDO COM AS NORMAS TÉCNICAS DO BRASIL.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"AAA" (PALITO), 1,5 V, ALCALINA, LONGA DURAÇÃO, EMBALAGEM COM 04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3 VOLTS. MODELO CR2032.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"C" (MEDIA) 1.5 V, ALCALINA, LONGA DURAÇÃO, EMBALAGEM COM 02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PILHA "D" (GRANDE) 1,5V, ALCALINA, LONGA DURAÇÃO, EMBALAGEM COM 02 UNIDADES.</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r>
        <w:rPr>
          <w:rFonts w:hint="default" w:eastAsia="Times New Roman"/>
          <w:iCs/>
          <w:sz w:val="24"/>
          <w:szCs w:val="24"/>
          <w:lang w:val="pt-BR"/>
        </w:rPr>
        <w:t xml:space="preserve">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w:t>
      </w:r>
      <w:r>
        <w:rPr>
          <w:rFonts w:hint="default" w:eastAsia="Times New Roman"/>
          <w:iCs/>
          <w:sz w:val="24"/>
          <w:szCs w:val="24"/>
          <w:lang w:val="en-US" w:eastAsia="pt-BR"/>
        </w:rPr>
        <w:t>aç</w:t>
      </w:r>
      <w:r>
        <w:rPr>
          <w:rFonts w:eastAsia="Times New Roman"/>
          <w:iCs/>
          <w:sz w:val="24"/>
          <w:szCs w:val="24"/>
          <w:lang w:eastAsia="pt-BR"/>
        </w:rPr>
        <w:t>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014/2021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szCs w:val="20"/>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jc w:val="center"/>
        <w:rPr>
          <w:rFonts w:eastAsia="Times New Roman"/>
          <w:sz w:val="24"/>
          <w:szCs w:val="24"/>
        </w:rPr>
      </w:pPr>
      <w:r>
        <w:rPr>
          <w:rFonts w:eastAsia="Times New Roman"/>
          <w:b/>
          <w:bCs/>
          <w:sz w:val="24"/>
          <w:szCs w:val="24"/>
        </w:rPr>
        <w:t>PREGÃO PRESENCIAL N°. 105/2021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105/2021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105/2021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105/2021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105/2021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105/2021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
    <w:p>
      <w:pPr>
        <w:jc w:val="center"/>
      </w:pPr>
      <w:r>
        <w:rPr>
          <w:rFonts w:eastAsia="Times New Roman"/>
          <w:b/>
          <w:bCs/>
          <w:sz w:val="24"/>
          <w:szCs w:val="24"/>
        </w:rPr>
        <w:t>PREGÃO PRESENCIAL N°. 105/2021</w:t>
      </w:r>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532387"/>
    <w:multiLevelType w:val="singleLevel"/>
    <w:tmpl w:val="DD53238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A66"/>
    <w:rsid w:val="005A691A"/>
    <w:rsid w:val="00684941"/>
    <w:rsid w:val="006D2A66"/>
    <w:rsid w:val="036F7C8F"/>
    <w:rsid w:val="20E34307"/>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uiPriority w:val="0"/>
    <w:rPr>
      <w:color w:val="0000FF"/>
      <w:u w:val="single"/>
    </w:rPr>
  </w:style>
  <w:style w:type="character" w:styleId="15">
    <w:name w:val="page number"/>
    <w:basedOn w:val="11"/>
    <w:qFormat/>
    <w:uiPriority w:val="0"/>
  </w:style>
  <w:style w:type="paragraph" w:styleId="16">
    <w:name w:val="Body Text"/>
    <w:basedOn w:val="1"/>
    <w:link w:val="40"/>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16924</Words>
  <Characters>91392</Characters>
  <Lines>761</Lines>
  <Paragraphs>216</Paragraphs>
  <TotalTime>7</TotalTime>
  <ScaleCrop>false</ScaleCrop>
  <LinksUpToDate>false</LinksUpToDate>
  <CharactersWithSpaces>108100</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2021-08-03T21:04:00Z</dcterms:created>
  <dc:creator>JAQUELINE MARIA GARCIA MASCIOLLI</dc:creator>
  <cp:lastModifiedBy>Usuario</cp:lastModifiedBy>
  <dcterms:modified xsi:type="dcterms:W3CDTF">2021-08-06T19:58:08Z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