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201/2021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114/2021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hint="default" w:eastAsia="Times New Roman"/>
          <w:sz w:val="24"/>
          <w:szCs w:val="24"/>
          <w:lang w:val="en-US" w:eastAsia="pt-BR"/>
        </w:rPr>
        <w:t>388 389 390</w:t>
      </w:r>
      <w:r>
        <w:rPr>
          <w:rFonts w:eastAsia="Times New Roman"/>
          <w:sz w:val="24"/>
          <w:szCs w:val="24"/>
          <w:lang w:eastAsia="pt-BR"/>
        </w:rPr>
        <w:t xml:space="preserve"> de </w:t>
      </w:r>
      <w:r>
        <w:rPr>
          <w:rFonts w:hint="default" w:eastAsia="Times New Roman"/>
          <w:sz w:val="24"/>
          <w:szCs w:val="24"/>
          <w:lang w:val="en-US" w:eastAsia="pt-BR"/>
        </w:rPr>
        <w:t>16</w:t>
      </w:r>
      <w:r>
        <w:rPr>
          <w:rFonts w:eastAsia="Times New Roman"/>
          <w:sz w:val="24"/>
          <w:szCs w:val="24"/>
          <w:lang w:eastAsia="pt-BR"/>
        </w:rPr>
        <w:t xml:space="preserve"> de </w:t>
      </w:r>
      <w:r>
        <w:rPr>
          <w:rFonts w:hint="default" w:eastAsia="Times New Roman"/>
          <w:sz w:val="24"/>
          <w:szCs w:val="24"/>
          <w:lang w:val="en-US" w:eastAsia="pt-BR"/>
        </w:rPr>
        <w:t>julho</w:t>
      </w:r>
      <w:r>
        <w:rPr>
          <w:rFonts w:eastAsia="Times New Roman"/>
          <w:sz w:val="24"/>
          <w:szCs w:val="24"/>
          <w:lang w:eastAsia="pt-BR"/>
        </w:rPr>
        <w:t xml:space="preserve"> de 202</w:t>
      </w:r>
      <w:r>
        <w:rPr>
          <w:rFonts w:hint="default" w:eastAsia="Times New Roman"/>
          <w:sz w:val="24"/>
          <w:szCs w:val="24"/>
          <w:lang w:val="en-US" w:eastAsia="pt-BR"/>
        </w:rPr>
        <w:t>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hint="default" w:eastAsia="Times New Roman"/>
          <w:b/>
          <w:bCs/>
          <w:snapToGrid w:val="0"/>
          <w:sz w:val="24"/>
          <w:szCs w:val="24"/>
          <w:lang w:val="en-US"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hint="default" w:eastAsia="Times New Roman"/>
          <w:b/>
          <w:bCs/>
          <w:snapToGrid w:val="0"/>
          <w:sz w:val="24"/>
          <w:szCs w:val="24"/>
          <w:lang w:val="en-US" w:eastAsia="pt-BR"/>
        </w:rPr>
        <w:t>14h00min</w:t>
      </w:r>
      <w:r>
        <w:rPr>
          <w:rFonts w:hint="default" w:eastAsia="Times New Roman"/>
          <w:snapToGrid w:val="0"/>
          <w:sz w:val="24"/>
          <w:szCs w:val="24"/>
          <w:lang w:val="en-US" w:eastAsia="pt-BR"/>
        </w:rPr>
        <w:t xml:space="preserve"> </w:t>
      </w:r>
      <w:r>
        <w:rPr>
          <w:rFonts w:eastAsia="Times New Roman"/>
          <w:snapToGrid w:val="0"/>
          <w:sz w:val="24"/>
          <w:szCs w:val="24"/>
          <w:lang w:eastAsia="pt-BR"/>
        </w:rPr>
        <w:t xml:space="preserve">do dia </w:t>
      </w:r>
      <w:r>
        <w:rPr>
          <w:rFonts w:hint="default" w:eastAsia="Times New Roman"/>
          <w:b/>
          <w:bCs/>
          <w:snapToGrid w:val="0"/>
          <w:sz w:val="24"/>
          <w:szCs w:val="24"/>
          <w:lang w:val="en-US" w:eastAsia="pt-BR"/>
        </w:rPr>
        <w:t>13 de setembro de 2021.</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AQUISIÇÃO FUTURA DE TECIDOS CONFORME TERMO DE REFERÊNCIA, PARA ATENDER DEMANDA DO HOSPITAL MUNICIPAL DE NAVIRAÍ-MS, SOLICITAÇÃO DA GERÊNCIA DE SAÚDE. PEDIDO DE COMPRAS Nº 038/2021.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DATA DA ABERTURA</w:t>
      </w:r>
      <w:r>
        <w:rPr>
          <w:rFonts w:eastAsia="Times New Roman"/>
          <w:b/>
          <w:sz w:val="24"/>
          <w:szCs w:val="24"/>
        </w:rPr>
        <w:t xml:space="preserve">: </w:t>
      </w:r>
      <w:r>
        <w:rPr>
          <w:rFonts w:hint="default" w:eastAsia="Times New Roman"/>
          <w:b/>
          <w:sz w:val="24"/>
          <w:szCs w:val="24"/>
          <w:lang w:val="pt-BR"/>
        </w:rPr>
        <w:t>13/09/2021</w:t>
      </w: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 xml:space="preserve">HORA: </w:t>
      </w:r>
      <w:r>
        <w:rPr>
          <w:rFonts w:hint="default" w:eastAsia="Times New Roman"/>
          <w:b/>
          <w:bCs/>
          <w:sz w:val="24"/>
          <w:szCs w:val="24"/>
          <w:lang w:val="pt-BR"/>
        </w:rPr>
        <w:t>14h00min</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PREGÃO PRESENCIAL Nº 114/2021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DATA DE ABERTURA: </w:t>
      </w:r>
      <w:r>
        <w:rPr>
          <w:rFonts w:hint="default" w:eastAsia="Times New Roman"/>
          <w:b/>
          <w:sz w:val="24"/>
          <w:szCs w:val="24"/>
          <w:u w:val="single"/>
          <w:lang w:val="pt-BR"/>
        </w:rPr>
        <w:t>13/09/2021</w:t>
      </w:r>
    </w:p>
    <w:p>
      <w:pPr>
        <w:keepNext/>
        <w:overflowPunct w:val="0"/>
        <w:autoSpaceDE w:val="0"/>
        <w:autoSpaceDN w:val="0"/>
        <w:adjustRightInd w:val="0"/>
        <w:spacing w:after="0" w:line="240" w:lineRule="auto"/>
        <w:jc w:val="both"/>
        <w:textAlignment w:val="baseline"/>
        <w:outlineLvl w:val="3"/>
        <w:rPr>
          <w:rFonts w:hint="default" w:eastAsia="Arial Unicode MS"/>
          <w:b/>
          <w:color w:val="FF0000"/>
          <w:sz w:val="24"/>
          <w:szCs w:val="24"/>
          <w:lang w:val="en-US" w:eastAsia="pt-BR"/>
        </w:rPr>
      </w:pPr>
      <w:r>
        <w:rPr>
          <w:rFonts w:eastAsia="Times New Roman"/>
          <w:b/>
          <w:sz w:val="24"/>
          <w:szCs w:val="24"/>
          <w:lang w:eastAsia="pt-BR"/>
        </w:rPr>
        <w:t xml:space="preserve">HORÁRIO: </w:t>
      </w:r>
      <w:r>
        <w:rPr>
          <w:rFonts w:hint="default" w:eastAsia="Times New Roman"/>
          <w:b/>
          <w:sz w:val="24"/>
          <w:szCs w:val="24"/>
          <w:lang w:val="en-US" w:eastAsia="pt-BR"/>
        </w:rPr>
        <w:t>14h00min</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114/2021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DATA DE ABERTURA: </w:t>
      </w:r>
      <w:r>
        <w:rPr>
          <w:rFonts w:hint="default" w:eastAsia="Times New Roman"/>
          <w:b/>
          <w:sz w:val="24"/>
          <w:szCs w:val="24"/>
          <w:u w:val="single"/>
          <w:lang w:val="pt-BR"/>
        </w:rPr>
        <w:t>13/09/2021</w:t>
      </w:r>
    </w:p>
    <w:p>
      <w:pPr>
        <w:tabs>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HORÁRIO: </w:t>
      </w:r>
      <w:r>
        <w:rPr>
          <w:rFonts w:hint="default" w:eastAsia="Times New Roman"/>
          <w:b/>
          <w:sz w:val="24"/>
          <w:szCs w:val="24"/>
          <w:lang w:val="pt-BR"/>
        </w:rPr>
        <w:t>14h00min</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bCs/>
          <w:sz w:val="22"/>
          <w:szCs w:val="22"/>
          <w:lang w:val="pt-BR"/>
        </w:rPr>
        <w:t xml:space="preserve">7.11 </w:t>
      </w:r>
      <w:r>
        <w:rPr>
          <w:rFonts w:eastAsia="Times New Roman"/>
          <w:sz w:val="22"/>
          <w:szCs w:val="22"/>
        </w:rPr>
        <w:t>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R$ 375.187,00 (trezentos e setenta e cinco mil cento e oitenta e sete reais).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07h:00min às 1</w:t>
      </w:r>
      <w:r>
        <w:rPr>
          <w:rFonts w:hint="default" w:eastAsia="Times New Roman"/>
          <w:sz w:val="24"/>
          <w:szCs w:val="24"/>
          <w:lang w:val="en-US" w:eastAsia="pt-BR"/>
        </w:rPr>
        <w:t>1</w:t>
      </w:r>
      <w:r>
        <w:rPr>
          <w:rFonts w:eastAsia="Times New Roman"/>
          <w:sz w:val="24"/>
          <w:szCs w:val="24"/>
          <w:lang w:eastAsia="pt-BR"/>
        </w:rPr>
        <w:t>h:00min</w:t>
      </w:r>
      <w:r>
        <w:rPr>
          <w:rFonts w:hint="default" w:eastAsia="Times New Roman"/>
          <w:sz w:val="24"/>
          <w:szCs w:val="24"/>
          <w:lang w:val="en-US" w:eastAsia="pt-BR"/>
        </w:rPr>
        <w:t xml:space="preserve"> das 13h:00 às 17h:00min</w:t>
      </w:r>
      <w:r>
        <w:rPr>
          <w:rFonts w:eastAsia="Times New Roman"/>
          <w:sz w:val="24"/>
          <w:szCs w:val="24"/>
          <w:lang w:eastAsia="pt-BR"/>
        </w:rPr>
        <w:t xml:space="preserve">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b/>
          <w:bCs/>
          <w:sz w:val="24"/>
          <w:szCs w:val="24"/>
          <w:lang w:eastAsia="pt-BR"/>
        </w:rPr>
        <w:t>8.2.8</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8.2.9</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8.2.10</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w:t>
      </w:r>
      <w:r>
        <w:rPr>
          <w:rFonts w:hint="default" w:eastAsia="Times New Roman"/>
          <w:sz w:val="24"/>
          <w:szCs w:val="24"/>
          <w:lang w:val="en-US" w:eastAsia="pt-BR"/>
        </w:rPr>
        <w:t>1</w:t>
      </w:r>
      <w:r>
        <w:rPr>
          <w:rFonts w:eastAsia="Times New Roman"/>
          <w:sz w:val="24"/>
          <w:szCs w:val="24"/>
          <w:lang w:eastAsia="pt-BR"/>
        </w:rPr>
        <w:t xml:space="preserve">h </w:t>
      </w:r>
      <w:r>
        <w:rPr>
          <w:rFonts w:hint="default" w:eastAsia="Times New Roman"/>
          <w:sz w:val="24"/>
          <w:szCs w:val="24"/>
          <w:lang w:val="en-US" w:eastAsia="pt-BR"/>
        </w:rPr>
        <w:t xml:space="preserve">das 13h às 17h </w:t>
      </w:r>
      <w:r>
        <w:rPr>
          <w:rFonts w:eastAsia="Times New Roman"/>
          <w:sz w:val="24"/>
          <w:szCs w:val="24"/>
          <w:lang w:eastAsia="pt-BR"/>
        </w:rPr>
        <w:t>(horário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w:t>
      </w:r>
      <w:r>
        <w:rPr>
          <w:rFonts w:hint="default" w:eastAsia="Times New Roman"/>
          <w:sz w:val="24"/>
          <w:szCs w:val="24"/>
          <w:u w:val="single"/>
          <w:lang w:val="pt-BR"/>
        </w:rPr>
        <w:t>6</w:t>
      </w:r>
      <w:r>
        <w:rPr>
          <w:rFonts w:eastAsia="Times New Roman"/>
          <w:sz w:val="24"/>
          <w:szCs w:val="24"/>
          <w:u w:val="single"/>
        </w:rPr>
        <w:t xml:space="preserve"> (</w:t>
      </w:r>
      <w:r>
        <w:rPr>
          <w:rFonts w:hint="default" w:eastAsia="Times New Roman"/>
          <w:sz w:val="24"/>
          <w:szCs w:val="24"/>
          <w:u w:val="single"/>
          <w:lang w:val="pt-BR"/>
        </w:rPr>
        <w:t>seis</w:t>
      </w:r>
      <w:r>
        <w:rPr>
          <w:rFonts w:eastAsia="Times New Roman"/>
          <w:sz w:val="24"/>
          <w:szCs w:val="24"/>
          <w:u w:val="single"/>
        </w:rPr>
        <w:t>)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 xml:space="preserve">até </w:t>
      </w:r>
      <w:r>
        <w:rPr>
          <w:rFonts w:eastAsia="Times New Roman"/>
          <w:sz w:val="24"/>
          <w:szCs w:val="24"/>
          <w:highlight w:val="yellow"/>
          <w:lang w:val="pt-BR"/>
        </w:rPr>
        <w:t xml:space="preserve">15 (quinze) </w:t>
      </w:r>
      <w:r>
        <w:rPr>
          <w:rFonts w:eastAsia="Times New Roman"/>
          <w:sz w:val="24"/>
          <w:szCs w:val="24"/>
          <w:highlight w:val="yellow"/>
        </w:rPr>
        <w:t xml:space="preserve">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Central/Local indicado na Ordem de compra/serviço</w:t>
      </w:r>
      <w:r>
        <w:rPr>
          <w:rFonts w:eastAsia="Times New Roman"/>
          <w:sz w:val="24"/>
          <w:szCs w:val="24"/>
        </w:rPr>
        <w:t xml:space="preserve">, pelo prazo máximo de </w:t>
      </w:r>
      <w:r>
        <w:rPr>
          <w:rFonts w:eastAsia="Times New Roman"/>
          <w:sz w:val="24"/>
          <w:szCs w:val="24"/>
          <w:highlight w:val="yellow"/>
          <w:lang w:val="pt-BR"/>
        </w:rPr>
        <w:t xml:space="preserve">15 (quinze) </w:t>
      </w:r>
      <w:r>
        <w:rPr>
          <w:rFonts w:eastAsia="Times New Roman"/>
          <w:sz w:val="24"/>
          <w:szCs w:val="24"/>
          <w:highlight w:val="yellow"/>
        </w:rPr>
        <w:t xml:space="preserve">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19.11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bCs/>
          <w:sz w:val="24"/>
          <w:szCs w:val="24"/>
          <w:lang w:val="pt-BR"/>
        </w:rPr>
        <w:t>20</w:t>
      </w:r>
      <w:r>
        <w:rPr>
          <w:rFonts w:hint="default" w:eastAsia="Times New Roman"/>
          <w:b/>
          <w:sz w:val="24"/>
          <w:szCs w:val="24"/>
          <w:lang w:val="pt-BR"/>
        </w:rPr>
        <w:t xml:space="preserve"> de agosto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bookmarkStart w:id="0" w:name="_GoBack"/>
      <w:bookmarkEnd w:id="0"/>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 w:val="24"/>
          <w:szCs w:val="24"/>
        </w:rPr>
      </w:pPr>
      <w:r>
        <w:drawing>
          <wp:inline distT="0" distB="0" distL="114300" distR="114300">
            <wp:extent cx="5775325" cy="392430"/>
            <wp:effectExtent l="0" t="0" r="15875" b="762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775325" cy="392430"/>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AQUISIÇÃO FUTURA DE TECIDOS CONFORME TERMO DE REFERÊNCIA, PARA ATENDER DEMANDA DO HOSPITAL MUNICIPAL DE NAVIRAÍ-MS, SOLICITAÇÃO DA GERÊNCIA DE SAÚDE. PEDIDO DE COMPRAS Nº 038/2021.</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textAlignment w:val="baseline"/>
      </w:pPr>
      <w:r>
        <w:drawing>
          <wp:inline distT="0" distB="0" distL="114300" distR="114300">
            <wp:extent cx="5789295" cy="3174365"/>
            <wp:effectExtent l="0" t="0" r="1905" b="698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789295" cy="317436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BRIM PESADO, MEDINDO 1,60 DE LARGURA, NA COR VERDE BANDEIRA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BRIM LEVE, MEDINDO 1,60 DE LARGURA, NA COR VERDE BANDEIRA.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TERGAL VERÃO, NA COR AZUL BEBÊ, MEDINDO 1,50 DE LARGURA.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TERGAL VERÃO, NA COR VERDE ÁGUA, MEDINDO 1,50 DE LARGURA.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NAPA NA COR AZUL (OLEADO),PARA USO EM CENTRO CIRÚRGICO.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TECIDO COM ESTAMPA INFANTIL 100% ALGODÃO, MEDINDO 1,40 DE LARGURA.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TRANÇADO CRU 100% ALGODÃO, MEDINDO 1,70 DE LARGURA.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PLÁSTICO TRANSPARENTE PARA FORRAR MESA 2MM DE ESPESSURA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COBERTOR DE SOLTEIRO XADREZ ANTI-ALÉRGICO. MEDINDO APROXIMADAMENTE 140X210CM PRIMEIRA LINHA. COMPOSIÇÃO 65% POLIESTER, 15% ACRÍLICO, 10% DE ALGODÃO, 5% DE POPRILENO. NA COR VERDE ÁGUA. TRAZER AMOSTRA.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CRETONE 100% ALGODÃO NA COR BRANCO ALVEJADO - LINHA HOSPITALAR 180 FIOS-BATIDO 60 X 60 - 20 X 20. LARGURA 1,60 (MEDIANTE AMOSTRA NA ABERTURA DO CERTAME)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TRAVESSEIRO COM NAPA COM ENCHIMENTO DE FLOCOS TAMANHO 45 X 60 CM NA COR AZUL ROYAL (MEDIANTE AMOSTRA NA ABERTURA DO CERTAME)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CRETONE 100% ALGODÃO NA COR ROSA CLARO - LINHA HOSPITALAR 180 FIOS - BATIDO 60 X 60 - 20 X 20. LARGURA 1,60 M  - SILK SCREEN COM LOGO  NA COR ROSA ESCURO TAMANHO DO LOGO 6 X16 CM COM ESPAÇAMENTO MÍNIMO ENTRE OS LOGOS DE 15 X 15 CM (SEGUE EM ANEXO O LOGO).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CRETONE 100% ALGODÃO NA COR AZUL BEBÊ CLARO - LINHA HOSPITALAR 180 FIOS - BATIDO 60 X 60 - 20 X 20. LARGURA 1,60 M  - SILK SCREEN COM LOGO NA COR AZUL ESCURO TAMANHO DO LOGO 6 X16 CM COM ESPAÇAMENTO MÍNIMO ENTRE OS LOGOS DE 15 X 15 CM (SEGUE EM ANEXO O LOGO).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CRETONE 100% ALGODÃO NA COR VERDE ÁGUA - LINHA HOSPITALAR 180 FIOS - BATIDO 60 X 60 - 20 X 20. LARGURA 1,60 M  - SILK SCREEN COM LOGO  NA COR VERDE MUSK TAMANHO DO LOGO 6 X16 CM COM ESPAÇAMENTO MÍNIMO ENTRE OS LOGOS DE 15 X 15 CM (SEGUE EM ANEXO O LOGO).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TOALHA DE BANHO NA COR BRANCA, 90 A 100% ALGODÃO, TAMANHO 0,70 X 1,30 M - SILK SCREEN COM LOGO CENTRALIZADO NA COR VERDE MUSK - TAMANHO DO LOGO 6 X 16 CM (SEGUE EM ANEXO LOGO).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TOALHA DE ROSTO NA COR BRANCA, 90 A 100% ALGODÃO, TAMANHO 0,45 X 0,80 M - SILK SCREEN COM LOGO CENTRALIZADO NA COR VERDE MUSK - TAMANHO DO LOGO 6 X 16 CM (SEGUE EM ANEXO LOGO).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TECIDO BRIM LISO -  CONFORME TERMO DE REFERENCIA.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TECIDO RIBANA, MEDINDO 1,50 DE LARGURA, COR A ESCOLHER.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TECIDO OXFORD LEVE LISO - LARGURA DE 1,50 METROS. 100% POLIÉSTER - COR LARANJA.</w:t>
            </w:r>
          </w:p>
        </w:tc>
      </w:tr>
    </w:tbl>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r>
        <w:drawing>
          <wp:inline distT="0" distB="0" distL="114300" distR="114300">
            <wp:extent cx="5772150" cy="4190365"/>
            <wp:effectExtent l="0" t="0" r="0" b="63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772150" cy="4190365"/>
                    </a:xfrm>
                    <a:prstGeom prst="rect">
                      <a:avLst/>
                    </a:prstGeom>
                    <a:noFill/>
                    <a:ln>
                      <a:noFill/>
                    </a:ln>
                  </pic:spPr>
                </pic:pic>
              </a:graphicData>
            </a:graphic>
          </wp:inline>
        </w:drawing>
      </w: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r>
        <w:drawing>
          <wp:inline distT="0" distB="0" distL="114300" distR="114300">
            <wp:extent cx="5788660" cy="7889240"/>
            <wp:effectExtent l="0" t="0" r="2540" b="1651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788660" cy="7889240"/>
                    </a:xfrm>
                    <a:prstGeom prst="rect">
                      <a:avLst/>
                    </a:prstGeom>
                    <a:noFill/>
                    <a:ln>
                      <a:noFill/>
                    </a:ln>
                  </pic:spPr>
                </pic:pic>
              </a:graphicData>
            </a:graphic>
          </wp:inline>
        </w:drawing>
      </w: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pPr>
    </w:p>
    <w:p>
      <w:pPr>
        <w:keepNext/>
        <w:spacing w:after="0" w:line="240" w:lineRule="auto"/>
        <w:jc w:val="both"/>
        <w:outlineLvl w:val="5"/>
        <w:rPr>
          <w:lang w:eastAsia="pt-BR"/>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359400" cy="7094855"/>
            <wp:effectExtent l="0" t="0" r="12700" b="1079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5359400" cy="709485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lang w:val="pt-BR"/>
        </w:rPr>
        <w:t xml:space="preserve">15 (quinze) </w:t>
      </w:r>
      <w:r>
        <w:rPr>
          <w:rFonts w:eastAsia="Times New Roman"/>
          <w:bCs/>
          <w:sz w:val="24"/>
          <w:szCs w:val="24"/>
        </w:rPr>
        <w:t xml:space="preserve">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lang w:val="pt-BR"/>
        </w:rPr>
        <w:t xml:space="preserve">15 (quinze) </w:t>
      </w:r>
      <w:r>
        <w:rPr>
          <w:rFonts w:eastAsia="Times New Roman"/>
          <w:bCs/>
          <w:sz w:val="24"/>
          <w:szCs w:val="24"/>
        </w:rPr>
        <w:t xml:space="preserve">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center"/>
        <w:outlineLvl w:val="5"/>
        <w:rPr>
          <w:rFonts w:eastAsia="Times New Roman"/>
          <w:b/>
          <w:bCs/>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jc w:val="center"/>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114/2021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BRIM PESADO, MEDINDO 1,60 DE LARGURA, NA COR VERDE BANDEIRA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BRIM LEVE, MEDINDO 1,60 DE LARGURA, NA COR VERDE BANDEIRA.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TERGAL VERÃO, NA COR AZUL BEBÊ, MEDINDO 1,50 DE LARGURA.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TERGAL VERÃO, NA COR VERDE ÁGUA, MEDINDO 1,50 DE LARGURA.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NAPA NA COR AZUL (OLEADO),PARA USO EM CENTRO CIRÚRGICO.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TECIDO COM ESTAMPA INFANTIL 100% ALGODÃO, MEDINDO 1,40 DE LARGURA.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TRANÇADO CRU 100% ALGODÃO, MEDINDO 1,70 DE LARGURA.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PLÁSTICO TRANSPARENTE PARA FORRAR MESA 2MM DE ESPESSURA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COBERTOR DE SOLTEIRO XADREZ ANTI-ALÉRGICO. MEDINDO APROXIMADAMENTE 140X210CM PRIMEIRA LINHA. COMPOSIÇÃO 65% POLIESTER, 15% ACRÍLICO, 10% DE ALGODÃO, 5% DE POPRILENO. NA COR VERDE ÁGUA. TRAZER AMOSTRA.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CRETONE 100% ALGODÃO NA COR BRANCO ALVEJADO - LINHA HOSPITALAR 180 FIOS-BATIDO 60 X 60 - 20 X 20. LARGURA 1,60 (MEDIANTE AMOSTRA NA ABERTURA DO CERTAME)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TRAVESSEIRO COM NAPA COM ENCHIMENTO DE FLOCOS TAMANHO 45 X 60 CM NA COR AZUL ROYAL (MEDIANTE AMOSTRA NA ABERTURA DO CERTAME)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CRETONE 100% ALGODÃO NA COR ROSA CLARO - LINHA HOSPITALAR 180 FIOS - BATIDO 60 X 60 - 20 X 20. LARGURA 1,60 M  - SILK SCREEN COM LOGO  NA COR ROSA ESCURO TAMANHO DO LOGO 6 X16 CM COM ESPAÇAMENTO MÍNIMO ENTRE OS LOGOS DE 15 X 15 CM (SEGUE EM ANEXO O LOGO).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CRETONE 100% ALGODÃO NA COR AZUL BEBÊ CLARO - LINHA HOSPITALAR 180 FIOS - BATIDO 60 X 60 - 20 X 20. LARGURA 1,60 M  - SILK SCREEN COM LOGO NA COR AZUL ESCURO TAMANHO DO LOGO 6 X16 CM COM ESPAÇAMENTO MÍNIMO ENTRE OS LOGOS DE 15 X 15 CM (SEGUE EM ANEXO O LOGO).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CRETONE 100% ALGODÃO NA COR VERDE ÁGUA - LINHA HOSPITALAR 180 FIOS - BATIDO 60 X 60 - 20 X 20. LARGURA 1,60 M  - SILK SCREEN COM LOGO  NA COR VERDE MUSK TAMANHO DO LOGO 6 X16 CM COM ESPAÇAMENTO MÍNIMO ENTRE OS LOGOS DE 15 X 15 CM (SEGUE EM ANEXO O LOGO).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TOALHA DE BANHO NA COR BRANCA, 90 A 100% ALGODÃO, TAMANHO 0,70 X 1,30 M - SILK SCREEN COM LOGO CENTRALIZADO NA COR VERDE MUSK - TAMANHO DO LOGO 6 X 16 CM (SEGUE EM ANEXO LOGO).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TOALHA DE ROSTO NA COR BRANCA, 90 A 100% ALGODÃO, TAMANHO 0,45 X 0,80 M - SILK SCREEN COM LOGO CENTRALIZADO NA COR VERDE MUSK - TAMANHO DO LOGO 6 X 16 CM (SEGUE EM ANEXO LOGO).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TECIDO BRIM LISO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TECIDO RIBANA, MEDINDO 1,50 DE LARGURA, COR A ESCOLHER.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TECIDO OXFORD LEVE LISO - LARGURA DE 1,50 METROS. 100% POLIÉSTER - COR LARANJA.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114/2021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201/2021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114/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 xml:space="preserve">por meio do Fundo Municipal de Saúde, com sede a Avenida Amélia Fukuda nº. 100, inscrito no CGC/MF sob o n.º 11.221.619/0001-42, </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114/2021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TECIDOS CONFORME TERMO DE REFERÊNCIA, PARA ATENDER DEMANDA DO HOSPITAL MUNICIPAL DE NAVIRAÍ-MS, SOLICITAÇÃO DA GERÊNCIA DE SAÚDE. PEDIDO DE COMPRAS Nº 038/2021.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114/2021</w:t>
      </w:r>
      <w:r>
        <w:rPr>
          <w:rFonts w:eastAsia="Times New Roman"/>
          <w:sz w:val="24"/>
          <w:szCs w:val="24"/>
          <w:lang w:eastAsia="pt-BR"/>
        </w:rPr>
        <w:t xml:space="preserve">, Processo n° </w:t>
      </w:r>
      <w:r>
        <w:rPr>
          <w:rFonts w:eastAsia="Times New Roman"/>
          <w:b/>
          <w:sz w:val="24"/>
          <w:szCs w:val="24"/>
          <w:lang w:eastAsia="pt-BR"/>
        </w:rPr>
        <w:t>201/2021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Style w:val="14"/>
          <w:rFonts w:eastAsia="Times New Roman"/>
          <w:bCs/>
          <w:i w:val="0"/>
          <w:iCs w:val="0"/>
          <w:sz w:val="24"/>
          <w:szCs w:val="24"/>
          <w:lang w:eastAsia="pt-BR"/>
        </w:rPr>
      </w:pPr>
      <w:r>
        <w:rPr>
          <w:rFonts w:hint="default" w:eastAsia="Times New Roman"/>
          <w:b/>
          <w:bCs w:val="0"/>
          <w:i w:val="0"/>
          <w:iCs w:val="0"/>
          <w:sz w:val="24"/>
          <w:szCs w:val="24"/>
          <w:lang w:val="en-US" w:eastAsia="pt-BR"/>
        </w:rPr>
        <w:t>1.2</w:t>
      </w:r>
      <w:r>
        <w:rPr>
          <w:rFonts w:hint="default" w:eastAsia="Times New Roman"/>
          <w:bCs/>
          <w:i w:val="0"/>
          <w:iCs w:val="0"/>
          <w:sz w:val="24"/>
          <w:szCs w:val="24"/>
          <w:lang w:val="en-US" w:eastAsia="pt-BR"/>
        </w:rPr>
        <w:t xml:space="preserve">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15 (quinze)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Central/Local indicado na Ordem de Fornecimento</w:t>
      </w:r>
      <w:r>
        <w:rPr>
          <w:rFonts w:eastAsia="Times New Roman"/>
          <w:sz w:val="24"/>
          <w:szCs w:val="24"/>
        </w:rPr>
        <w:t xml:space="preserve">, pelo prazo máximo de </w:t>
      </w:r>
      <w:r>
        <w:rPr>
          <w:rFonts w:eastAsia="Times New Roman"/>
          <w:sz w:val="24"/>
          <w:szCs w:val="24"/>
          <w:highlight w:val="yellow"/>
          <w:lang w:val="pt-BR"/>
        </w:rPr>
        <w:t xml:space="preserve">15 (quinze) </w:t>
      </w:r>
      <w:r>
        <w:rPr>
          <w:rFonts w:eastAsia="Times New Roman"/>
          <w:sz w:val="24"/>
          <w:szCs w:val="24"/>
          <w:highlight w:val="yellow"/>
        </w:rPr>
        <w:t xml:space="preserve">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052/2021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114/2021</w:t>
      </w:r>
      <w:r>
        <w:rPr>
          <w:rFonts w:eastAsia="Times New Roman"/>
          <w:sz w:val="24"/>
          <w:szCs w:val="24"/>
          <w:lang w:eastAsia="pt-BR"/>
        </w:rPr>
        <w:t xml:space="preserve"> – Processo nº. </w:t>
      </w:r>
      <w:r>
        <w:rPr>
          <w:rFonts w:eastAsia="Times New Roman"/>
          <w:b/>
          <w:sz w:val="24"/>
          <w:szCs w:val="24"/>
          <w:lang w:eastAsia="pt-BR"/>
        </w:rPr>
        <w:t>201/2021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052/2021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114/2021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____/2021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w:t>
      </w:r>
      <w:r>
        <w:rPr>
          <w:rFonts w:hint="default" w:eastAsia="Times New Roman"/>
          <w:iCs/>
          <w:sz w:val="24"/>
          <w:szCs w:val="24"/>
          <w:lang w:val="pt-BR"/>
        </w:rPr>
        <w:t xml:space="preserve"> </w:t>
      </w:r>
      <w:r>
        <w:rPr>
          <w:rFonts w:eastAsia="Times New Roman"/>
          <w:iCs/>
          <w:sz w:val="24"/>
          <w:szCs w:val="24"/>
        </w:rPr>
        <w:t>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201/2021</w:t>
      </w:r>
      <w:r>
        <w:rPr>
          <w:rFonts w:eastAsia="Times New Roman"/>
          <w:iCs/>
          <w:sz w:val="24"/>
          <w:szCs w:val="24"/>
          <w:lang w:eastAsia="pt-BR"/>
        </w:rPr>
        <w:t xml:space="preserve">, gerado pelo </w:t>
      </w:r>
      <w:r>
        <w:rPr>
          <w:rFonts w:eastAsia="Times New Roman"/>
          <w:b/>
          <w:iCs/>
          <w:sz w:val="24"/>
          <w:szCs w:val="24"/>
          <w:lang w:eastAsia="pt-BR"/>
        </w:rPr>
        <w:t>Pregão Presencial nº. 114/2021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4"/>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 AQUISIÇÃO DE TECIDOS CONFORME TERMO DE REFERÊNCIA, PARA ATENDER DEMANDA DO HOSPITAL MUNICIPAL DE NAVIRAÍ-MS, SOLICITAÇÃO DA GERÊNCIA DE SAÚDE. PEDIDO DE COMPRAS Nº 038/2021.</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numPr>
          <w:ilvl w:val="1"/>
          <w:numId w:val="4"/>
        </w:numPr>
        <w:overflowPunct w:val="0"/>
        <w:autoSpaceDE w:val="0"/>
        <w:autoSpaceDN w:val="0"/>
        <w:adjustRightInd w:val="0"/>
        <w:spacing w:after="0" w:line="240" w:lineRule="auto"/>
        <w:ind w:left="0" w:leftChars="0" w:right="-568" w:firstLine="0" w:firstLineChars="0"/>
        <w:textAlignment w:val="baseline"/>
        <w:rPr>
          <w:rStyle w:val="14"/>
          <w:rFonts w:eastAsia="Times New Roman"/>
          <w:bCs/>
          <w:i w:val="0"/>
          <w:iCs w:val="0"/>
          <w:sz w:val="24"/>
          <w:szCs w:val="24"/>
          <w:lang w:eastAsia="pt-BR"/>
        </w:rPr>
      </w:pPr>
      <w:r>
        <w:rPr>
          <w:rFonts w:hint="default" w:eastAsia="Times New Roman"/>
          <w:bCs/>
          <w:i w:val="0"/>
          <w:iCs w:val="0"/>
          <w:sz w:val="24"/>
          <w:szCs w:val="24"/>
          <w:lang w:val="en-US" w:eastAsia="pt-BR"/>
        </w:rPr>
        <w:t xml:space="preserve">-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numPr>
          <w:ilvl w:val="0"/>
          <w:numId w:val="0"/>
        </w:numPr>
        <w:overflowPunct w:val="0"/>
        <w:autoSpaceDE w:val="0"/>
        <w:autoSpaceDN w:val="0"/>
        <w:adjustRightInd w:val="0"/>
        <w:spacing w:after="0" w:line="240" w:lineRule="auto"/>
        <w:ind w:right="-568" w:rightChars="0"/>
        <w:textAlignment w:val="baseline"/>
        <w:rPr>
          <w:rStyle w:val="14"/>
          <w:rFonts w:eastAsia="Times New Roman"/>
          <w:bCs/>
          <w:i w:val="0"/>
          <w:iCs w:val="0"/>
          <w:sz w:val="24"/>
          <w:szCs w:val="24"/>
          <w:lang w:eastAsia="pt-BR"/>
        </w:rPr>
      </w:pPr>
    </w:p>
    <w:p>
      <w:pPr>
        <w:widowControl w:val="0"/>
        <w:numPr>
          <w:ilvl w:val="0"/>
          <w:numId w:val="0"/>
        </w:numPr>
        <w:overflowPunct w:val="0"/>
        <w:autoSpaceDE w:val="0"/>
        <w:autoSpaceDN w:val="0"/>
        <w:adjustRightInd w:val="0"/>
        <w:spacing w:after="0" w:line="240" w:lineRule="auto"/>
        <w:ind w:right="-568" w:rightChars="0"/>
        <w:textAlignment w:val="baseline"/>
        <w:rPr>
          <w:rStyle w:val="14"/>
          <w:rFonts w:eastAsia="Times New Roman"/>
          <w:bCs/>
          <w:i w:val="0"/>
          <w:iCs w:val="0"/>
          <w:sz w:val="24"/>
          <w:szCs w:val="24"/>
          <w:lang w:eastAsia="pt-BR"/>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BRIM PESADO, MEDINDO 1,60 DE LARGURA, NA COR VERDE BANDEIRA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BRIM LEVE, MEDINDO 1,60 DE LARGURA, NA COR VERDE BANDEIRA.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TERGAL VERÃO, NA COR AZUL BEBÊ, MEDINDO 1,50 DE LARGURA.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TERGAL VERÃO, NA COR VERDE ÁGUA, MEDINDO 1,50 DE LARGURA.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NAPA NA COR AZUL (OLEADO),PARA USO EM CENTRO CIRÚRGICO.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TECIDO COM ESTAMPA INFANTIL 100% ALGODÃO, MEDINDO 1,40 DE LARGURA.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TRANÇADO CRU 100% ALGODÃO, MEDINDO 1,70 DE LARGURA.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PLÁSTICO TRANSPARENTE PARA FORRAR MESA 2MM DE ESPESSURA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COBERTOR DE SOLTEIRO XADREZ ANTI-ALÉRGICO. MEDINDO APROXIMADAMENTE 140X210CM PRIMEIRA LINHA. COMPOSIÇÃO 65% POLIESTER, 15% ACRÍLICO, 10% DE ALGODÃO, 5% DE POPRILENO. NA COR VERDE ÁGUA. TRAZER AMOSTRA.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CRETONE 100% ALGODÃO NA COR BRANCO ALVEJADO - LINHA HOSPITALAR 180 FIOS-BATIDO 60 X 60 - 20 X 20. LARGURA 1,60 (MEDIANTE AMOSTRA NA ABERTURA DO CERTAME)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TRAVESSEIRO COM NAPA COM ENCHIMENTO DE FLOCOS TAMANHO 45 X 60 CM NA COR AZUL ROYAL (MEDIANTE AMOSTRA NA ABERTURA DO CERTAME)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CRETONE 100% ALGODÃO NA COR ROSA CLARO - LINHA HOSPITALAR 180 FIOS - BATIDO 60 X 60 - 20 X 20. LARGURA 1,60 M  - SILK SCREEN COM LOGO  NA COR ROSA ESCURO TAMANHO DO LOGO 6 X16 CM COM ESPAÇAMENTO MÍNIMO ENTRE OS LOGOS DE 15 X 15 CM (SEGUE EM ANEXO O LOGO).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CRETONE 100% ALGODÃO NA COR AZUL BEBÊ CLARO - LINHA HOSPITALAR 180 FIOS - BATIDO 60 X 60 - 20 X 20. LARGURA 1,60 M  - SILK SCREEN COM LOGO NA COR AZUL ESCURO TAMANHO DO LOGO 6 X16 CM COM ESPAÇAMENTO MÍNIMO ENTRE OS LOGOS DE 15 X 15 CM (SEGUE EM ANEXO O LOGO).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CRETONE 100% ALGODÃO NA COR VERDE ÁGUA - LINHA HOSPITALAR 180 FIOS - BATIDO 60 X 60 - 20 X 20. LARGURA 1,60 M  - SILK SCREEN COM LOGO  NA COR VERDE MUSK TAMANHO DO LOGO 6 X16 CM COM ESPAÇAMENTO MÍNIMO ENTRE OS LOGOS DE 15 X 15 CM (SEGUE EM ANEXO O LOGO).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TOALHA DE BANHO NA COR BRANCA, 90 A 100% ALGODÃO, TAMANHO 0,70 X 1,30 M - SILK SCREEN COM LOGO CENTRALIZADO NA COR VERDE MUSK - TAMANHO DO LOGO 6 X 16 CM (SEGUE EM ANEXO LOGO).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TOALHA DE ROSTO NA COR BRANCA, 90 A 100% ALGODÃO, TAMANHO 0,45 X 0,80 M - SILK SCREEN COM LOGO CENTRALIZADO NA COR VERDE MUSK - TAMANHO DO LOGO 6 X 16 CM (SEGUE EM ANEXO LOGO).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TECIDO BRIM LISO -  CONFORME TERMO DE REFERENCIA.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TECIDO RIBANA, MEDINDO 1,50 DE LARGURA, COR A ESCOLHER.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TECIDO OXFORD LEVE LISO - LARGURA DE 1,50 METROS. 100% POLIÉSTER - COR LARANJA.</w:t>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lang w:val="pt-BR"/>
        </w:rPr>
        <w:t xml:space="preserve">15 (quinze) </w:t>
      </w:r>
      <w:r>
        <w:rPr>
          <w:rFonts w:eastAsia="Times New Roman"/>
          <w:sz w:val="24"/>
          <w:szCs w:val="24"/>
          <w:highlight w:val="yellow"/>
        </w:rPr>
        <w:t xml:space="preserve">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tbl>
      <w:tblPr>
        <w:tblStyle w:val="12"/>
        <w:tblpPr w:leftFromText="180" w:rightFromText="180" w:vertAnchor="text" w:horzAnchor="page" w:tblpX="1779" w:tblpY="272"/>
        <w:tblOverlap w:val="never"/>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114/2021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114/2021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114/2021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b/>
          <w:sz w:val="24"/>
          <w:szCs w:val="24"/>
        </w:rPr>
        <w:t>114</w:t>
      </w:r>
      <w:r>
        <w:rPr>
          <w:rFonts w:eastAsia="Times New Roman"/>
          <w:b/>
          <w:bCs/>
          <w:sz w:val="24"/>
          <w:szCs w:val="24"/>
        </w:rPr>
        <w:t>/</w:t>
      </w:r>
      <w:r>
        <w:rPr>
          <w:rFonts w:eastAsia="Times New Roman"/>
          <w:b/>
          <w:sz w:val="24"/>
          <w:szCs w:val="24"/>
        </w:rPr>
        <w:t>2021</w:t>
      </w:r>
      <w:r>
        <w:rPr>
          <w:rFonts w:eastAsia="Times New Roman"/>
          <w:sz w:val="24"/>
          <w:szCs w:val="24"/>
        </w:rPr>
        <w:t>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114/2021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114/2021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DECLARAÇÃO DE CONHECIMENTO E ACEITAÇÃO DO TEOR DO EDIAL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Inscrita no CNPJ nº _______________________________________________, por intermédio de seu representante legal o (a) Sr. 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4"/>
          <w:szCs w:val="24"/>
        </w:rPr>
        <w:t>Portador (a) da Carteira de Identidade nº __________________________________________ e do CPF n</w:t>
      </w:r>
      <w:r>
        <w:rPr>
          <w:rFonts w:eastAsia="Times New Roman"/>
          <w:iCs/>
          <w:sz w:val="26"/>
          <w:szCs w:val="24"/>
        </w:rPr>
        <w:t xml:space="preserve">º ______________________________________ DECLARA, por seu representante legal infra-assinado que conhece e aceita o inteiro teor completo do edital deste Pregão Presencial </w:t>
      </w:r>
      <w:r>
        <w:rPr>
          <w:rFonts w:eastAsia="Times New Roman"/>
          <w:b/>
          <w:iCs/>
          <w:sz w:val="26"/>
          <w:szCs w:val="24"/>
        </w:rPr>
        <w:t>114/2021.</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6"/>
          <w:szCs w:val="24"/>
        </w:rPr>
        <w:t xml:space="preserve">Ressalvado o direito recursal, bem como do que recebeu todos os documentos e informações necessárias para o cumprimento integral das obrigações desta licitação. . </w:t>
      </w:r>
    </w:p>
    <w:p>
      <w:pPr>
        <w:overflowPunct w:val="0"/>
        <w:autoSpaceDE w:val="0"/>
        <w:autoSpaceDN w:val="0"/>
        <w:adjustRightInd w:val="0"/>
        <w:spacing w:after="0" w:line="240" w:lineRule="auto"/>
        <w:jc w:val="both"/>
        <w:textAlignment w:val="baseline"/>
        <w:rPr>
          <w:rFonts w:eastAsia="Times New Roman"/>
          <w:iCs/>
          <w:sz w:val="26"/>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
    <w:p/>
    <w:p/>
    <w:p/>
    <w:p/>
    <w:p/>
    <w:p/>
    <w:p/>
    <w:p/>
    <w:p/>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w:t>
      </w:r>
      <w:r>
        <w:rPr>
          <w:rFonts w:hint="default" w:eastAsia="Times New Roman"/>
          <w:b/>
          <w:bCs/>
          <w:sz w:val="24"/>
          <w:szCs w:val="24"/>
          <w:lang w:val="pt-BR"/>
        </w:rPr>
        <w:t>4</w:t>
      </w:r>
      <w:r>
        <w:rPr>
          <w:rFonts w:eastAsia="Times New Roman"/>
          <w:b/>
          <w:bCs/>
          <w:sz w:val="24"/>
          <w:szCs w:val="24"/>
        </w:rPr>
        <w:t>/2021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p/>
    <w:sectPr>
      <w:pgSz w:w="11907" w:h="16840"/>
      <w:pgMar w:top="1537" w:right="992" w:bottom="709" w:left="1797" w:header="284" w:footer="459"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2</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color w:val="auto"/>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104"/>
    <w:rsid w:val="001103FF"/>
    <w:rsid w:val="005A691A"/>
    <w:rsid w:val="00684941"/>
    <w:rsid w:val="00DB4104"/>
    <w:rsid w:val="420C595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uiPriority w:val="0"/>
    <w:rPr>
      <w:color w:val="800080"/>
      <w:u w:val="single"/>
    </w:rPr>
  </w:style>
  <w:style w:type="character" w:styleId="14">
    <w:name w:val="Hyperlink"/>
    <w:uiPriority w:val="0"/>
    <w:rPr>
      <w:color w:val="0000FF"/>
      <w:u w:val="single"/>
    </w:rPr>
  </w:style>
  <w:style w:type="character" w:styleId="15">
    <w:name w:val="page number"/>
    <w:basedOn w:val="11"/>
    <w:uiPriority w:val="0"/>
  </w:style>
  <w:style w:type="paragraph" w:styleId="16">
    <w:name w:val="Body Text"/>
    <w:basedOn w:val="1"/>
    <w:link w:val="40"/>
    <w:uiPriority w:val="0"/>
    <w:pPr>
      <w:spacing w:after="0" w:line="240" w:lineRule="auto"/>
      <w:jc w:val="both"/>
    </w:pPr>
    <w:rPr>
      <w:rFonts w:eastAsia="Times New Roman"/>
      <w:sz w:val="24"/>
      <w:szCs w:val="24"/>
      <w:lang w:eastAsia="pt-BR"/>
    </w:rPr>
  </w:style>
  <w:style w:type="paragraph" w:styleId="17">
    <w:name w:val="Block Text"/>
    <w:basedOn w:val="1"/>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17464</Words>
  <Characters>94307</Characters>
  <Lines>785</Lines>
  <Paragraphs>223</Paragraphs>
  <TotalTime>151</TotalTime>
  <ScaleCrop>false</ScaleCrop>
  <LinksUpToDate>false</LinksUpToDate>
  <CharactersWithSpaces>111548</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2021-08-17T13:44:00Z</dcterms:created>
  <dc:creator>JAQUELINE MARIA GARCIA MASCIOLLI</dc:creator>
  <cp:lastModifiedBy>Usuario</cp:lastModifiedBy>
  <cp:lastPrinted>2021-08-24T15:04:21Z</cp:lastPrinted>
  <dcterms:modified xsi:type="dcterms:W3CDTF">2021-08-24T18:13:54Z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