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203/2021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115/2021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hint="default" w:eastAsia="Times New Roman"/>
          <w:sz w:val="24"/>
          <w:szCs w:val="24"/>
          <w:lang w:val="en-US" w:eastAsia="pt-BR"/>
        </w:rPr>
        <w:t>388 389 e 390</w:t>
      </w:r>
      <w:r>
        <w:rPr>
          <w:rFonts w:eastAsia="Times New Roman"/>
          <w:sz w:val="24"/>
          <w:szCs w:val="24"/>
          <w:lang w:eastAsia="pt-BR"/>
        </w:rPr>
        <w:t xml:space="preserve"> de </w:t>
      </w:r>
      <w:r>
        <w:rPr>
          <w:rFonts w:hint="default" w:eastAsia="Times New Roman"/>
          <w:sz w:val="24"/>
          <w:szCs w:val="24"/>
          <w:lang w:val="en-US" w:eastAsia="pt-BR"/>
        </w:rPr>
        <w:t>16</w:t>
      </w:r>
      <w:r>
        <w:rPr>
          <w:rFonts w:eastAsia="Times New Roman"/>
          <w:sz w:val="24"/>
          <w:szCs w:val="24"/>
          <w:lang w:eastAsia="pt-BR"/>
        </w:rPr>
        <w:t xml:space="preserve"> de </w:t>
      </w:r>
      <w:r>
        <w:rPr>
          <w:rFonts w:hint="default" w:eastAsia="Times New Roman"/>
          <w:sz w:val="24"/>
          <w:szCs w:val="24"/>
          <w:lang w:val="en-US" w:eastAsia="pt-BR"/>
        </w:rPr>
        <w:t>julho</w:t>
      </w:r>
      <w:r>
        <w:rPr>
          <w:rFonts w:eastAsia="Times New Roman"/>
          <w:sz w:val="24"/>
          <w:szCs w:val="24"/>
          <w:lang w:eastAsia="pt-BR"/>
        </w:rPr>
        <w:t xml:space="preserve"> de 202</w:t>
      </w:r>
      <w:r>
        <w:rPr>
          <w:rFonts w:hint="default" w:eastAsia="Times New Roman"/>
          <w:sz w:val="24"/>
          <w:szCs w:val="24"/>
          <w:lang w:val="en-US" w:eastAsia="pt-BR"/>
        </w:rPr>
        <w:t>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hint="default" w:eastAsia="Times New Roman"/>
          <w:b/>
          <w:bCs/>
          <w:snapToGrid w:val="0"/>
          <w:sz w:val="24"/>
          <w:szCs w:val="24"/>
          <w:highlight w:val="none"/>
          <w:lang w:val="en-US"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hint="default" w:eastAsia="Times New Roman"/>
          <w:b/>
          <w:bCs/>
          <w:snapToGrid w:val="0"/>
          <w:sz w:val="24"/>
          <w:szCs w:val="24"/>
          <w:highlight w:val="none"/>
          <w:lang w:val="en-US" w:eastAsia="pt-BR"/>
        </w:rPr>
        <w:t xml:space="preserve">08h00min </w:t>
      </w:r>
      <w:r>
        <w:rPr>
          <w:rFonts w:eastAsia="Times New Roman"/>
          <w:b/>
          <w:bCs/>
          <w:snapToGrid w:val="0"/>
          <w:sz w:val="24"/>
          <w:szCs w:val="24"/>
          <w:highlight w:val="none"/>
          <w:lang w:eastAsia="pt-BR"/>
        </w:rPr>
        <w:t xml:space="preserve">do dia </w:t>
      </w:r>
      <w:r>
        <w:rPr>
          <w:rFonts w:hint="default" w:eastAsia="Times New Roman"/>
          <w:b/>
          <w:bCs/>
          <w:snapToGrid w:val="0"/>
          <w:sz w:val="24"/>
          <w:szCs w:val="24"/>
          <w:highlight w:val="none"/>
          <w:lang w:val="en-US" w:eastAsia="pt-BR"/>
        </w:rPr>
        <w:t>08 de setembro de 2021.</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lang w:val="pt-BR"/>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lang w:val="pt-BR"/>
        </w:rPr>
        <w:t>REGISTRO DE PREÇOS OBJETIVANDO A AQUISIÇÃO FUTURA DE FERRAMENTAS, MATERIAIS DE CONSTRUÇÃO, ELÉTRICO E HIDRÁULICO CONFORME TERMO DE REFERÊNCIA, PARA ATENDER REFORMAS E AMPLIAÇÕES DE PRÉDIOS PRÓPRIOS, CEDIDOS E LOCADOS E DEMAIS SERVIÇOS NECESSÁRIOS A TODAS AS GERÊNCIAS DESTE MUNICÍPIO. PEDIDO DE COMPRAS Nº 030/2021.</w:t>
      </w:r>
    </w:p>
    <w:p>
      <w:pPr>
        <w:overflowPunct w:val="0"/>
        <w:autoSpaceDE w:val="0"/>
        <w:autoSpaceDN w:val="0"/>
        <w:adjustRightInd w:val="0"/>
        <w:spacing w:after="0" w:line="240" w:lineRule="auto"/>
        <w:jc w:val="both"/>
        <w:textAlignment w:val="baseline"/>
        <w:rPr>
          <w:rFonts w:eastAsia="Times New Roman"/>
          <w:b/>
          <w:bCs/>
          <w:sz w:val="24"/>
          <w:szCs w:val="24"/>
          <w:lang w:val="pt-BR"/>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sz w:val="24"/>
          <w:szCs w:val="24"/>
        </w:rPr>
        <w:t>DATA DA ABERTURA</w:t>
      </w:r>
      <w:r>
        <w:rPr>
          <w:rFonts w:eastAsia="Times New Roman"/>
          <w:b/>
          <w:sz w:val="24"/>
          <w:szCs w:val="24"/>
        </w:rPr>
        <w:t xml:space="preserve">: </w:t>
      </w:r>
      <w:r>
        <w:rPr>
          <w:rFonts w:hint="default" w:eastAsia="Times New Roman"/>
          <w:b/>
          <w:sz w:val="24"/>
          <w:szCs w:val="24"/>
          <w:lang w:val="pt-BR"/>
        </w:rPr>
        <w:t>08/09/2021</w:t>
      </w: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sz w:val="24"/>
          <w:szCs w:val="24"/>
        </w:rPr>
        <w:t xml:space="preserve">HORA: </w:t>
      </w:r>
      <w:r>
        <w:rPr>
          <w:rFonts w:hint="default" w:eastAsia="Times New Roman"/>
          <w:b/>
          <w:bCs/>
          <w:sz w:val="24"/>
          <w:szCs w:val="24"/>
          <w:lang w:val="pt-BR"/>
        </w:rPr>
        <w:t>08h00min</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PREGÃO PRESENCIAL Nº 115/2021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08/09/2021</w:t>
      </w:r>
      <w:r>
        <w:rPr>
          <w:rFonts w:eastAsia="Times New Roman"/>
          <w:b/>
          <w:sz w:val="24"/>
          <w:szCs w:val="24"/>
          <w:u w:val="single"/>
        </w:rPr>
        <w:t xml:space="preserve"> </w:t>
      </w:r>
    </w:p>
    <w:p>
      <w:pPr>
        <w:keepNext/>
        <w:overflowPunct w:val="0"/>
        <w:autoSpaceDE w:val="0"/>
        <w:autoSpaceDN w:val="0"/>
        <w:adjustRightInd w:val="0"/>
        <w:spacing w:after="0" w:line="240" w:lineRule="auto"/>
        <w:jc w:val="both"/>
        <w:textAlignment w:val="baseline"/>
        <w:outlineLvl w:val="3"/>
        <w:rPr>
          <w:rFonts w:hint="default" w:eastAsia="Arial Unicode MS"/>
          <w:b/>
          <w:color w:val="FF0000"/>
          <w:sz w:val="24"/>
          <w:szCs w:val="24"/>
          <w:lang w:val="en-US" w:eastAsia="pt-BR"/>
        </w:rPr>
      </w:pPr>
      <w:r>
        <w:rPr>
          <w:rFonts w:eastAsia="Times New Roman"/>
          <w:b/>
          <w:sz w:val="24"/>
          <w:szCs w:val="24"/>
          <w:lang w:eastAsia="pt-BR"/>
        </w:rPr>
        <w:t xml:space="preserve">HORÁRIO: </w:t>
      </w:r>
      <w:r>
        <w:rPr>
          <w:rFonts w:hint="default" w:eastAsia="Times New Roman"/>
          <w:b/>
          <w:sz w:val="24"/>
          <w:szCs w:val="24"/>
          <w:lang w:val="en-US" w:eastAsia="pt-BR"/>
        </w:rPr>
        <w:t>08h00min</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PREGÃO PRESENCIAL Nº 115/2021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DATA DE ABERTURA: </w:t>
      </w:r>
      <w:r>
        <w:rPr>
          <w:rFonts w:hint="default" w:eastAsia="Times New Roman"/>
          <w:b/>
          <w:sz w:val="24"/>
          <w:szCs w:val="24"/>
          <w:u w:val="single"/>
          <w:lang w:val="pt-BR"/>
        </w:rPr>
        <w:t>08/09/2021</w:t>
      </w:r>
    </w:p>
    <w:p>
      <w:pPr>
        <w:tabs>
          <w:tab w:val="left" w:pos="2835"/>
        </w:tabs>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HORÁRIO: </w:t>
      </w:r>
      <w:r>
        <w:rPr>
          <w:rFonts w:hint="default" w:eastAsia="Times New Roman"/>
          <w:b/>
          <w:sz w:val="24"/>
          <w:szCs w:val="24"/>
          <w:lang w:val="pt-BR"/>
        </w:rPr>
        <w:t>08h00min</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às 1</w:t>
      </w:r>
      <w:r>
        <w:rPr>
          <w:rFonts w:hint="default" w:eastAsia="Times New Roman"/>
          <w:sz w:val="24"/>
          <w:szCs w:val="24"/>
          <w:lang w:val="en-US" w:eastAsia="pt-BR"/>
        </w:rPr>
        <w:t>1</w:t>
      </w:r>
      <w:r>
        <w:rPr>
          <w:rFonts w:eastAsia="Times New Roman"/>
          <w:sz w:val="24"/>
          <w:szCs w:val="24"/>
          <w:lang w:eastAsia="pt-BR"/>
        </w:rPr>
        <w:t xml:space="preserve">h:00min </w:t>
      </w:r>
      <w:r>
        <w:rPr>
          <w:rFonts w:hint="default" w:eastAsia="Times New Roman"/>
          <w:sz w:val="24"/>
          <w:szCs w:val="24"/>
          <w:lang w:val="en-US" w:eastAsia="pt-BR"/>
        </w:rPr>
        <w:t xml:space="preserve">das 13h:00min às 17h:00min </w:t>
      </w:r>
      <w:r>
        <w:rPr>
          <w:rFonts w:eastAsia="Times New Roman"/>
          <w:sz w:val="24"/>
          <w:szCs w:val="24"/>
          <w:lang w:eastAsia="pt-BR"/>
        </w:rPr>
        <w:t>(horário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contextualSpacing/>
        <w:rPr>
          <w:rFonts w:eastAsia="Times New Roman"/>
          <w:sz w:val="24"/>
          <w:szCs w:val="24"/>
        </w:rPr>
      </w:pPr>
      <w:r>
        <w:rPr>
          <w:rFonts w:hint="default" w:eastAsia="Times New Roman"/>
          <w:b/>
          <w:bCs/>
          <w:sz w:val="22"/>
          <w:szCs w:val="22"/>
          <w:lang w:val="pt-BR"/>
        </w:rPr>
        <w:t xml:space="preserve">7.11 </w:t>
      </w:r>
      <w:r>
        <w:rPr>
          <w:rFonts w:eastAsia="Times New Roman"/>
          <w:sz w:val="22"/>
          <w:szCs w:val="22"/>
        </w:rPr>
        <w:t>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R$ 1.322.380,41 (um milhão, trezentos e vinte e dois mil trezentos e oitenta reais e quarenta e um 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07h:00min às 1</w:t>
      </w:r>
      <w:r>
        <w:rPr>
          <w:rFonts w:hint="default" w:eastAsia="Times New Roman"/>
          <w:sz w:val="24"/>
          <w:szCs w:val="24"/>
          <w:lang w:val="en-US" w:eastAsia="pt-BR"/>
        </w:rPr>
        <w:t>1</w:t>
      </w:r>
      <w:r>
        <w:rPr>
          <w:rFonts w:eastAsia="Times New Roman"/>
          <w:sz w:val="24"/>
          <w:szCs w:val="24"/>
          <w:lang w:eastAsia="pt-BR"/>
        </w:rPr>
        <w:t xml:space="preserve">h:00min </w:t>
      </w:r>
      <w:r>
        <w:rPr>
          <w:rFonts w:hint="default" w:eastAsia="Times New Roman"/>
          <w:sz w:val="24"/>
          <w:szCs w:val="24"/>
          <w:lang w:val="en-US" w:eastAsia="pt-BR"/>
        </w:rPr>
        <w:t>das 13h:00min às 17h:00min</w:t>
      </w:r>
      <w:r>
        <w:rPr>
          <w:rFonts w:eastAsia="Times New Roman"/>
          <w:sz w:val="24"/>
          <w:szCs w:val="24"/>
          <w:lang w:eastAsia="pt-BR"/>
        </w:rPr>
        <w:t xml:space="preserve">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b/>
          <w:bCs/>
          <w:sz w:val="24"/>
          <w:szCs w:val="24"/>
          <w:lang w:eastAsia="pt-BR"/>
        </w:rPr>
        <w:t>8.2.8</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8.2.9</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8.2.10</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 xml:space="preserve">no horário das 7h às </w:t>
      </w:r>
      <w:r>
        <w:rPr>
          <w:rFonts w:hint="default" w:eastAsia="Times New Roman"/>
          <w:sz w:val="24"/>
          <w:szCs w:val="24"/>
          <w:lang w:val="en-US" w:eastAsia="pt-BR"/>
        </w:rPr>
        <w:t xml:space="preserve">11h das </w:t>
      </w:r>
      <w:r>
        <w:rPr>
          <w:rFonts w:eastAsia="Times New Roman"/>
          <w:sz w:val="24"/>
          <w:szCs w:val="24"/>
          <w:lang w:eastAsia="pt-BR"/>
        </w:rPr>
        <w:t>13h</w:t>
      </w:r>
      <w:r>
        <w:rPr>
          <w:rFonts w:hint="default" w:eastAsia="Times New Roman"/>
          <w:sz w:val="24"/>
          <w:szCs w:val="24"/>
          <w:lang w:val="en-US" w:eastAsia="pt-BR"/>
        </w:rPr>
        <w:t xml:space="preserve"> às 17h</w:t>
      </w:r>
      <w:r>
        <w:rPr>
          <w:rFonts w:eastAsia="Times New Roman"/>
          <w:sz w:val="24"/>
          <w:szCs w:val="24"/>
          <w:lang w:eastAsia="pt-BR"/>
        </w:rPr>
        <w:t xml:space="preserve">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w:t>
      </w:r>
      <w:r>
        <w:rPr>
          <w:rFonts w:hint="default" w:eastAsia="Times New Roman"/>
          <w:sz w:val="24"/>
          <w:szCs w:val="24"/>
          <w:u w:val="single"/>
          <w:lang w:val="pt-BR"/>
        </w:rPr>
        <w:t>6</w:t>
      </w:r>
      <w:r>
        <w:rPr>
          <w:rFonts w:eastAsia="Times New Roman"/>
          <w:sz w:val="24"/>
          <w:szCs w:val="24"/>
          <w:u w:val="single"/>
        </w:rPr>
        <w:t xml:space="preserve"> (</w:t>
      </w:r>
      <w:r>
        <w:rPr>
          <w:rFonts w:hint="default" w:eastAsia="Times New Roman"/>
          <w:sz w:val="24"/>
          <w:szCs w:val="24"/>
          <w:u w:val="single"/>
          <w:lang w:val="pt-BR"/>
        </w:rPr>
        <w:t>seis</w:t>
      </w:r>
      <w:r>
        <w:rPr>
          <w:rFonts w:eastAsia="Times New Roman"/>
          <w:sz w:val="24"/>
          <w:szCs w:val="24"/>
          <w:u w:val="single"/>
        </w:rPr>
        <w:t>)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 xml:space="preserve">até </w:t>
      </w:r>
      <w:r>
        <w:rPr>
          <w:rFonts w:eastAsia="Times New Roman"/>
          <w:sz w:val="24"/>
          <w:szCs w:val="24"/>
          <w:highlight w:val="yellow"/>
          <w:lang w:val="pt-BR"/>
        </w:rPr>
        <w:t>15 (quinze)</w:t>
      </w:r>
      <w:r>
        <w:rPr>
          <w:rFonts w:eastAsia="Times New Roman"/>
          <w:sz w:val="24"/>
          <w:szCs w:val="24"/>
          <w:highlight w:val="yellow"/>
        </w:rPr>
        <w:t xml:space="preserve">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Central/Local indicado na Ordem de compra/serviço</w:t>
      </w:r>
      <w:r>
        <w:rPr>
          <w:rFonts w:eastAsia="Times New Roman"/>
          <w:sz w:val="24"/>
          <w:szCs w:val="24"/>
        </w:rPr>
        <w:t xml:space="preserve">, pelo prazo máximo de </w:t>
      </w:r>
      <w:r>
        <w:rPr>
          <w:rFonts w:eastAsia="Times New Roman"/>
          <w:sz w:val="24"/>
          <w:szCs w:val="24"/>
          <w:highlight w:val="yellow"/>
          <w:lang w:val="pt-BR"/>
        </w:rPr>
        <w:t>15 (quinze)</w:t>
      </w:r>
      <w:r>
        <w:rPr>
          <w:rFonts w:eastAsia="Times New Roman"/>
          <w:sz w:val="24"/>
          <w:szCs w:val="24"/>
          <w:highlight w:val="yellow"/>
        </w:rPr>
        <w:t xml:space="preserve">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w:t>
      </w:r>
      <w:r>
        <w:rPr>
          <w:rFonts w:hint="default" w:eastAsia="Times New Roman"/>
          <w:iCs/>
          <w:sz w:val="24"/>
          <w:szCs w:val="24"/>
          <w:lang w:val="en-US" w:eastAsia="pt-BR"/>
        </w:rPr>
        <w:t xml:space="preserve"> </w:t>
      </w:r>
      <w:r>
        <w:rPr>
          <w:rFonts w:eastAsia="Times New Roman"/>
          <w:iCs/>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bCs/>
          <w:sz w:val="24"/>
          <w:szCs w:val="24"/>
          <w:lang w:val="pt-BR"/>
        </w:rPr>
        <w:t>20</w:t>
      </w:r>
      <w:r>
        <w:rPr>
          <w:rFonts w:hint="default" w:eastAsia="Times New Roman"/>
          <w:b/>
          <w:bCs/>
          <w:sz w:val="24"/>
          <w:szCs w:val="24"/>
          <w:lang w:val="pt-BR"/>
        </w:rPr>
        <w:t xml:space="preserve"> de agosto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 xml:space="preserve">1 OBJETO: </w:t>
      </w:r>
      <w:r>
        <w:rPr>
          <w:rFonts w:eastAsia="Times New Roman"/>
          <w:b/>
          <w:bCs/>
          <w:sz w:val="24"/>
          <w:szCs w:val="24"/>
          <w:lang w:val="pt-BR"/>
        </w:rPr>
        <w:t>REGISTRO DE PREÇOS OBJETIVANDO A AQUISIÇÃO FUTURA DE FERRAMENTAS, MATERIAIS DE CONSTRUÇÃO, ELÉTRICO E HIDRÁULICO CONFORME TERMO DE REFERÊNCIA, PARA ATENDER REFORMAS E AMPLIAÇÕES DE PRÉDIOS PRÓPRIOS, CEDIDOS E LOCADOS E DEMAIS SERVIÇOS NECESSÁRIOS A TODAS AS GERÊNCIAS DESTE MUNICÍPIO. PEDIDO DE COMPRAS Nº 030/2021.</w:t>
      </w:r>
    </w:p>
    <w:p>
      <w:pPr>
        <w:overflowPunct w:val="0"/>
        <w:autoSpaceDE w:val="0"/>
        <w:autoSpaceDN w:val="0"/>
        <w:adjustRightInd w:val="0"/>
        <w:spacing w:after="0" w:line="240" w:lineRule="auto"/>
        <w:textAlignment w:val="baseline"/>
        <w:rPr>
          <w:rFonts w:eastAsia="Times New Roman"/>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17 X 21 COM CABEÇA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12 X 12 COM CABEÇA.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18 X 24 COM CABEÇA.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EM CERÂMICA ROMANA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FORRO DE PINUS.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TORNEIRA EM METAL PARA LAVATÓRIO 1/2" CROMADA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PARAFUSO COM CONJUNTO DE VEDAÇÃO PARA TELHA FIBROCIMENTO 5/16x110MM.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BRAÇO EM PVC PARA CHUVEIRO ELÉTRICO COM CANALETA 1/2" X 40 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PADRÃO DE ENERGIA METÁLICO MONOFASICO COMPLETO CONTRA REDE. PADRÃO ENERGISA.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ARAME RECOZIDO Nº 18 BWG - 1,25MM (9,6g/m)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TIJOLO CERÂMICO DE 8 FUROS (09X19X19 CM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JOELHO 90° EM PVC DE 25MM X 3/4 - ÁGUA FRIA BUCHA LATÃO. EM CONFORMIDADE COM NBR 5648.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TEE 90° SOLDAVEL C/ BUCHA DE LATÃO NA BOLSA CENTRAL 25 X 1/2. EM CONFORMIDADE COM NBR 5648.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DE CORRER  50MM PARA ESGOTO.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CAP SOLDÁVEL 25 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BUCHA DE REDUÇÃO P/ ESGOTO 50 X 40 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LIGAÇÃO EM METAL CROMADO P/ VASO SANITARIO C/ CANOPLA- 30CM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DESCIDA EXTERNO COM CURVA PARA CAIXA DE DESCARGA.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CIMENTO CP-32 / SACO COM 50 QUILOS.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CAIXA SIFONADA 100 X 100 X 50 COM GRELHA E PORTA GRELHA.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TIJOLO MACIÇO-1º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JG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DOBRADIÇA 3" COM PARAFUSOS PARA PORTA DE MADEIRA - JOGO COM 3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VERGALHÃO DE AÇO CA-50 - 12,50 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TINTA BETUMINOSA ASFÁLTICA PARA IMPERMEABILIZAÇÃO DE CONCRETO E ALVENARIA - GALÃO 3,6 LITROS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JG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GUARNIÇÃO PARA PORTA DE MADEIRA.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22 X 48 COM CABEÇA.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CAIXA DE FERRO ESTAMPADA 4X2 PARA EMBUTIR EM PAREDE - CHAPA DE AÇO #16 MSG ESMALTADA A QUENTE INTERNA E EXTERNA - DOTADA DE ORELHAS E OLHAIS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JOELHO 45° ESGOTO 100 MM - NBR 5688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BACIA SANITÁRIA DE LOUÇA COM CAIXA ACOPLADA, COR BRANCA.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CAIXA SIFONADA COMPLETA 150X150X50MM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JOELHO 45° ESGOTO 40 MM - NBR 5688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DE CORRER PARA TUBO SOLDÁVEL 50 MM - NBR 5648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SOLDÁVEL 25 X 3/4" COM  BUCHA LATÃO - NBR 5648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SOLDÁVEL COM BUCHA LATÃO, COM REDUÇÃO 25 X 1/2" - NBR 5648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PVC ESGOTO 100 MM - 6 METROS - NBR 5688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PVC ESGOTO 50 MM - 6 METROS - NBR 5688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PVC SOLDÁVEL 25 MM - 6 METROS - NBR 5648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PVC SOLDÁVEL 50 MM - 6 METROS - NBR 5648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19 X 36 COM CABEÇA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DE FIBROCIMENTO 3,66 X 1,10 MT 6MM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DE FIBROCIMENTO 3,05 X 1,10 MT 6MM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DE FIBROCIMENTO 2,44 X 1,10 MT 6MM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DE FIBROCIMENTO 2,13 X 1,10 MT 6MM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DE FIBROCIMENTO 1,83 X 1,10 MT 6MM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LAVATÓRIO DE LOUÇA COM COLUNA. (CORES: BRANCO, CINZA OU MARRON)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ABRAÇADEIRA PLÁSTICA, INCOLOR, 3,5 X 140 X 5,5MM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M³</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PEDRA BRITADA, Nº 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DE CORRER 40MM PARA ESGOTO.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BUCHA DE REDUÇÃO SOLDAVEL 50 X 25 - NBR 5648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HASTE DE ATERRAMENTO COBREADA TIPO COOPERWELD 5/8" X 2400MM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PROLONGADOR EM METAL PARA TORNEIRA 3/4.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PROLONGADOR EM METAL PARA TORNEIRA 1/2.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CAIXA D' ÁGUA REDONDA EM POLIETILENO COM TAMPA - CAPACIDADE PARA 1000 LITROS.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ASSENTO OVAL ALMOFADADO PARA BACIA SANITÁRIA. (CORES: BRANCO, CINZA OU MARRON)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LÂMPADA FLUORESCENTE TUBULAR 32W, TEMPERATURA DE COR ENTRE 4.000 E 5.000K, FLUXO LUMINOSO MÍNIMO DE 2.700 LM, IRC MÍNIMO 85, VIDA MEDIANA MÍNIMA DE 10.000 HORAS. INDICAR MARCA E MODELO E TRAZER DATASHEET OU CATÁLOGO QUE DEMONSTRE O ATENDIMENTO A TODAS AS ESPECIFICAÇÕES PARA APROVAÇÃO.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ADAPTADOR SOLDÁVEL LONGO C/ FLANGES LIVRES PARA CAIXA D'ÁGUA 32mm  X  1" NBR 5648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ADESIVO PARA TUBOS E CONEXÕES DE PVC, BISNAGA CONTENDO 75 GRAMAS. NBR 5648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RIPÃO EM MADEIRA BRANCA 2,5 CM X 5 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TÁBUA DE MADEIRA PARA CAIXARIA, COM 25 CM DE LARGURA.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TÁBUA DE MADEIRA PARA CAIXARIA, COM 30 CM DE LARGURA.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VERGALHÃO DE AÇO CA-60 5,0 MM - 12 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CAPACITOR PARA VENTILADOR DE TETO 10 AMPERES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RIPÃO EM MADEIRA DURA 2,5 x 5 cm -  (CAMBARA, JATOBA MIRIN, GUAJUVIRA, ANGELIM OU OUTRA EQUIVALENTE)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LÂMPADA FLUORESCENTE COMPACTA 15W/127V, BULBO ESPIRAL, REATOR ELETRÔNICO INTEGRADO, EFICIÊNCIA LUMINOSA MÍNIMA DE 52 LM/W, TEMPERATURA DE COR ENTRE 4.000 E 6.000K, VIDA MEDIANA MÍNIMA DE 6.000 HORAS. INDICAR MARCA E MODELO E TRAZER DATASHEET OU CATÁLOGO QUE DEMONSTRE O ATENDIMENTO A TODAS AS ESPECIFICAÇÕES PARA APROVAÇÃO.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TORNEIRA EM METAL CROMADO BICA MÓVEL PARA LAVATÓRIO 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ABRAÇADEIRA FITA PERFURADA 19 MM EM ALUMÍNIO, ROLO 30 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18 X 27 COM CABEÇA DUPLA.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RESINA ACRÍLICA IMPERMEABILIZANTE A BASE DE SOLVENTE. LATA COM 18 LITROS. EM CONFORMIDADE COM NORMATIVA DA ABRAFATI.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MECANISMO UNIVERSAL (REPARO) PARA CAIXA DE DESCARGA ACOPLADA. CERTIFICADO PELO INMETRO.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TÁBUA DE MADEIRA DURA PLAINADA, COM 20 CM DE LARGURA (CAMBARA, JATOBA MIRIN, GUAJUVIRA, ANGELIM OU OUTRA EQUIVALENTE)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ENGATE FLEXÍVEL DE PVC 1/2" X 60 CM.  EM CONFORMIDADE COM NBR 14878.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CAPA CUMEEIRA DE FIBROCIMENTO LARGURA DE 1,10 M - 20° - 6MM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CAIXA SIFONADA 100 X 100 X 40 COM GRELHA E PORTA GRELHA.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CABO PP 5x2.5 MM² FLEXÍVEL, ISOLAÇÃO PVC 450/750V.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PARAFUSO DE FENDA PHILLIPS 8mm COM BUCHA DE NYLON.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PARAFUSO DE FENDA PHILLIPS 6mm COM BUCHA DE NYLON.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CONTATOR TRIPOLAR CLASSE AC-1, 150 AMPERES, 220 VOLTS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VIGA EM MADEIRA DURA 5 x 11 cm -  (CAMBARA, JATOBA MIRIN, GUAJUVIRA, ANGELIM OU OUTRA EQUIVALENTE)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VIGA EM MADEIRA DURA 5 x 15 cm -  (CAMBARA, JATOBA MIRIN, GUAJUVIRA, ANGELIM OU OUTRA EQUIVALENTE)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LÂMPADA LED TIPO BULBO BASE E27, DRIVER INTEGRADO, POTÊNCIA 9W, FLUXO LUMINOSO MÍNIMO 810 LM, VIDA ÚTIL 25.000 HORAS, TEMPERATURA DE COR 6500K, TENSÃO DE OPERAÇÃO AUTOVOLT 100V A 240V, GARANTIA MÍNIMA DE 1 ANO, ETIQUETA DE CERTIFICAÇÃO DO INMETRO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JANELA BASCULANTE EM AÇO COM GRADE MEDINDO 0,60 X 0,40 METRO - REQUADRO 12 - ABNT NBR 10821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JANELA DE CORRER VENEZIANA EM AÇO 4 FOLHAS COM GRADE NAS MEDIDAS DE 1,00 X 1,20 METROS REQUADRO DE 12 CENTIMETROS - ABNT NBR 10821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PORTA DE MADEIRA LISA ENCABEÇADA 0,60X2,10 - ITAÚBA, MOGNO OU IMBUIA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PORTA DE MADEIRA LISA ENCABEÇADA 0,70X2,10 - ITAÚBA, MOGNO OU IMBUIA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PORTA DE MADEIRA LISA ENCABEÇADA 0,80X2,10 - ITAÚBA, MOGNO OU IMBUIA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PORTA DE MADEIRA LISA ENCABEÇADA 0,90X2,10 - ITAÚBA, MOGNO OU IMBUIA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PORTA DE MADEIRA LISA ENCABEÇADA 1,00X2,10 - ITAÚBA, MOGNO OU IMBUIA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PARAFUSO AUTO BROCANTE 4.2 x 32 PHILIPS CABEÇA CHATA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CAIXA PARA HIDRÔMETRO. PADRÃO SANESUL.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MANGUEIRA ALTA PRESSÃO 5/16 LARANJA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ONDULADA TRANSPARENTE 3,66 X 1,10 MT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TORNEIRA DE PAREDE ANTIVANDALISMO EM METAL CROMADO COM FECHAMENTO AUTOMÁTICO PARA LAVATÓRIO - 135mm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VERNIZ INCOLOR ANTICHAMA A BASE D'AGUA. GALAO DE 3,6 LITROS - CONFORME TERMO DE REFERENCIA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AZUL 50mm DE PVC RÍGIDO PARA IRRIGAÇÃO, COM JUNTA SOLDÁVEL, PN 80. BARRA COM 6 METROS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AZUL 40mm DE PVC RÍGIDO PARA IRRIGAÇÃO, COM JUNTA SOLDÁVEL, PN 80. BARRA COM 6 METROS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DE CORRER AZUL 75MM PARA IRRIGAÇÃO LINHA FIXA.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DE CORRER AZUL 50MM PARA IRRIGAÇÃO LINHA FIXA.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DE CORRER AZUL 40MM PARA IRRIGAÇÃO LINHA FIXA.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CURVA AZUL 75mm  90º DE PVC RÍGIDO PARA IRRIGAÇÃO, SOLDÁVEL, PN 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CURVA AZUL 50mm  90º DE PVC RÍGIDO PARA IRRIGAÇÃO, SOLDÁVEL, PN 80.</w:t>
            </w:r>
          </w:p>
        </w:tc>
      </w:tr>
    </w:tbl>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 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PRAZO PARA A ENTREGA DOS MATERIAIS: </w:t>
      </w:r>
      <w:r>
        <w:rPr>
          <w:rFonts w:eastAsia="Times New Roman"/>
          <w:bCs/>
          <w:sz w:val="24"/>
          <w:szCs w:val="24"/>
          <w:lang w:val="pt-BR"/>
        </w:rPr>
        <w:t>15 (quinze)</w:t>
      </w:r>
      <w:r>
        <w:rPr>
          <w:rFonts w:eastAsia="Times New Roman"/>
          <w:bCs/>
          <w:sz w:val="24"/>
          <w:szCs w:val="24"/>
        </w:rPr>
        <w:t xml:space="preserve">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PRAZO PARA SUBSTITUIÇÃO: </w:t>
      </w:r>
      <w:r>
        <w:rPr>
          <w:rFonts w:eastAsia="Times New Roman"/>
          <w:bCs/>
          <w:sz w:val="24"/>
          <w:szCs w:val="24"/>
          <w:lang w:val="pt-BR"/>
        </w:rPr>
        <w:t>15 (quinze)</w:t>
      </w:r>
      <w:r>
        <w:rPr>
          <w:rFonts w:eastAsia="Times New Roman"/>
          <w:bCs/>
          <w:sz w:val="24"/>
          <w:szCs w:val="24"/>
        </w:rPr>
        <w:t xml:space="preserve">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drawing>
          <wp:inline distT="0" distB="0" distL="114300" distR="114300">
            <wp:extent cx="5776595" cy="7702550"/>
            <wp:effectExtent l="0" t="0" r="14605" b="1270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776595" cy="770255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drawing>
          <wp:inline distT="0" distB="0" distL="114300" distR="114300">
            <wp:extent cx="5782945" cy="8218805"/>
            <wp:effectExtent l="0" t="0" r="8255" b="1079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5782945" cy="821880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drawing>
          <wp:inline distT="0" distB="0" distL="114300" distR="114300">
            <wp:extent cx="5785485" cy="5049520"/>
            <wp:effectExtent l="0" t="0" r="5715" b="1778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785485" cy="504952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center"/>
        <w:outlineLvl w:val="5"/>
        <w:rPr>
          <w:rFonts w:eastAsia="Times New Roman"/>
          <w:b/>
          <w:bCs/>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jc w:val="center"/>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115/2021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14910"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917"/>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91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17 X 21 COM CABEÇA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12 X 12 COM CABEÇA.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18 X 24 COM CABEÇA.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EM CERÂMICA ROMANA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FORRO DE PINUS.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TORNEIRA EM METAL PARA LAVATÓRIO 1/2" CROMADA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PARAFUSO COM CONJUNTO DE VEDAÇÃO PARA TELHA FIBROCIMENTO 5/16x110MM.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BRAÇO EM PVC PARA CHUVEIRO ELÉTRICO COM CANALETA 1/2" X 40 CM.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PADRÃO DE ENERGIA METÁLICO MONOFASICO COMPLETO CONTRA REDE. PADRÃO ENERGISA.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ARAME RECOZIDO Nº 18 BWG - 1,25MM (9,6g/m)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TIJOLO CERÂMICO DE 8 FUROS (09X19X19 CM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JOELHO 90° EM PVC DE 25MM X 3/4 - ÁGUA FRIA BUCHA LATÃO. EM CONFORMIDADE COM NBR 5648.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TEE 90° SOLDAVEL C/ BUCHA DE LATÃO NA BOLSA CENTRAL 25 X 1/2. EM CONFORMIDADE COM NBR 5648.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DE CORRER  50MM PARA ESGOTO. BOA QUALIDADE.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CAP SOLDÁVEL 25 MM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BUCHA DE REDUÇÃO P/ ESGOTO 50 X 40 MM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LIGAÇÃO EM METAL CROMADO P/ VASO SANITARIO C/ CANOPLA- 30CM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DESCIDA EXTERNO COM CURVA PARA CAIXA DE DESCARGA.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CIMENTO CP-32 / SACO COM 50 QUILOS.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CAIXA SIFONADA 100 X 100 X 50 COM GRELHA E PORTA GRELHA.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TIJOLO MACIÇO-1º LINHA.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JG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DOBRADIÇA 3" COM PARAFUSOS PARA PORTA DE MADEIRA - JOGO COM 3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VERGALHÃO DE AÇO CA-50 - 12,50 MM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TINTA BETUMINOSA ASFÁLTICA PARA IMPERMEABILIZAÇÃO DE CONCRETO E ALVENARIA - GALÃO 3,6 LITROS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JG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GUARNIÇÃO PARA PORTA DE MADEIRA.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22 X 48 COM CABEÇA.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CAIXA DE FERRO ESTAMPADA 4X2 PARA EMBUTIR EM PAREDE - CHAPA DE AÇO #16 MSG ESMALTADA A QUENTE INTERNA E EXTERNA - DOTADA DE ORELHAS E OLHAIS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JOELHO 45° ESGOTO 100 MM - NBR 5688</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BACIA SANITÁRIA DE LOUÇA COM CAIXA ACOPLADA, COR BRANCA.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CAIXA SIFONADA COMPLETA 150X150X50MM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JOELHO 45° ESGOTO 40 MM - NBR 5688</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DE CORRER PARA TUBO SOLDÁVEL 50 MM - NBR 5648</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SOLDÁVEL 25 X 3/4" COM  BUCHA LATÃO - NBR 5648</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SOLDÁVEL COM BUCHA LATÃO, COM REDUÇÃO 25 X 1/2" - NBR 5648</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PVC ESGOTO 100 MM - 6 METROS - NBR 5688</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PVC ESGOTO 50 MM - 6 METROS - NBR 5688</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PVC SOLDÁVEL 25 MM - 6 METROS - NBR 5648</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41</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PVC SOLDÁVEL 50 MM - 6 METROS - NBR 5648</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42</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19 X 36 COM CABEÇA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43</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DE FIBROCIMENTO 3,66 X 1,10 MT 6MM - 1ª LINHA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44</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DE FIBROCIMENTO 3,05 X 1,10 MT 6MM - 1ª LINHA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DE FIBROCIMENTO 2,44 X 1,10 MT 6MM - 1ª LINHA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46</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DE FIBROCIMENTO 2,13 X 1,10 MT 6MM - 1ª LINHA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47</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DE FIBROCIMENTO 1,83 X 1,10 MT 6MM - 1ª LINHA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48</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LAVATÓRIO DE LOUÇA COM COLUNA. (CORES: BRANCO, CINZA OU MARRON)</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49</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ABRAÇADEIRA PLÁSTICA, INCOLOR, 3,5 X 140 X 5,5MM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M³</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PEDRA BRITADA, Nº 1.</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51</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DE CORRER 40MM PARA ESGOTO. BOA QUALIDADE.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53</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BUCHA DE REDUÇÃO SOLDAVEL 50 X 25 - NBR 5648</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54</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HASTE DE ATERRAMENTO COBREADA TIPO COOPERWELD 5/8" X 2400MM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57</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PROLONGADOR EM METAL PARA TORNEIRA 3/4. BOA QUALIDADE.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58</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PROLONGADOR EM METAL PARA TORNEIRA 1/2. BOA QUALIDADE.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CAIXA D' ÁGUA REDONDA EM POLIETILENO COM TAMPA - CAPACIDADE PARA 1000 LITROS.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62</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ASSENTO OVAL ALMOFADADO PARA BACIA SANITÁRIA. (CORES: BRANCO, CINZA OU MARRON)</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63</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LÂMPADA FLUORESCENTE TUBULAR 32W, TEMPERATURA DE COR ENTRE 4.000 E 5.000K, FLUXO LUMINOSO MÍNIMO DE 2.700 LM, IRC MÍNIMO 85, VIDA MEDIANA MÍNIMA DE 10.000 HORAS. INDICAR MARCA E MODELO E TRAZER DATASHEET OU CATÁLOGO QUE DEMONSTRE O ATENDIMENTO A TODAS AS ESPECIFICAÇÕES PARA APROVAÇÃO.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67</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ADAPTADOR SOLDÁVEL LONGO C/ FLANGES LIVRES PARA CAIXA D'ÁGUA 32mm  X  1" NBR 5648</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68</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ADESIVO PARA TUBOS E CONEXÕES DE PVC, BISNAGA CONTENDO 75 GRAMAS. NBR 5648</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73</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RIPÃO EM MADEIRA BRANCA 2,5 CM X 5 CM.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74</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TÁBUA DE MADEIRA PARA CAIXARIA, COM 25 CM DE LARGURA.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75</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TÁBUA DE MADEIRA PARA CAIXARIA, COM 30 CM DE LARGURA.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77</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VERGALHÃO DE AÇO CA-60 5,0 MM - 12 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78</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CAPACITOR PARA VENTILADOR DE TETO 10 AMPERES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79</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RIPÃO EM MADEIRA DURA 2,5 x 5 cm -  (CAMBARA, JATOBA MIRIN, GUAJUVIRA, ANGELIM OU OUTRA EQUIVALENTE)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LÂMPADA FLUORESCENTE COMPACTA 15W/127V, BULBO ESPIRAL, REATOR ELETRÔNICO INTEGRADO, EFICIÊNCIA LUMINOSA MÍNIMA DE 52 LM/W, TEMPERATURA DE COR ENTRE 4.000 E 6.000K, VIDA MEDIANA MÍNIMA DE 6.000 HORAS. INDICAR MARCA E MODELO E TRAZER DATASHEET OU CATÁLOGO QUE DEMONSTRE O ATENDIMENTO A TODAS AS ESPECIFICAÇÕES PARA APROVAÇÃO.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81</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TORNEIRA EM METAL CROMADO BICA MÓVEL PARA LAVATÓRIO 1/2".</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82</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ABRAÇADEIRA FITA PERFURADA 19 MM EM ALUMÍNIO, ROLO 30 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83</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18 X 27 COM CABEÇA DUPLA.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84</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RESINA ACRÍLICA IMPERMEABILIZANTE A BASE DE SOLVENTE. LATA COM 18 LITROS. EM CONFORMIDADE COM NORMATIVA DA ABRAFATI.</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85</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MECANISMO UNIVERSAL (REPARO) PARA CAIXA DE DESCARGA ACOPLADA. CERTIFICADO PELO INMETRO.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86</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TÁBUA DE MADEIRA DURA PLAINADA, COM 20 CM DE LARGURA (CAMBARA, JATOBA MIRIN, GUAJUVIRA, ANGELIM OU OUTRA EQUIVALENTE)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87</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ENGATE FLEXÍVEL DE PVC 1/2" X 60 CM.  EM CONFORMIDADE COM NBR 14878.</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88</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CAPA CUMEEIRA DE FIBROCIMENTO LARGURA DE 1,10 M - 20° - 6MM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89</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CAIXA SIFONADA 100 X 100 X 40 COM GRELHA E PORTA GRELHA.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91</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CABO PP 5x2.5 MM² FLEXÍVEL, ISOLAÇÃO PVC 450/750V.</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92</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PARAFUSO DE FENDA PHILLIPS 8mm COM BUCHA DE NYLON.</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93</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PARAFUSO DE FENDA PHILLIPS 6mm COM BUCHA DE NYLON.</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94</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CONTATOR TRIPOLAR CLASSE AC-1, 150 AMPERES, 220 VOLTS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95</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VIGA EM MADEIRA DURA 5 x 11 cm -  (CAMBARA, JATOBA MIRIN, GUAJUVIRA, ANGELIM OU OUTRA EQUIVALENTE)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96</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VIGA EM MADEIRA DURA 5 x 15 cm -  (CAMBARA, JATOBA MIRIN, GUAJUVIRA, ANGELIM OU OUTRA EQUIVALENTE)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97</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LÂMPADA LED TIPO BULBO BASE E27, DRIVER INTEGRADO, POTÊNCIA 9W, FLUXO LUMINOSO MÍNIMO 810 LM, VIDA ÚTIL 25.000 HORAS, TEMPERATURA DE COR 6500K, TENSÃO DE OPERAÇÃO AUTOVOLT 100V A 240V, GARANTIA MÍNIMA DE 1 ANO, ETIQUETA DE CERTIFICAÇÃO DO INMETRO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98</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JANELA BASCULANTE EM AÇO COM GRADE MEDINDO 0,60 X 0,40 METRO - REQUADRO 12 - ABNT NBR 10821</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JANELA DE CORRER VENEZIANA EM AÇO 4 FOLHAS COM GRADE NAS MEDIDAS DE 1,00 X 1,20 METROS REQUADRO DE 12 CENTIMETROS - ABNT NBR 10821</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101</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PORTA DE MADEIRA LISA ENCABEÇADA 0,60X2,10 - ITAÚBA, MOGNO OU IMBUIA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102</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PORTA DE MADEIRA LISA ENCABEÇADA 0,70X2,10 - ITAÚBA, MOGNO OU IMBUIA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103</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PORTA DE MADEIRA LISA ENCABEÇADA 0,80X2,10 - ITAÚBA, MOGNO OU IMBUIA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104</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PORTA DE MADEIRA LISA ENCABEÇADA 0,90X2,10 - ITAÚBA, MOGNO OU IMBUIA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105</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PORTA DE MADEIRA LISA ENCABEÇADA 1,00X2,10 - ITAÚBA, MOGNO OU IMBUIA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106</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PARAFUSO AUTO BROCANTE 4.2 x 32 PHILIPS CABEÇA CHATA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107</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CAIXA PARA HIDRÔMETRO. PADRÃO SANESUL.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108</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MANGUEIRA ALTA PRESSÃO 5/16 LARANJA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109</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ONDULADA TRANSPARENTE 3,66 X 1,10 MT - 1ª LINHA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110</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TORNEIRA DE PAREDE ANTIVANDALISMO EM METAL CROMADO COM FECHAMENTO AUTOMÁTICO PARA LAVATÓRIO - 135mm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111</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VERNIZ INCOLOR ANTICHAMA A BASE D'AGUA. GALAO DE 3,6 LITROS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115</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AZUL 50mm DE PVC RÍGIDO PARA IRRIGAÇÃO, COM JUNTA SOLDÁVEL, PN 80. BARRA COM 6 METROS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116</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AZUL 40mm DE PVC RÍGIDO PARA IRRIGAÇÃO, COM JUNTA SOLDÁVEL, PN 80. BARRA COM 6 METROS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117</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DE CORRER AZUL 75MM PARA IRRIGAÇÃO LINHA FIXA.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118</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DE CORRER AZUL 50MM PARA IRRIGAÇÃO LINHA FIXA.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119</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DE CORRER AZUL 40MM PARA IRRIGAÇÃO LINHA FIXA.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CURVA AZUL 75mm  90º DE PVC RÍGIDO PARA IRRIGAÇÃO, SOLDÁVEL, PN 80.</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121</w:t>
            </w:r>
          </w:p>
        </w:tc>
        <w:tc>
          <w:tcPr>
            <w:tcW w:w="91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CURVA AZUL 50mm  90º DE PVC RÍGIDO PARA IRRIGAÇÃO, SOLDÁVEL, PN 80.</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115/2021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203/2021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115/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b/>
          <w:sz w:val="24"/>
          <w:szCs w:val="24"/>
          <w:u w:val="single"/>
        </w:rPr>
        <w:t>Antonia Gisalda Moralles Balta</w:t>
      </w:r>
      <w:r>
        <w:rPr>
          <w:rFonts w:eastAsia="Times New Roman"/>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rFonts w:eastAsia="Times New Roman"/>
          <w:b/>
          <w:sz w:val="24"/>
          <w:szCs w:val="24"/>
          <w:u w:val="single"/>
        </w:rPr>
        <w:t>Priscilla de Oliveira da Silva</w:t>
      </w:r>
      <w:r>
        <w:rPr>
          <w:rFonts w:eastAsia="Times New Roman"/>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rFonts w:eastAsia="Times New Roman"/>
          <w:b/>
          <w:iCs/>
          <w:sz w:val="24"/>
          <w:szCs w:val="24"/>
          <w:u w:val="single"/>
        </w:rPr>
        <w:t>Josemar Tomazelli</w:t>
      </w:r>
      <w:r>
        <w:rPr>
          <w:rFonts w:eastAsia="Times New Roman"/>
          <w:iCs/>
          <w:sz w:val="24"/>
          <w:szCs w:val="24"/>
        </w:rPr>
        <w:t xml:space="preserve">, Gerente de Finanças e Ordenador de Despesas conforme Decreto nº. 025/2021, brasileiro, portador do CPF/MF nº. 465.733.721-15 e Cédula de Identidade RG nº. 590.539 SSP/MS, residente e domiciliado nesta cidade, a Rua Natureza, nº 148 – Bairro: Portinari;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Calibri"/>
          <w:iCs/>
          <w:sz w:val="24"/>
          <w:szCs w:val="24"/>
        </w:rPr>
        <w:t xml:space="preserve">; </w:t>
      </w:r>
      <w:r>
        <w:rPr>
          <w:rFonts w:eastAsia="Times New Roman"/>
          <w:b/>
          <w:iCs/>
          <w:sz w:val="24"/>
          <w:szCs w:val="24"/>
          <w:u w:val="single"/>
        </w:rPr>
        <w:t>Eugenio de Almeida Guedes</w:t>
      </w:r>
      <w:r>
        <w:rPr>
          <w:rFonts w:eastAsia="Times New Roman"/>
          <w:iCs/>
          <w:sz w:val="24"/>
          <w:szCs w:val="24"/>
        </w:rPr>
        <w:t xml:space="preserve">, Gerente de Desenvolvimento Econômico e Ordenador de Despesas conforme Decreto nº 005/2021, brasileiro, portador do CPF/MF nº 017.770.558-22 e Cédula de Identidade RG nº </w:t>
      </w:r>
      <w:r>
        <w:rPr>
          <w:rFonts w:eastAsia="Times New Roman"/>
          <w:color w:val="222222"/>
          <w:sz w:val="24"/>
          <w:szCs w:val="24"/>
          <w:shd w:val="clear" w:color="auto" w:fill="FFFFFF"/>
        </w:rPr>
        <w:t>12.308.677</w:t>
      </w:r>
      <w:r>
        <w:rPr>
          <w:rFonts w:eastAsia="Times New Roman"/>
          <w:iCs/>
          <w:sz w:val="24"/>
          <w:szCs w:val="24"/>
        </w:rPr>
        <w:t xml:space="preserve"> SSP/SP, residente e domiciliado nesta cidade, a Rua Bandeirantes, 482 - Centro; </w:t>
      </w:r>
      <w:r>
        <w:rPr>
          <w:rFonts w:eastAsia="Times New Roman"/>
          <w:b/>
          <w:iCs/>
          <w:sz w:val="24"/>
          <w:szCs w:val="24"/>
          <w:u w:val="single"/>
        </w:rPr>
        <w:t>Luiz Alberto Ávila Silva Júnior</w:t>
      </w:r>
      <w:r>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rFonts w:eastAsia="Times New Roman"/>
          <w:b/>
          <w:iCs/>
          <w:sz w:val="24"/>
          <w:szCs w:val="24"/>
          <w:u w:val="single"/>
        </w:rPr>
        <w:t>Ana Paula Rodrigues da Silva</w:t>
      </w:r>
      <w:r>
        <w:rPr>
          <w:rFonts w:eastAsia="Times New Roman"/>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rFonts w:eastAsia="Times New Roman"/>
          <w:b/>
          <w:sz w:val="24"/>
          <w:szCs w:val="24"/>
          <w:u w:val="single"/>
        </w:rPr>
        <w:t>Lucinéia Pulquério Garcia Franciscatti</w:t>
      </w:r>
      <w:r>
        <w:rPr>
          <w:rFonts w:eastAsia="Times New Roman"/>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rFonts w:eastAsia="Times New Roman"/>
          <w:b/>
          <w:sz w:val="24"/>
          <w:szCs w:val="24"/>
          <w:u w:val="single"/>
        </w:rPr>
        <w:t>Brendo Caique Barbosa dos</w:t>
      </w:r>
      <w:r>
        <w:rPr>
          <w:rFonts w:eastAsia="Times New Roman"/>
          <w:b/>
          <w:iCs/>
          <w:sz w:val="24"/>
          <w:szCs w:val="24"/>
          <w:u w:val="single"/>
        </w:rPr>
        <w:t xml:space="preserve"> </w:t>
      </w:r>
      <w:r>
        <w:rPr>
          <w:rFonts w:eastAsia="Times New Roman"/>
          <w:b/>
          <w:sz w:val="24"/>
          <w:szCs w:val="24"/>
          <w:u w:val="single"/>
        </w:rPr>
        <w:t>Santos</w:t>
      </w:r>
      <w:r>
        <w:rPr>
          <w:rFonts w:eastAsia="Times New Roman"/>
          <w:iCs/>
          <w:sz w:val="24"/>
          <w:szCs w:val="24"/>
        </w:rPr>
        <w:t xml:space="preserve">, Gerente de Esportes e Lazer e Ordenador de Despesas conforme Decreto nº. 004/2021, brasileiro, portador do CPF/MF nº 053.178.801-65 e Cédula de Identidade RG 2.091.964 SEJUSP/MS, residente e domiciliado nesta cidade, à Rua Alemanha, nº.184-A – Centro; </w:t>
      </w:r>
      <w:r>
        <w:rPr>
          <w:rFonts w:eastAsia="Times New Roman"/>
          <w:b/>
          <w:sz w:val="24"/>
          <w:szCs w:val="24"/>
          <w:u w:val="single"/>
        </w:rPr>
        <w:t>Jorge Luis de Lúcia</w:t>
      </w:r>
      <w:r>
        <w:rPr>
          <w:rFonts w:eastAsia="Times New Roman"/>
          <w:iCs/>
          <w:sz w:val="24"/>
          <w:szCs w:val="24"/>
        </w:rPr>
        <w:t>, Gerente de Obras e Ordenador de Despesas conforme Decreto nº. 011/2021, brasileiro, portador do CPF/MF nº. 079.589.258-67 e Cédula de Identidade RG nº. 9.057.438 SSP/SP, residente nesta cidade, à Avenida Amélia Fukuda,  nº 1216 – Jardim Oasis;</w:t>
      </w:r>
      <w:r>
        <w:rPr>
          <w:rFonts w:hint="default" w:eastAsia="Times New Roman"/>
          <w:iCs/>
          <w:sz w:val="24"/>
          <w:szCs w:val="24"/>
          <w:lang w:val="pt-BR"/>
        </w:rPr>
        <w:t xml:space="preserve"> </w:t>
      </w:r>
      <w:r>
        <w:rPr>
          <w:rFonts w:hint="default" w:eastAsia="Times New Roman"/>
          <w:b/>
          <w:sz w:val="24"/>
          <w:szCs w:val="24"/>
          <w:u w:val="single"/>
          <w:lang w:val="pt-BR"/>
        </w:rPr>
        <w:t>Fabiano Costa</w:t>
      </w:r>
      <w:r>
        <w:rPr>
          <w:rFonts w:eastAsia="Times New Roman"/>
          <w:iCs/>
          <w:sz w:val="24"/>
          <w:szCs w:val="24"/>
        </w:rPr>
        <w:t xml:space="preserve">, Gerente de Serviços Públicos e Ordenador de Despesas conforme Decreto nº. </w:t>
      </w:r>
      <w:r>
        <w:rPr>
          <w:rFonts w:hint="default" w:eastAsia="Times New Roman"/>
          <w:iCs/>
          <w:sz w:val="24"/>
          <w:szCs w:val="24"/>
          <w:lang w:val="pt-BR"/>
        </w:rPr>
        <w:t>109</w:t>
      </w:r>
      <w:r>
        <w:rPr>
          <w:rFonts w:eastAsia="Times New Roman"/>
          <w:iCs/>
          <w:sz w:val="24"/>
          <w:szCs w:val="24"/>
        </w:rPr>
        <w:t xml:space="preserve">/2021, brasileiro, portador do CPF/MF nº </w:t>
      </w:r>
      <w:r>
        <w:rPr>
          <w:rFonts w:hint="default" w:eastAsia="Times New Roman"/>
          <w:b w:val="0"/>
          <w:bCs w:val="0"/>
          <w:iCs/>
          <w:sz w:val="24"/>
          <w:szCs w:val="24"/>
          <w:lang w:val="pt-BR"/>
        </w:rPr>
        <w:t>614.816.101-04</w:t>
      </w:r>
      <w:r>
        <w:rPr>
          <w:rFonts w:eastAsia="Times New Roman"/>
          <w:b w:val="0"/>
          <w:bCs w:val="0"/>
          <w:iCs/>
          <w:sz w:val="24"/>
          <w:szCs w:val="24"/>
        </w:rPr>
        <w:t xml:space="preserve"> e Cédula de Identidade RG </w:t>
      </w:r>
      <w:r>
        <w:rPr>
          <w:rFonts w:hint="default" w:eastAsia="Times New Roman"/>
          <w:b w:val="0"/>
          <w:bCs w:val="0"/>
          <w:iCs/>
          <w:sz w:val="24"/>
          <w:szCs w:val="24"/>
          <w:lang w:val="pt-BR"/>
        </w:rPr>
        <w:t>53.534.597</w:t>
      </w:r>
      <w:r>
        <w:rPr>
          <w:rFonts w:eastAsia="Times New Roman"/>
          <w:b w:val="0"/>
          <w:bCs w:val="0"/>
          <w:iCs/>
          <w:sz w:val="24"/>
          <w:szCs w:val="24"/>
        </w:rPr>
        <w:t xml:space="preserve"> SSP/</w:t>
      </w:r>
      <w:r>
        <w:rPr>
          <w:rFonts w:hint="default" w:eastAsia="Times New Roman"/>
          <w:b w:val="0"/>
          <w:bCs w:val="0"/>
          <w:iCs/>
          <w:sz w:val="24"/>
          <w:szCs w:val="24"/>
          <w:lang w:val="pt-BR"/>
        </w:rPr>
        <w:t>PR</w:t>
      </w:r>
      <w:r>
        <w:rPr>
          <w:rFonts w:eastAsia="Times New Roman"/>
          <w:b w:val="0"/>
          <w:bCs w:val="0"/>
          <w:iCs/>
          <w:sz w:val="24"/>
          <w:szCs w:val="24"/>
        </w:rPr>
        <w:t xml:space="preserve">, residente e domiciliado nesta cidade, à </w:t>
      </w:r>
      <w:r>
        <w:rPr>
          <w:rFonts w:hint="default" w:eastAsia="Times New Roman"/>
          <w:b w:val="0"/>
          <w:bCs w:val="0"/>
          <w:iCs/>
          <w:sz w:val="24"/>
          <w:szCs w:val="24"/>
          <w:lang w:val="pt-BR"/>
        </w:rPr>
        <w:t>Avenida Dourados, 989 - Centro;</w:t>
      </w:r>
      <w:r>
        <w:rPr>
          <w:rFonts w:eastAsia="Times New Roman"/>
          <w:iCs/>
          <w:sz w:val="24"/>
          <w:szCs w:val="24"/>
        </w:rPr>
        <w:t xml:space="preserve"> </w:t>
      </w:r>
      <w:r>
        <w:rPr>
          <w:rFonts w:eastAsia="Times New Roman"/>
          <w:b/>
          <w:sz w:val="24"/>
          <w:szCs w:val="24"/>
          <w:u w:val="single"/>
        </w:rPr>
        <w:t>Flávia Cristina Rezende Bressa Pinheiro,</w:t>
      </w:r>
      <w:r>
        <w:rPr>
          <w:rFonts w:eastAsia="Times New Roman"/>
          <w:b/>
          <w:iCs/>
          <w:sz w:val="24"/>
          <w:szCs w:val="24"/>
          <w:u w:val="single"/>
        </w:rPr>
        <w:t xml:space="preserve"> </w:t>
      </w:r>
      <w:r>
        <w:rPr>
          <w:rFonts w:eastAsia="Times New Roman"/>
          <w:iCs/>
          <w:sz w:val="24"/>
          <w:szCs w:val="24"/>
        </w:rPr>
        <w:t>Gerente de Gestão Pública e Planejamento e Ordenadora de Despesas, conforme Decreto nº 008/2021</w:t>
      </w:r>
      <w:r>
        <w:rPr>
          <w:rFonts w:eastAsia="Times New Roman"/>
          <w:sz w:val="24"/>
          <w:szCs w:val="24"/>
        </w:rPr>
        <w:t xml:space="preserve">, brasileira, portadora do CPF/MF nº 0023.163.081-63 e Cédula de Identidade RG nº 1.591.515 SSP/MS, residente e domiciliada nesta cidade, a Rua Enoque Antônio de Aquino, nº 493 – “A” – Centro; </w:t>
      </w:r>
      <w:r>
        <w:rPr>
          <w:rFonts w:eastAsia="Times New Roman"/>
          <w:b/>
          <w:sz w:val="24"/>
          <w:szCs w:val="24"/>
          <w:u w:val="single"/>
        </w:rPr>
        <w:t>Renato Napolitano de Souza,</w:t>
      </w:r>
      <w:r>
        <w:rPr>
          <w:rFonts w:eastAsia="Times New Roman"/>
          <w:sz w:val="24"/>
          <w:szCs w:val="24"/>
        </w:rPr>
        <w:t xml:space="preserve"> Gerente de Orçamento e Contabilidade e Ordenador de Despesas, conforme Decreto nº 046/2021, brasileiro, portador do CPF/MF nº 002.372.281-90 e Cédula de Identidade RG nº 1323373 SSP/MS, residente e domiciliada nesta cidade, a Avenida Ponta Porã, 1051 – Bairro: Jardim Alvorada.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115/2021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PREÇOS OBJETIVANDO A AQUISIÇÃO FUTURA DE FERRAMENTAS, MATERIAIS DE CONSTRUÇÃO, ELÉTRICO E HIDRÁULICO CONFORME TERMO DE REFERÊNCIA, PARA ATENDER REFORMAS E AMPLIAÇÕES DE PRÉDIOS PRÓPRIOS, CEDIDOS E LOCADOS E DEMAIS SERVIÇOS NECESSÁRIOS A TODAS AS GERÊNCIAS DESTE MUNICÍPIO. PEDIDO DE COMPRAS Nº 030/2021.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115/2021</w:t>
      </w:r>
      <w:r>
        <w:rPr>
          <w:rFonts w:eastAsia="Times New Roman"/>
          <w:sz w:val="24"/>
          <w:szCs w:val="24"/>
          <w:lang w:eastAsia="pt-BR"/>
        </w:rPr>
        <w:t xml:space="preserve">, Processo n° </w:t>
      </w:r>
      <w:r>
        <w:rPr>
          <w:rFonts w:eastAsia="Times New Roman"/>
          <w:b/>
          <w:sz w:val="24"/>
          <w:szCs w:val="24"/>
          <w:lang w:eastAsia="pt-BR"/>
        </w:rPr>
        <w:t>203/2021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Style w:val="14"/>
          <w:rFonts w:eastAsia="Times New Roman"/>
          <w:bCs/>
          <w:i w:val="0"/>
          <w:iCs w:val="0"/>
          <w:sz w:val="24"/>
          <w:szCs w:val="24"/>
          <w:lang w:eastAsia="pt-BR"/>
        </w:rPr>
      </w:pPr>
      <w:r>
        <w:rPr>
          <w:rFonts w:hint="default" w:eastAsia="Times New Roman"/>
          <w:b/>
          <w:bCs w:val="0"/>
          <w:i w:val="0"/>
          <w:iCs w:val="0"/>
          <w:sz w:val="24"/>
          <w:szCs w:val="24"/>
          <w:lang w:val="en-US" w:eastAsia="pt-BR"/>
        </w:rPr>
        <w:t>1.2</w:t>
      </w:r>
      <w:r>
        <w:rPr>
          <w:rFonts w:hint="default" w:eastAsia="Times New Roman"/>
          <w:bCs/>
          <w:i w:val="0"/>
          <w:iCs w:val="0"/>
          <w:sz w:val="24"/>
          <w:szCs w:val="24"/>
          <w:lang w:val="en-US" w:eastAsia="pt-BR"/>
        </w:rPr>
        <w:t xml:space="preserve">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overflowPunct w:val="0"/>
        <w:autoSpaceDE w:val="0"/>
        <w:autoSpaceDN w:val="0"/>
        <w:adjustRightInd w:val="0"/>
        <w:spacing w:after="0" w:line="240" w:lineRule="auto"/>
        <w:jc w:val="both"/>
        <w:textAlignment w:val="baseline"/>
        <w:rPr>
          <w:rStyle w:val="14"/>
          <w:rFonts w:eastAsia="Times New Roman"/>
          <w:bCs/>
          <w:i w:val="0"/>
          <w:iCs w:val="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15 (quinze)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Central/Local indicado na Ordem de Fornecimento</w:t>
      </w:r>
      <w:r>
        <w:rPr>
          <w:rFonts w:eastAsia="Times New Roman"/>
          <w:sz w:val="24"/>
          <w:szCs w:val="24"/>
        </w:rPr>
        <w:t xml:space="preserve">, pelo prazo máximo de </w:t>
      </w:r>
      <w:r>
        <w:rPr>
          <w:rFonts w:eastAsia="Times New Roman"/>
          <w:sz w:val="24"/>
          <w:szCs w:val="24"/>
          <w:highlight w:val="yellow"/>
          <w:lang w:val="pt-BR"/>
        </w:rPr>
        <w:t>15 (quinze)</w:t>
      </w:r>
      <w:r>
        <w:rPr>
          <w:rFonts w:eastAsia="Times New Roman"/>
          <w:sz w:val="24"/>
          <w:szCs w:val="24"/>
          <w:highlight w:val="yellow"/>
        </w:rPr>
        <w:t xml:space="preserve">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ANTONIA GISALDA MORALLES BALTA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Administração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009/2021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JOSEMAR TOMAZELLI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Finanças e Ordenador de Despesas</w:t>
            </w:r>
          </w:p>
          <w:p>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r>
              <w:rPr>
                <w:rFonts w:eastAsia="MS Mincho"/>
                <w:b/>
                <w:iCs/>
                <w:sz w:val="22"/>
                <w:szCs w:val="20"/>
              </w:rPr>
              <w:t>Conforme Decreto nº. 025/2021</w:t>
            </w:r>
          </w:p>
          <w:p>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ANA PAULA RODRIGUES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Receita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Obras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011/2021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FLAVIA CRISTINA REZENDE BRESSA PINHEIRO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Gestão Pública e Planej.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008/2021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RENATO NAPOLITANO DE SOUZA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Orçamento e Contabilidade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046/2021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widowControl w:val="0"/>
        <w:tabs>
          <w:tab w:val="left" w:pos="5562"/>
        </w:tabs>
        <w:spacing w:after="0"/>
        <w:ind w:right="33"/>
        <w:textAlignment w:val="baseline"/>
        <w:rPr>
          <w:b/>
          <w:iCs/>
          <w:sz w:val="22"/>
        </w:rPr>
      </w:pPr>
      <w:r>
        <w:rPr>
          <w:rFonts w:eastAsia="MS Mincho"/>
          <w:b/>
          <w:iCs/>
          <w:sz w:val="22"/>
        </w:rPr>
        <w:t xml:space="preserve"> </w:t>
      </w:r>
      <w:r>
        <w:rPr>
          <w:rFonts w:hint="default" w:eastAsia="MS Mincho"/>
          <w:b/>
          <w:iCs/>
          <w:sz w:val="22"/>
          <w:lang w:val="pt-BR"/>
        </w:rPr>
        <w:t xml:space="preserve">                  </w:t>
      </w:r>
      <w:r>
        <w:rPr>
          <w:rFonts w:eastAsia="MS Mincho"/>
          <w:b/>
          <w:iCs/>
          <w:sz w:val="22"/>
        </w:rPr>
        <w:t xml:space="preserve">PRISCILLA DE OLIVEIRA DA SILVA                        </w:t>
      </w:r>
      <w:r>
        <w:rPr>
          <w:rFonts w:eastAsia="MS Mincho"/>
          <w:b/>
          <w:iCs/>
          <w:sz w:val="22"/>
          <w:szCs w:val="20"/>
        </w:rPr>
        <w:t>...............................................</w:t>
      </w:r>
    </w:p>
    <w:p>
      <w:pPr>
        <w:widowControl w:val="0"/>
        <w:tabs>
          <w:tab w:val="left" w:pos="5562"/>
        </w:tabs>
        <w:spacing w:after="0"/>
        <w:ind w:right="33"/>
        <w:textAlignment w:val="baseline"/>
        <w:rPr>
          <w:b/>
          <w:iCs/>
          <w:sz w:val="22"/>
        </w:rPr>
      </w:pPr>
      <w:r>
        <w:rPr>
          <w:rFonts w:eastAsia="MS Mincho"/>
          <w:b/>
          <w:iCs/>
          <w:sz w:val="22"/>
        </w:rPr>
        <w:t xml:space="preserve">        Assessora de Gabinete e Ordenadora de Despesas</w:t>
      </w:r>
      <w:r>
        <w:rPr>
          <w:rFonts w:eastAsia="MS Mincho"/>
          <w:b/>
          <w:iCs/>
          <w:sz w:val="22"/>
          <w:szCs w:val="20"/>
        </w:rPr>
        <w:t xml:space="preserve">                          Gerenciador da Ata</w:t>
      </w:r>
    </w:p>
    <w:p>
      <w:pPr>
        <w:overflowPunct w:val="0"/>
        <w:autoSpaceDE w:val="0"/>
        <w:autoSpaceDN w:val="0"/>
        <w:adjustRightInd w:val="0"/>
        <w:spacing w:after="0" w:line="240" w:lineRule="auto"/>
        <w:textAlignment w:val="baseline"/>
        <w:rPr>
          <w:rFonts w:eastAsia="Times New Roman"/>
          <w:sz w:val="24"/>
          <w:szCs w:val="24"/>
          <w:lang w:eastAsia="pt-BR"/>
        </w:rPr>
      </w:pPr>
      <w:r>
        <w:rPr>
          <w:rFonts w:eastAsia="MS Mincho"/>
          <w:b/>
          <w:iCs/>
          <w:sz w:val="22"/>
        </w:rPr>
        <w:t xml:space="preserve">                        Conforme Decreto nº 014/2021</w:t>
      </w: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iCs/>
                <w:sz w:val="22"/>
                <w:lang w:val="pt-BR"/>
              </w:rPr>
            </w:pP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bCs/>
                <w:sz w:val="21"/>
                <w:szCs w:val="21"/>
                <w:lang w:val="pt-BR"/>
              </w:rPr>
            </w:pPr>
            <w:r>
              <w:rPr>
                <w:rFonts w:hint="default" w:eastAsia="MS Mincho"/>
                <w:b/>
                <w:iCs/>
                <w:sz w:val="22"/>
                <w:lang w:val="pt-BR"/>
              </w:rPr>
              <w:t>FABIANO COSTA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iCs/>
                <w:sz w:val="22"/>
                <w:lang w:val="pt-BR"/>
              </w:rPr>
            </w:pPr>
            <w:r>
              <w:rPr>
                <w:rFonts w:eastAsia="MS Mincho"/>
                <w:b/>
                <w:iCs/>
                <w:sz w:val="22"/>
              </w:rPr>
              <w:t xml:space="preserve">Ger. de </w:t>
            </w:r>
            <w:r>
              <w:rPr>
                <w:rFonts w:hint="default" w:eastAsia="MS Mincho"/>
                <w:b/>
                <w:iCs/>
                <w:sz w:val="22"/>
                <w:lang w:val="pt-BR"/>
              </w:rPr>
              <w:t>Serviços Públicos</w:t>
            </w:r>
            <w:r>
              <w:rPr>
                <w:rFonts w:eastAsia="MS Mincho"/>
                <w:b/>
                <w:iCs/>
                <w:sz w:val="22"/>
              </w:rPr>
              <w:t xml:space="preserve"> e Ord</w:t>
            </w:r>
            <w:r>
              <w:rPr>
                <w:rFonts w:hint="default" w:eastAsia="MS Mincho"/>
                <w:b/>
                <w:iCs/>
                <w:sz w:val="22"/>
                <w:lang w:val="pt-BR"/>
              </w:rPr>
              <w:t>enador</w:t>
            </w:r>
            <w:r>
              <w:rPr>
                <w:rFonts w:eastAsia="MS Mincho"/>
                <w:b/>
                <w:iCs/>
                <w:sz w:val="22"/>
              </w:rPr>
              <w:t xml:space="preserve"> de Desp</w:t>
            </w:r>
            <w:r>
              <w:rPr>
                <w:rFonts w:hint="default" w:eastAsia="MS Mincho"/>
                <w:b/>
                <w:iCs/>
                <w:sz w:val="22"/>
                <w:lang w:val="pt-BR"/>
              </w:rPr>
              <w:t>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 xml:space="preserve">Conforme Decreto nº </w:t>
            </w:r>
            <w:r>
              <w:rPr>
                <w:rFonts w:hint="default" w:eastAsia="MS Mincho"/>
                <w:b/>
                <w:iCs/>
                <w:sz w:val="22"/>
                <w:lang w:val="pt-BR"/>
              </w:rPr>
              <w:t>109/21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115/2021</w:t>
      </w:r>
      <w:r>
        <w:rPr>
          <w:rFonts w:eastAsia="Times New Roman"/>
          <w:sz w:val="24"/>
          <w:szCs w:val="24"/>
          <w:lang w:eastAsia="pt-BR"/>
        </w:rPr>
        <w:t xml:space="preserve"> – Processo nº. </w:t>
      </w:r>
      <w:r>
        <w:rPr>
          <w:rFonts w:eastAsia="Times New Roman"/>
          <w:b/>
          <w:sz w:val="24"/>
          <w:szCs w:val="24"/>
          <w:lang w:eastAsia="pt-BR"/>
        </w:rPr>
        <w:t>203/2021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ANTONIA GISALDA MORALLES BALTA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Administração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009/2021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JOSEMAR TOMAZELLI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Finanças e Ordenador de Despesas</w:t>
            </w:r>
          </w:p>
          <w:p>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r>
              <w:rPr>
                <w:rFonts w:eastAsia="MS Mincho"/>
                <w:b/>
                <w:iCs/>
                <w:sz w:val="22"/>
                <w:szCs w:val="20"/>
              </w:rPr>
              <w:t>Conforme Decreto nº. 025/2021</w:t>
            </w:r>
          </w:p>
          <w:p>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ANA PAULA RODRIGUES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Receita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Obras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011/2021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FLAVIA CRISTINA REZENDE BRESSA PINHEIRO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Gestão Pública e Planej.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008/2021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RENATO NAPOLITANO DE SOUZA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Orçamento e Contabilidade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046/2021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widowControl w:val="0"/>
        <w:tabs>
          <w:tab w:val="left" w:pos="5562"/>
        </w:tabs>
        <w:spacing w:after="0"/>
        <w:ind w:right="33"/>
        <w:textAlignment w:val="baseline"/>
        <w:rPr>
          <w:b/>
          <w:iCs/>
          <w:sz w:val="22"/>
        </w:rPr>
      </w:pPr>
      <w:r>
        <w:rPr>
          <w:rFonts w:eastAsia="MS Mincho"/>
          <w:b/>
          <w:iCs/>
          <w:sz w:val="22"/>
        </w:rPr>
        <w:t xml:space="preserve"> </w:t>
      </w:r>
      <w:r>
        <w:rPr>
          <w:rFonts w:hint="default" w:eastAsia="MS Mincho"/>
          <w:b/>
          <w:iCs/>
          <w:sz w:val="22"/>
          <w:lang w:val="pt-BR"/>
        </w:rPr>
        <w:t xml:space="preserve">                  </w:t>
      </w:r>
      <w:r>
        <w:rPr>
          <w:rFonts w:eastAsia="MS Mincho"/>
          <w:b/>
          <w:iCs/>
          <w:sz w:val="22"/>
        </w:rPr>
        <w:t xml:space="preserve">PRISCILLA DE OLIVEIRA DA SILVA                        </w:t>
      </w:r>
      <w:r>
        <w:rPr>
          <w:rFonts w:eastAsia="MS Mincho"/>
          <w:b/>
          <w:iCs/>
          <w:sz w:val="22"/>
          <w:szCs w:val="20"/>
        </w:rPr>
        <w:t>...............................................</w:t>
      </w:r>
    </w:p>
    <w:p>
      <w:pPr>
        <w:widowControl w:val="0"/>
        <w:tabs>
          <w:tab w:val="left" w:pos="5562"/>
        </w:tabs>
        <w:spacing w:after="0"/>
        <w:ind w:right="33"/>
        <w:textAlignment w:val="baseline"/>
        <w:rPr>
          <w:b/>
          <w:iCs/>
          <w:sz w:val="22"/>
        </w:rPr>
      </w:pPr>
      <w:r>
        <w:rPr>
          <w:rFonts w:eastAsia="MS Mincho"/>
          <w:b/>
          <w:iCs/>
          <w:sz w:val="22"/>
        </w:rPr>
        <w:t xml:space="preserve">        Assessora de Gabinete e Ordenadora de Despesas</w:t>
      </w:r>
      <w:r>
        <w:rPr>
          <w:rFonts w:eastAsia="MS Mincho"/>
          <w:b/>
          <w:iCs/>
          <w:sz w:val="22"/>
          <w:szCs w:val="20"/>
        </w:rPr>
        <w:t xml:space="preserve">                          Gerenciador da Ata</w:t>
      </w:r>
    </w:p>
    <w:p>
      <w:pPr>
        <w:overflowPunct w:val="0"/>
        <w:autoSpaceDE w:val="0"/>
        <w:autoSpaceDN w:val="0"/>
        <w:adjustRightInd w:val="0"/>
        <w:spacing w:after="0" w:line="240" w:lineRule="auto"/>
        <w:textAlignment w:val="baseline"/>
        <w:rPr>
          <w:rFonts w:eastAsia="Times New Roman"/>
          <w:sz w:val="24"/>
          <w:szCs w:val="24"/>
          <w:lang w:eastAsia="pt-BR"/>
        </w:rPr>
      </w:pPr>
      <w:r>
        <w:rPr>
          <w:rFonts w:eastAsia="MS Mincho"/>
          <w:b/>
          <w:iCs/>
          <w:sz w:val="22"/>
        </w:rPr>
        <w:t xml:space="preserve">                        Conforme Decreto nº 014/2021</w:t>
      </w: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iCs/>
                <w:sz w:val="22"/>
                <w:lang w:val="pt-BR"/>
              </w:rPr>
            </w:pP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bCs/>
                <w:sz w:val="21"/>
                <w:szCs w:val="21"/>
                <w:lang w:val="pt-BR"/>
              </w:rPr>
            </w:pPr>
            <w:r>
              <w:rPr>
                <w:rFonts w:hint="default" w:eastAsia="MS Mincho"/>
                <w:b/>
                <w:iCs/>
                <w:sz w:val="22"/>
                <w:lang w:val="pt-BR"/>
              </w:rPr>
              <w:t>FABIANO COSTA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iCs/>
                <w:sz w:val="22"/>
                <w:lang w:val="pt-BR"/>
              </w:rPr>
            </w:pPr>
            <w:r>
              <w:rPr>
                <w:rFonts w:eastAsia="MS Mincho"/>
                <w:b/>
                <w:iCs/>
                <w:sz w:val="22"/>
              </w:rPr>
              <w:t xml:space="preserve">Ger. de </w:t>
            </w:r>
            <w:r>
              <w:rPr>
                <w:rFonts w:hint="default" w:eastAsia="MS Mincho"/>
                <w:b/>
                <w:iCs/>
                <w:sz w:val="22"/>
                <w:lang w:val="pt-BR"/>
              </w:rPr>
              <w:t>Serviços Públicos</w:t>
            </w:r>
            <w:r>
              <w:rPr>
                <w:rFonts w:eastAsia="MS Mincho"/>
                <w:b/>
                <w:iCs/>
                <w:sz w:val="22"/>
              </w:rPr>
              <w:t xml:space="preserve"> e Ord</w:t>
            </w:r>
            <w:r>
              <w:rPr>
                <w:rFonts w:hint="default" w:eastAsia="MS Mincho"/>
                <w:b/>
                <w:iCs/>
                <w:sz w:val="22"/>
                <w:lang w:val="pt-BR"/>
              </w:rPr>
              <w:t>enador</w:t>
            </w:r>
            <w:r>
              <w:rPr>
                <w:rFonts w:eastAsia="MS Mincho"/>
                <w:b/>
                <w:iCs/>
                <w:sz w:val="22"/>
              </w:rPr>
              <w:t xml:space="preserve"> de Desp</w:t>
            </w:r>
            <w:r>
              <w:rPr>
                <w:rFonts w:hint="default" w:eastAsia="MS Mincho"/>
                <w:b/>
                <w:iCs/>
                <w:sz w:val="22"/>
                <w:lang w:val="pt-BR"/>
              </w:rPr>
              <w:t>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 xml:space="preserve">Conforme Decreto nº </w:t>
            </w:r>
            <w:r>
              <w:rPr>
                <w:rFonts w:hint="default" w:eastAsia="MS Mincho"/>
                <w:b/>
                <w:iCs/>
                <w:sz w:val="22"/>
                <w:lang w:val="pt-BR"/>
              </w:rPr>
              <w:t>109/21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115/2021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 xml:space="preserve">MINUTA DO CONTRATO Nº. ____/2021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xml:space="preserve">, </w:t>
      </w:r>
      <w:r>
        <w:rPr>
          <w:rFonts w:eastAsia="Times New Roman"/>
          <w:iCs/>
          <w:sz w:val="24"/>
          <w:szCs w:val="24"/>
          <w:highlight w:val="yellow"/>
        </w:rPr>
        <w:t>por meio do Fundo Municipal de Assistência Social, com sede a Avenida Iguatemi nº. 22, inscrito no CGC/MF sob o n.º 13.629.987/0001-50</w:t>
      </w:r>
      <w:r>
        <w:rPr>
          <w:rFonts w:eastAsia="Times New Roman"/>
          <w:iCs/>
          <w:sz w:val="24"/>
          <w:szCs w:val="24"/>
        </w:rPr>
        <w:t xml:space="preserve">, </w:t>
      </w:r>
      <w:r>
        <w:rPr>
          <w:rFonts w:eastAsia="Times New Roman"/>
          <w:iCs/>
          <w:sz w:val="24"/>
          <w:szCs w:val="24"/>
          <w:highlight w:val="yellow"/>
        </w:rPr>
        <w:t>por meio da Fundação Cultural, com sede a Rua Joaquim das Neves Norte nº. 490, inscrita no CGC/MF sob o n.º 00.063.821/0001-77</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sz w:val="24"/>
          <w:szCs w:val="24"/>
          <w:u w:val="single"/>
        </w:rPr>
        <w:t>Antonia Gisalda Moralles Balta</w:t>
      </w:r>
      <w:r>
        <w:rPr>
          <w:rFonts w:eastAsia="Times New Roman"/>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rFonts w:eastAsia="Times New Roman"/>
          <w:b/>
          <w:sz w:val="24"/>
          <w:szCs w:val="24"/>
          <w:u w:val="single"/>
        </w:rPr>
        <w:t>Priscilla de Oliveira da Silva</w:t>
      </w:r>
      <w:r>
        <w:rPr>
          <w:rFonts w:eastAsia="Times New Roman"/>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rFonts w:eastAsia="Times New Roman"/>
          <w:b/>
          <w:iCs/>
          <w:sz w:val="24"/>
          <w:szCs w:val="24"/>
          <w:u w:val="single"/>
        </w:rPr>
        <w:t>Josemar Tomazelli</w:t>
      </w:r>
      <w:r>
        <w:rPr>
          <w:rFonts w:eastAsia="Times New Roman"/>
          <w:iCs/>
          <w:sz w:val="24"/>
          <w:szCs w:val="24"/>
        </w:rPr>
        <w:t xml:space="preserve">, Gerente de Finanças e Ordenador de Despesas conforme Decreto nº. 025/2021, brasileiro, portador do CPF/MF nº. 465.733.721-15 e Cédula de Identidade RG nº. 590.539 SSP/MS, residente e domiciliado nesta cidade, a Rua Natureza, nº 148 – Bairro: Portinari;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Calibri"/>
          <w:iCs/>
          <w:sz w:val="24"/>
          <w:szCs w:val="24"/>
        </w:rPr>
        <w:t xml:space="preserve">; </w:t>
      </w:r>
      <w:r>
        <w:rPr>
          <w:rFonts w:eastAsia="Times New Roman"/>
          <w:b/>
          <w:iCs/>
          <w:sz w:val="24"/>
          <w:szCs w:val="24"/>
          <w:u w:val="single"/>
        </w:rPr>
        <w:t>Eugenio de Almeida Guedes</w:t>
      </w:r>
      <w:r>
        <w:rPr>
          <w:rFonts w:eastAsia="Times New Roman"/>
          <w:iCs/>
          <w:sz w:val="24"/>
          <w:szCs w:val="24"/>
        </w:rPr>
        <w:t xml:space="preserve">, Gerente de Desenvolvimento Econômico e Ordenador de Despesas conforme Decreto nº 005/2021, brasileiro, portador do CPF/MF nº 017.770.558-22 e Cédula de Identidade RG nº </w:t>
      </w:r>
      <w:r>
        <w:rPr>
          <w:rFonts w:eastAsia="Times New Roman"/>
          <w:color w:val="222222"/>
          <w:sz w:val="24"/>
          <w:szCs w:val="24"/>
          <w:shd w:val="clear" w:color="auto" w:fill="FFFFFF"/>
        </w:rPr>
        <w:t>12.308.677</w:t>
      </w:r>
      <w:r>
        <w:rPr>
          <w:rFonts w:eastAsia="Times New Roman"/>
          <w:iCs/>
          <w:sz w:val="24"/>
          <w:szCs w:val="24"/>
        </w:rPr>
        <w:t xml:space="preserve"> SSP/SP, residente e domiciliado nesta cidade, a Rua Bandeirantes, 482 - Centro; </w:t>
      </w:r>
      <w:r>
        <w:rPr>
          <w:rFonts w:eastAsia="Times New Roman"/>
          <w:b/>
          <w:iCs/>
          <w:sz w:val="24"/>
          <w:szCs w:val="24"/>
          <w:u w:val="single"/>
        </w:rPr>
        <w:t>Luiz Alberto Ávila Silva Júnior</w:t>
      </w:r>
      <w:r>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rFonts w:eastAsia="Times New Roman"/>
          <w:b/>
          <w:iCs/>
          <w:sz w:val="24"/>
          <w:szCs w:val="24"/>
          <w:u w:val="single"/>
        </w:rPr>
        <w:t>Ana Paula Rodrigues da Silva</w:t>
      </w:r>
      <w:r>
        <w:rPr>
          <w:rFonts w:eastAsia="Times New Roman"/>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rFonts w:eastAsia="Times New Roman"/>
          <w:b/>
          <w:sz w:val="24"/>
          <w:szCs w:val="24"/>
          <w:u w:val="single"/>
        </w:rPr>
        <w:t>Lucinéia Pulquério Garcia Franciscatti</w:t>
      </w:r>
      <w:r>
        <w:rPr>
          <w:rFonts w:eastAsia="Times New Roman"/>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rFonts w:eastAsia="Times New Roman"/>
          <w:b/>
          <w:sz w:val="24"/>
          <w:szCs w:val="24"/>
          <w:u w:val="single"/>
        </w:rPr>
        <w:t>Brendo Caique Barbosa dos</w:t>
      </w:r>
      <w:r>
        <w:rPr>
          <w:rFonts w:eastAsia="Times New Roman"/>
          <w:b/>
          <w:iCs/>
          <w:sz w:val="24"/>
          <w:szCs w:val="24"/>
          <w:u w:val="single"/>
        </w:rPr>
        <w:t xml:space="preserve"> </w:t>
      </w:r>
      <w:r>
        <w:rPr>
          <w:rFonts w:eastAsia="Times New Roman"/>
          <w:b/>
          <w:sz w:val="24"/>
          <w:szCs w:val="24"/>
          <w:u w:val="single"/>
        </w:rPr>
        <w:t>Santos</w:t>
      </w:r>
      <w:r>
        <w:rPr>
          <w:rFonts w:eastAsia="Times New Roman"/>
          <w:iCs/>
          <w:sz w:val="24"/>
          <w:szCs w:val="24"/>
        </w:rPr>
        <w:t xml:space="preserve">, Gerente de Esportes e Lazer e Ordenador de Despesas conforme Decreto nº. 004/2021, brasileiro, portador do CPF/MF nº 053.178.801-65 e Cédula de Identidade RG 2.091.964 SEJUSP/MS, residente e domiciliado nesta cidade, à Rua Alemanha, nº.184-A – Centro; </w:t>
      </w:r>
      <w:r>
        <w:rPr>
          <w:rFonts w:eastAsia="Times New Roman"/>
          <w:b/>
          <w:sz w:val="24"/>
          <w:szCs w:val="24"/>
          <w:u w:val="single"/>
        </w:rPr>
        <w:t>Jorge Luis de Lúcia</w:t>
      </w:r>
      <w:r>
        <w:rPr>
          <w:rFonts w:eastAsia="Times New Roman"/>
          <w:iCs/>
          <w:sz w:val="24"/>
          <w:szCs w:val="24"/>
        </w:rPr>
        <w:t>, Gerente de Obras e Ordenador de Despesas conforme Decreto nº. 011/2021, brasileiro, portador do CPF/MF nº. 079.589.258-67 e Cédula de Identidade RG nº. 9.057.438 SSP/SP, residente nesta cidade, à Avenida Amélia Fukuda,  nº 1216 – Jardim Oasis;</w:t>
      </w:r>
      <w:r>
        <w:rPr>
          <w:rFonts w:hint="default" w:eastAsia="Times New Roman"/>
          <w:iCs/>
          <w:sz w:val="24"/>
          <w:szCs w:val="24"/>
          <w:lang w:val="pt-BR"/>
        </w:rPr>
        <w:t xml:space="preserve"> </w:t>
      </w:r>
      <w:r>
        <w:rPr>
          <w:rFonts w:hint="default" w:eastAsia="Times New Roman"/>
          <w:b/>
          <w:sz w:val="24"/>
          <w:szCs w:val="24"/>
          <w:u w:val="single"/>
          <w:lang w:val="pt-BR"/>
        </w:rPr>
        <w:t>Fabiano Costa</w:t>
      </w:r>
      <w:r>
        <w:rPr>
          <w:rFonts w:eastAsia="Times New Roman"/>
          <w:iCs/>
          <w:sz w:val="24"/>
          <w:szCs w:val="24"/>
        </w:rPr>
        <w:t xml:space="preserve">, Gerente de Serviços Públicos e Ordenador de Despesas conforme Decreto nº. </w:t>
      </w:r>
      <w:r>
        <w:rPr>
          <w:rFonts w:hint="default" w:eastAsia="Times New Roman"/>
          <w:iCs/>
          <w:sz w:val="24"/>
          <w:szCs w:val="24"/>
          <w:lang w:val="pt-BR"/>
        </w:rPr>
        <w:t>109</w:t>
      </w:r>
      <w:r>
        <w:rPr>
          <w:rFonts w:eastAsia="Times New Roman"/>
          <w:iCs/>
          <w:sz w:val="24"/>
          <w:szCs w:val="24"/>
        </w:rPr>
        <w:t xml:space="preserve">/2021, brasileiro, portador do CPF/MF nº </w:t>
      </w:r>
      <w:r>
        <w:rPr>
          <w:rFonts w:hint="default" w:eastAsia="Times New Roman"/>
          <w:b w:val="0"/>
          <w:bCs w:val="0"/>
          <w:iCs/>
          <w:sz w:val="24"/>
          <w:szCs w:val="24"/>
          <w:lang w:val="pt-BR"/>
        </w:rPr>
        <w:t>614.816.101-04</w:t>
      </w:r>
      <w:r>
        <w:rPr>
          <w:rFonts w:eastAsia="Times New Roman"/>
          <w:b w:val="0"/>
          <w:bCs w:val="0"/>
          <w:iCs/>
          <w:sz w:val="24"/>
          <w:szCs w:val="24"/>
        </w:rPr>
        <w:t xml:space="preserve"> e Cédula de Identidade RG </w:t>
      </w:r>
      <w:r>
        <w:rPr>
          <w:rFonts w:hint="default" w:eastAsia="Times New Roman"/>
          <w:b w:val="0"/>
          <w:bCs w:val="0"/>
          <w:iCs/>
          <w:sz w:val="24"/>
          <w:szCs w:val="24"/>
          <w:lang w:val="pt-BR"/>
        </w:rPr>
        <w:t>53.534.597</w:t>
      </w:r>
      <w:r>
        <w:rPr>
          <w:rFonts w:eastAsia="Times New Roman"/>
          <w:b w:val="0"/>
          <w:bCs w:val="0"/>
          <w:iCs/>
          <w:sz w:val="24"/>
          <w:szCs w:val="24"/>
        </w:rPr>
        <w:t xml:space="preserve"> SSP/</w:t>
      </w:r>
      <w:r>
        <w:rPr>
          <w:rFonts w:hint="default" w:eastAsia="Times New Roman"/>
          <w:b w:val="0"/>
          <w:bCs w:val="0"/>
          <w:iCs/>
          <w:sz w:val="24"/>
          <w:szCs w:val="24"/>
          <w:lang w:val="pt-BR"/>
        </w:rPr>
        <w:t>PR</w:t>
      </w:r>
      <w:r>
        <w:rPr>
          <w:rFonts w:eastAsia="Times New Roman"/>
          <w:b w:val="0"/>
          <w:bCs w:val="0"/>
          <w:iCs/>
          <w:sz w:val="24"/>
          <w:szCs w:val="24"/>
        </w:rPr>
        <w:t xml:space="preserve">, residente e domiciliado nesta cidade, à </w:t>
      </w:r>
      <w:r>
        <w:rPr>
          <w:rFonts w:hint="default" w:eastAsia="Times New Roman"/>
          <w:b w:val="0"/>
          <w:bCs w:val="0"/>
          <w:iCs/>
          <w:sz w:val="24"/>
          <w:szCs w:val="24"/>
          <w:lang w:val="pt-BR"/>
        </w:rPr>
        <w:t>Avenida Dourados, 989 - Centro;</w:t>
      </w:r>
      <w:r>
        <w:rPr>
          <w:rFonts w:eastAsia="Times New Roman"/>
          <w:iCs/>
          <w:sz w:val="24"/>
          <w:szCs w:val="24"/>
        </w:rPr>
        <w:t xml:space="preserve"> </w:t>
      </w:r>
      <w:r>
        <w:rPr>
          <w:rFonts w:eastAsia="Times New Roman"/>
          <w:b/>
          <w:sz w:val="24"/>
          <w:szCs w:val="24"/>
          <w:u w:val="single"/>
        </w:rPr>
        <w:t>Flávia Cristina Rezende Bressa Pinheiro,</w:t>
      </w:r>
      <w:r>
        <w:rPr>
          <w:rFonts w:eastAsia="Times New Roman"/>
          <w:b/>
          <w:iCs/>
          <w:sz w:val="24"/>
          <w:szCs w:val="24"/>
          <w:u w:val="single"/>
        </w:rPr>
        <w:t xml:space="preserve"> </w:t>
      </w:r>
      <w:r>
        <w:rPr>
          <w:rFonts w:eastAsia="Times New Roman"/>
          <w:iCs/>
          <w:sz w:val="24"/>
          <w:szCs w:val="24"/>
        </w:rPr>
        <w:t>Gerente de Gestão Pública e Planejamento e Ordenadora de Despesas, conforme Decreto nº 008/2021</w:t>
      </w:r>
      <w:r>
        <w:rPr>
          <w:rFonts w:eastAsia="Times New Roman"/>
          <w:sz w:val="24"/>
          <w:szCs w:val="24"/>
        </w:rPr>
        <w:t xml:space="preserve">, brasileira, portadora do CPF/MF nº 0023.163.081-63 e Cédula de Identidade RG nº 1.591.515 SSP/MS, residente e domiciliada nesta cidade, a Rua Enoque Antônio de Aquino, nº 493 – “A” – Centro; </w:t>
      </w:r>
      <w:r>
        <w:rPr>
          <w:rFonts w:eastAsia="Times New Roman"/>
          <w:b/>
          <w:sz w:val="24"/>
          <w:szCs w:val="24"/>
          <w:u w:val="single"/>
        </w:rPr>
        <w:t>Renato Napolitano de Souza,</w:t>
      </w:r>
      <w:r>
        <w:rPr>
          <w:rFonts w:eastAsia="Times New Roman"/>
          <w:sz w:val="24"/>
          <w:szCs w:val="24"/>
        </w:rPr>
        <w:t xml:space="preserve"> Gerente de Orçamento e Contabilidade e Ordenador de Despesas, conforme Decreto nº 046/2021, brasileiro, portador do CPF/MF nº 002.372.281-90 e Cédula de Identidade RG nº 1323373 SSP/MS, residente e domiciliada nesta cidade, a Avenida Ponta Porã, 1051 – Bairro: Jardim Alvorada</w:t>
      </w:r>
      <w:r>
        <w:rPr>
          <w:rFonts w:eastAsia="Times New Roman"/>
          <w:iCs/>
          <w:sz w:val="24"/>
          <w:szCs w:val="24"/>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203/2021</w:t>
      </w:r>
      <w:r>
        <w:rPr>
          <w:rFonts w:eastAsia="Times New Roman"/>
          <w:iCs/>
          <w:sz w:val="24"/>
          <w:szCs w:val="24"/>
          <w:lang w:eastAsia="pt-BR"/>
        </w:rPr>
        <w:t xml:space="preserve">, gerado pelo </w:t>
      </w:r>
      <w:r>
        <w:rPr>
          <w:rFonts w:eastAsia="Times New Roman"/>
          <w:b/>
          <w:iCs/>
          <w:sz w:val="24"/>
          <w:szCs w:val="24"/>
          <w:lang w:eastAsia="pt-BR"/>
        </w:rPr>
        <w:t>Pregão Presencial nº. 115/2021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4"/>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lang w:val="pt-BR"/>
        </w:rPr>
        <w:t xml:space="preserve"> AQUISIÇÃO  DE FERRAMENTAS, MATERIAIS DE CONSTRUÇÃO, ELÉTRICO E HIDRÁULICO CONFORME TERMO DE REFERÊNCIA, PARA ATENDER REFORMAS E AMPLIAÇÕES DE PRÉDIOS PRÓPRIOS, CEDIDOS E LOCADOS E DEMAIS SERVIÇOS NECESSÁRIOS A TODAS AS GERÊNCIAS DESTE MUNICÍPIO. PEDIDO DE COMPRAS Nº 030/2021.</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Style w:val="14"/>
          <w:rFonts w:eastAsia="Times New Roman"/>
          <w:bCs/>
          <w:i w:val="0"/>
          <w:iCs w:val="0"/>
          <w:sz w:val="24"/>
          <w:szCs w:val="24"/>
          <w:lang w:eastAsia="pt-BR"/>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17 X 21 COM CABEÇA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12 X 12 COM CABEÇA.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18 X 24 COM CABEÇA.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EM CERÂMICA ROMANA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FORRO DE PINUS.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TORNEIRA EM METAL PARA LAVATÓRIO 1/2" CROMADA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PARAFUSO COM CONJUNTO DE VEDAÇÃO PARA TELHA FIBROCIMENTO 5/16x110MM.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BRAÇO EM PVC PARA CHUVEIRO ELÉTRICO COM CANALETA 1/2" X 40 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PADRÃO DE ENERGIA METÁLICO MONOFASICO COMPLETO CONTRA REDE. PADRÃO ENERGISA.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ARAME RECOZIDO Nº 18 BWG - 1,25MM (9,6g/m)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TIJOLO CERÂMICO DE 8 FUROS (09X19X19 CM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JOELHO 90° EM PVC DE 25MM X 3/4 - ÁGUA FRIA BUCHA LATÃO. EM CONFORMIDADE COM NBR 5648.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TEE 90° SOLDAVEL C/ BUCHA DE LATÃO NA BOLSA CENTRAL 25 X 1/2. EM CONFORMIDADE COM NBR 5648.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DE CORRER  50MM PARA ESGOTO.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CAP SOLDÁVEL 25 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BUCHA DE REDUÇÃO P/ ESGOTO 50 X 40 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LIGAÇÃO EM METAL CROMADO P/ VASO SANITARIO C/ CANOPLA- 30CM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DESCIDA EXTERNO COM CURVA PARA CAIXA DE DESCARGA.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CIMENTO CP-32 / SACO COM 50 QUILOS.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CAIXA SIFONADA 100 X 100 X 50 COM GRELHA E PORTA GRELHA.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TIJOLO MACIÇO-1º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JG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DOBRADIÇA 3" COM PARAFUSOS PARA PORTA DE MADEIRA - JOGO COM 3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VERGALHÃO DE AÇO CA-50 - 12,50 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TINTA BETUMINOSA ASFÁLTICA PARA IMPERMEABILIZAÇÃO DE CONCRETO E ALVENARIA - GALÃO 3,6 LITROS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JG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GUARNIÇÃO PARA PORTA DE MADEIRA.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22 X 48 COM CABEÇA.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CAIXA DE FERRO ESTAMPADA 4X2 PARA EMBUTIR EM PAREDE - CHAPA DE AÇO #16 MSG ESMALTADA A QUENTE INTERNA E EXTERNA - DOTADA DE ORELHAS E OLHAIS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JOELHO 45° ESGOTO 100 MM - NBR 5688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BACIA SANITÁRIA DE LOUÇA COM CAIXA ACOPLADA, COR BRANCA.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CAIXA SIFONADA COMPLETA 150X150X50MM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JOELHO 45° ESGOTO 40 MM - NBR 5688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DE CORRER PARA TUBO SOLDÁVEL 50 MM - NBR 5648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SOLDÁVEL 25 X 3/4" COM  BUCHA LATÃO - NBR 5648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SOLDÁVEL COM BUCHA LATÃO, COM REDUÇÃO 25 X 1/2" - NBR 5648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PVC ESGOTO 100 MM - 6 METROS - NBR 5688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PVC ESGOTO 50 MM - 6 METROS - NBR 5688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PVC SOLDÁVEL 25 MM - 6 METROS - NBR 5648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PVC SOLDÁVEL 50 MM - 6 METROS - NBR 5648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19 X 36 COM CABEÇA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DE FIBROCIMENTO 3,66 X 1,10 MT 6MM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DE FIBROCIMENTO 3,05 X 1,10 MT 6MM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DE FIBROCIMENTO 2,44 X 1,10 MT 6MM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DE FIBROCIMENTO 2,13 X 1,10 MT 6MM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DE FIBROCIMENTO 1,83 X 1,10 MT 6MM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LAVATÓRIO DE LOUÇA COM COLUNA. (CORES: BRANCO, CINZA OU MARRON)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ABRAÇADEIRA PLÁSTICA, INCOLOR, 3,5 X 140 X 5,5MM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M³</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PEDRA BRITADA, Nº 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DE CORRER 40MM PARA ESGOTO.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BUCHA DE REDUÇÃO SOLDAVEL 50 X 25 - NBR 5648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HASTE DE ATERRAMENTO COBREADA TIPO COOPERWELD 5/8" X 2400MM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PROLONGADOR EM METAL PARA TORNEIRA 3/4.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PROLONGADOR EM METAL PARA TORNEIRA 1/2.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CAIXA D' ÁGUA REDONDA EM POLIETILENO COM TAMPA - CAPACIDADE PARA 1000 LITROS.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ASSENTO OVAL ALMOFADADO PARA BACIA SANITÁRIA. (CORES: BRANCO, CINZA OU MARRON)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LÂMPADA FLUORESCENTE TUBULAR 32W, TEMPERATURA DE COR ENTRE 4.000 E 5.000K, FLUXO LUMINOSO MÍNIMO DE 2.700 LM, IRC MÍNIMO 85, VIDA MEDIANA MÍNIMA DE 10.000 HORAS. INDICAR MARCA E MODELO E TRAZER DATASHEET OU CATÁLOGO QUE DEMONSTRE O ATENDIMENTO A TODAS AS ESPECIFICAÇÕES PARA APROVAÇÃO.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ADAPTADOR SOLDÁVEL LONGO C/ FLANGES LIVRES PARA CAIXA D'ÁGUA 32mm  X  1" NBR 5648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ADESIVO PARA TUBOS E CONEXÕES DE PVC, BISNAGA CONTENDO 75 GRAMAS. NBR 5648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RIPÃO EM MADEIRA BRANCA 2,5 CM X 5 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TÁBUA DE MADEIRA PARA CAIXARIA, COM 25 CM DE LARGURA.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TÁBUA DE MADEIRA PARA CAIXARIA, COM 30 CM DE LARGURA.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BR</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VERGALHÃO DE AÇO CA-60 5,0 MM - 12 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CAPACITOR PARA VENTILADOR DE TETO 10 AMPERES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RIPÃO EM MADEIRA DURA 2,5 x 5 cm -  (CAMBARA, JATOBA MIRIN, GUAJUVIRA, ANGELIM OU OUTRA EQUIVALENTE)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LÂMPADA FLUORESCENTE COMPACTA 15W/127V, BULBO ESPIRAL, REATOR ELETRÔNICO INTEGRADO, EFICIÊNCIA LUMINOSA MÍNIMA DE 52 LM/W, TEMPERATURA DE COR ENTRE 4.000 E 6.000K, VIDA MEDIANA MÍNIMA DE 6.000 HORAS. INDICAR MARCA E MODELO E TRAZER DATASHEET OU CATÁLOGO QUE DEMONSTRE O ATENDIMENTO A TODAS AS ESPECIFICAÇÕES PARA APROVAÇÃO.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TORNEIRA EM METAL CROMADO BICA MÓVEL PARA LAVATÓRIO 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ABRAÇADEIRA FITA PERFURADA 19 MM EM ALUMÍNIO, ROLO 30 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PREGO 18 X 27 COM CABEÇA DUPLA.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RESINA ACRÍLICA IMPERMEABILIZANTE A BASE DE SOLVENTE. LATA COM 18 LITROS. EM CONFORMIDADE COM NORMATIVA DA ABRAFATI.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MECANISMO UNIVERSAL (REPARO) PARA CAIXA DE DESCARGA ACOPLADA. CERTIFICADO PELO INMETRO.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TÁBUA DE MADEIRA DURA PLAINADA, COM 20 CM DE LARGURA (CAMBARA, JATOBA MIRIN, GUAJUVIRA, ANGELIM OU OUTRA EQUIVALENTE)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ENGATE FLEXÍVEL DE PVC 1/2" X 60 CM.  EM CONFORMIDADE COM NBR 14878.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CAPA CUMEEIRA DE FIBROCIMENTO LARGURA DE 1,10 M - 20° - 6MM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CAIXA SIFONADA 100 X 100 X 40 COM GRELHA E PORTA GRELHA.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CABO PP 5x2.5 MM² FLEXÍVEL, ISOLAÇÃO PVC 450/750V.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PARAFUSO DE FENDA PHILLIPS 8mm COM BUCHA DE NYLON.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PARAFUSO DE FENDA PHILLIPS 6mm COM BUCHA DE NYLON.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CONTATOR TRIPOLAR CLASSE AC-1, 150 AMPERES, 220 VOLTS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VIGA EM MADEIRA DURA 5 x 11 cm -  (CAMBARA, JATOBA MIRIN, GUAJUVIRA, ANGELIM OU OUTRA EQUIVALENTE)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VIGA EM MADEIRA DURA 5 x 15 cm -  (CAMBARA, JATOBA MIRIN, GUAJUVIRA, ANGELIM OU OUTRA EQUIVALENTE)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LÂMPADA LED TIPO BULBO BASE E27, DRIVER INTEGRADO, POTÊNCIA 9W, FLUXO LUMINOSO MÍNIMO 810 LM, VIDA ÚTIL 25.000 HORAS, TEMPERATURA DE COR 6500K, TENSÃO DE OPERAÇÃO AUTOVOLT 100V A 240V, GARANTIA MÍNIMA DE 1 ANO, ETIQUETA DE CERTIFICAÇÃO DO INMETRO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JANELA BASCULANTE EM AÇO COM GRADE MEDINDO 0,60 X 0,40 METRO - REQUADRO 12 - ABNT NBR 10821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JANELA DE CORRER VENEZIANA EM AÇO 4 FOLHAS COM GRADE NAS MEDIDAS DE 1,00 X 1,20 METROS REQUADRO DE 12 CENTIMETROS - ABNT NBR 10821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PORTA DE MADEIRA LISA ENCABEÇADA 0,60X2,10 - ITAÚBA, MOGNO OU IMBUIA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PORTA DE MADEIRA LISA ENCABEÇADA 0,70X2,10 - ITAÚBA, MOGNO OU IMBUIA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PORTA DE MADEIRA LISA ENCABEÇADA 0,80X2,10 - ITAÚBA, MOGNO OU IMBUIA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PORTA DE MADEIRA LISA ENCABEÇADA 0,90X2,10 - ITAÚBA, MOGNO OU IMBUIA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PORTA DE MADEIRA LISA ENCABEÇADA 1,00X2,10 - ITAÚBA, MOGNO OU IMBUIA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PARAFUSO AUTO BROCANTE 4.2 x 32 PHILIPS CABEÇA CHATA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CAIXA PARA HIDRÔMETRO. PADRÃO SANESUL.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MANGUEIRA ALTA PRESSÃO 5/16 LARANJA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ONDULADA TRANSPARENTE 3,66 X 1,10 MT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TORNEIRA DE PAREDE ANTIVANDALISMO EM METAL CROMADO COM FECHAMENTO AUTOMÁTICO PARA LAVATÓRIO - 135mm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VERNIZ INCOLOR ANTICHAMA A BASE D'AGUA. GALAO DE 3,6 LITROS - CONFORME TERMO DE REFERENCIA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AZUL 50mm DE PVC RÍGIDO PARA IRRIGAÇÃO, COM JUNTA SOLDÁVEL, PN 80. BARRA COM 6 METROS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AZUL 40mm DE PVC RÍGIDO PARA IRRIGAÇÃO, COM JUNTA SOLDÁVEL, PN 80. BARRA COM 6 METROS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DE CORRER AZUL 75MM PARA IRRIGAÇÃO LINHA FIXA.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DE CORRER AZUL 50MM PARA IRRIGAÇÃO LINHA FIXA.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LUVA DE CORRER AZUL 40MM PARA IRRIGAÇÃO LINHA FIXA.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CURVA AZUL 75mm  90º DE PVC RÍGIDO PARA IRRIGAÇÃO, SOLDÁVEL, PN 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CURVA AZUL 50mm  90º DE PVC RÍGIDO PARA IRRIGAÇÃO, SOLDÁVEL, PN 80.</w:t>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lang w:val="pt-BR"/>
        </w:rPr>
        <w:t>15 (quinze)</w:t>
      </w:r>
      <w:r>
        <w:rPr>
          <w:rFonts w:eastAsia="Times New Roman"/>
          <w:sz w:val="24"/>
          <w:szCs w:val="24"/>
          <w:highlight w:val="yellow"/>
        </w:rPr>
        <w:t xml:space="preserve">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ANTONIA GISALDA MORALLES BALTA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Administração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009/2021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JOSEMAR TOMAZELLI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Finanças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szCs w:val="20"/>
              </w:rPr>
            </w:pPr>
            <w:r>
              <w:rPr>
                <w:rFonts w:eastAsia="MS Mincho"/>
                <w:b/>
                <w:iCs/>
                <w:sz w:val="22"/>
                <w:szCs w:val="20"/>
              </w:rPr>
              <w:t>Conforme Decreto nº. 025/2021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ANA PAULA RODRIGUES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Receita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Obras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011/2021</w:t>
            </w:r>
          </w:p>
          <w:p>
            <w:pPr>
              <w:widowControl w:val="0"/>
              <w:tabs>
                <w:tab w:val="left" w:pos="5562"/>
              </w:tabs>
              <w:overflowPunct w:val="0"/>
              <w:autoSpaceDE w:val="0"/>
              <w:autoSpaceDN w:val="0"/>
              <w:adjustRightInd w:val="0"/>
              <w:spacing w:after="0" w:line="240" w:lineRule="auto"/>
              <w:ind w:right="33"/>
              <w:jc w:val="center"/>
              <w:textAlignment w:val="baseline"/>
              <w:rPr>
                <w:rFonts w:hint="default" w:eastAsia="MS Mincho"/>
                <w:b/>
                <w:iCs/>
                <w:sz w:val="22"/>
                <w:lang w:val="pt-BR"/>
              </w:rPr>
            </w:pPr>
            <w:r>
              <w:rPr>
                <w:rFonts w:hint="default" w:eastAsia="MS Mincho"/>
                <w:b/>
                <w:iCs/>
                <w:sz w:val="22"/>
                <w:lang w:val="pt-BR"/>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PRISCILLA DE OLIVEIRA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Assessora de Gabinete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textAlignment w:val="baseline"/>
              <w:rPr>
                <w:rFonts w:eastAsia="MS Mincho"/>
                <w:b/>
                <w:iCs/>
                <w:sz w:val="22"/>
                <w:szCs w:val="20"/>
              </w:rPr>
            </w:pPr>
            <w:r>
              <w:rPr>
                <w:rFonts w:eastAsia="MS Mincho"/>
                <w:b/>
                <w:iCs/>
                <w:sz w:val="22"/>
                <w:szCs w:val="20"/>
              </w:rPr>
              <w:t xml:space="preserve">           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FLAVIA CRISTINA REZENDE BRESSA PINHEIRO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Gestão Pública e Planej.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008/2021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textAlignment w:val="baseline"/>
              <w:rPr>
                <w:rFonts w:eastAsia="MS Mincho"/>
                <w:b/>
                <w:iCs/>
                <w:sz w:val="22"/>
                <w:szCs w:val="20"/>
              </w:rPr>
            </w:pPr>
            <w:r>
              <w:rPr>
                <w:rFonts w:eastAsia="MS Mincho"/>
                <w:b/>
                <w:iCs/>
                <w:sz w:val="22"/>
                <w:szCs w:val="20"/>
              </w:rPr>
              <w:t xml:space="preserve">           CPF:</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RENATO NAPOLITANO DE SOUZA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Orçamento e Contabilidade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046/2021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iCs/>
                <w:sz w:val="22"/>
                <w:lang w:val="pt-BR"/>
              </w:rPr>
            </w:pP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bCs/>
                <w:sz w:val="21"/>
                <w:szCs w:val="21"/>
                <w:lang w:val="pt-BR"/>
              </w:rPr>
            </w:pPr>
            <w:r>
              <w:rPr>
                <w:rFonts w:hint="default" w:eastAsia="MS Mincho"/>
                <w:b/>
                <w:iCs/>
                <w:sz w:val="22"/>
                <w:lang w:val="pt-BR"/>
              </w:rPr>
              <w:t>FABIANO COSTA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iCs/>
                <w:sz w:val="22"/>
                <w:lang w:val="pt-BR"/>
              </w:rPr>
            </w:pPr>
            <w:r>
              <w:rPr>
                <w:rFonts w:eastAsia="MS Mincho"/>
                <w:b/>
                <w:iCs/>
                <w:sz w:val="22"/>
              </w:rPr>
              <w:t xml:space="preserve">Ger. de </w:t>
            </w:r>
            <w:r>
              <w:rPr>
                <w:rFonts w:hint="default" w:eastAsia="MS Mincho"/>
                <w:b/>
                <w:iCs/>
                <w:sz w:val="22"/>
                <w:lang w:val="pt-BR"/>
              </w:rPr>
              <w:t>Serviços Públicos</w:t>
            </w:r>
            <w:r>
              <w:rPr>
                <w:rFonts w:eastAsia="MS Mincho"/>
                <w:b/>
                <w:iCs/>
                <w:sz w:val="22"/>
              </w:rPr>
              <w:t xml:space="preserve"> e Ord</w:t>
            </w:r>
            <w:r>
              <w:rPr>
                <w:rFonts w:hint="default" w:eastAsia="MS Mincho"/>
                <w:b/>
                <w:iCs/>
                <w:sz w:val="22"/>
                <w:lang w:val="pt-BR"/>
              </w:rPr>
              <w:t>enador</w:t>
            </w:r>
            <w:r>
              <w:rPr>
                <w:rFonts w:eastAsia="MS Mincho"/>
                <w:b/>
                <w:iCs/>
                <w:sz w:val="22"/>
              </w:rPr>
              <w:t xml:space="preserve"> de Desp</w:t>
            </w:r>
            <w:r>
              <w:rPr>
                <w:rFonts w:hint="default" w:eastAsia="MS Mincho"/>
                <w:b/>
                <w:iCs/>
                <w:sz w:val="22"/>
                <w:lang w:val="pt-BR"/>
              </w:rPr>
              <w:t>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iCs/>
                <w:sz w:val="22"/>
                <w:lang w:val="pt-BR"/>
              </w:rPr>
            </w:pPr>
            <w:r>
              <w:rPr>
                <w:rFonts w:eastAsia="MS Mincho"/>
                <w:b/>
                <w:iCs/>
                <w:sz w:val="22"/>
              </w:rPr>
              <w:t xml:space="preserve">Conforme Decreto nº </w:t>
            </w:r>
            <w:r>
              <w:rPr>
                <w:rFonts w:hint="default" w:eastAsia="MS Mincho"/>
                <w:b/>
                <w:iCs/>
                <w:sz w:val="22"/>
                <w:lang w:val="pt-BR"/>
              </w:rPr>
              <w:t>109/21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iCs/>
                <w:sz w:val="22"/>
                <w:lang w:val="pt-BR"/>
              </w:rPr>
            </w:pPr>
            <w:r>
              <w:rPr>
                <w:rFonts w:hint="default" w:eastAsia="MS Mincho"/>
                <w:b/>
                <w:iCs/>
                <w:sz w:val="22"/>
                <w:lang w:val="pt-BR"/>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firstLine="663" w:firstLineChars="300"/>
              <w:jc w:val="both"/>
              <w:textAlignment w:val="baseline"/>
              <w:rPr>
                <w:rFonts w:hint="default" w:eastAsia="MS Mincho"/>
                <w:b/>
                <w:iCs/>
                <w:sz w:val="22"/>
                <w:szCs w:val="20"/>
                <w:lang w:val="pt-BR"/>
              </w:rPr>
            </w:pPr>
            <w:r>
              <w:rPr>
                <w:rFonts w:hint="default" w:eastAsia="MS Mincho"/>
                <w:b/>
                <w:iCs/>
                <w:sz w:val="22"/>
                <w:szCs w:val="20"/>
                <w:lang w:val="pt-BR"/>
              </w:rPr>
              <w:t>Nome:</w:t>
            </w:r>
          </w:p>
          <w:p>
            <w:pPr>
              <w:widowControl w:val="0"/>
              <w:overflowPunct w:val="0"/>
              <w:autoSpaceDE w:val="0"/>
              <w:autoSpaceDN w:val="0"/>
              <w:adjustRightInd w:val="0"/>
              <w:spacing w:after="0" w:line="240" w:lineRule="auto"/>
              <w:ind w:firstLine="663" w:firstLineChars="300"/>
              <w:jc w:val="both"/>
              <w:textAlignment w:val="baseline"/>
              <w:rPr>
                <w:rFonts w:hint="default" w:eastAsia="MS Mincho"/>
                <w:b/>
                <w:iCs/>
                <w:sz w:val="22"/>
                <w:szCs w:val="20"/>
                <w:lang w:val="pt-BR"/>
              </w:rPr>
            </w:pPr>
            <w:r>
              <w:rPr>
                <w:rFonts w:hint="default" w:eastAsia="MS Mincho"/>
                <w:b/>
                <w:iCs/>
                <w:sz w:val="22"/>
                <w:szCs w:val="20"/>
                <w:lang w:val="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iCs/>
                <w:sz w:val="22"/>
                <w:lang w:val="pt-BR"/>
              </w:rPr>
            </w:pPr>
          </w:p>
        </w:tc>
        <w:tc>
          <w:tcPr>
            <w:tcW w:w="3686" w:type="dxa"/>
            <w:shd w:val="clear" w:color="auto" w:fill="auto"/>
          </w:tcPr>
          <w:p>
            <w:pPr>
              <w:widowControl w:val="0"/>
              <w:overflowPunct w:val="0"/>
              <w:autoSpaceDE w:val="0"/>
              <w:autoSpaceDN w:val="0"/>
              <w:adjustRightInd w:val="0"/>
              <w:spacing w:after="0" w:line="240" w:lineRule="auto"/>
              <w:jc w:val="both"/>
              <w:textAlignment w:val="baseline"/>
              <w:rPr>
                <w:rFonts w:hint="default" w:eastAsia="MS Mincho"/>
                <w:b/>
                <w:iCs/>
                <w:sz w:val="22"/>
                <w:szCs w:val="20"/>
                <w:lang w:val="pt-BR"/>
              </w:rPr>
            </w:pPr>
          </w:p>
        </w:tc>
      </w:tr>
    </w:tbl>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115/2021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115/2021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115/2021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b/>
          <w:sz w:val="24"/>
          <w:szCs w:val="24"/>
        </w:rPr>
        <w:t>115</w:t>
      </w:r>
      <w:r>
        <w:rPr>
          <w:rFonts w:eastAsia="Times New Roman"/>
          <w:b/>
          <w:bCs/>
          <w:sz w:val="24"/>
          <w:szCs w:val="24"/>
        </w:rPr>
        <w:t>/</w:t>
      </w:r>
      <w:r>
        <w:rPr>
          <w:rFonts w:eastAsia="Times New Roman"/>
          <w:b/>
          <w:sz w:val="24"/>
          <w:szCs w:val="24"/>
        </w:rPr>
        <w:t>2021</w:t>
      </w:r>
      <w:r>
        <w:rPr>
          <w:rFonts w:eastAsia="Times New Roman"/>
          <w:sz w:val="24"/>
          <w:szCs w:val="24"/>
        </w:rPr>
        <w:t>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115/2021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115/2021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DECLARAÇÃO DE CONHECIMENTO E ACEITAÇÃO DO TEOR DO EDIAL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Inscrita no CNPJ nº _______________________________________________, por intermédio de seu representante legal o (a) Sr. 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4"/>
          <w:szCs w:val="24"/>
        </w:rPr>
        <w:t>Portador (a) da Carteira de Identidade nº __________________________________________ e do CPF n</w:t>
      </w:r>
      <w:r>
        <w:rPr>
          <w:rFonts w:eastAsia="Times New Roman"/>
          <w:iCs/>
          <w:sz w:val="26"/>
          <w:szCs w:val="24"/>
        </w:rPr>
        <w:t xml:space="preserve">º ______________________________________ DECLARA, por seu representante legal infra-assinado que conhece e aceita o inteiro teor completo do edital deste Pregão Presencial </w:t>
      </w:r>
      <w:r>
        <w:rPr>
          <w:rFonts w:eastAsia="Times New Roman"/>
          <w:b/>
          <w:iCs/>
          <w:sz w:val="26"/>
          <w:szCs w:val="24"/>
        </w:rPr>
        <w:t>115/2021.</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6"/>
          <w:szCs w:val="24"/>
        </w:rPr>
        <w:t xml:space="preserve">Ressalvado o direito recursal, bem como do que recebeu todos os documentos e informações necessárias para o cumprimento integral das obrigações desta licitação. . </w:t>
      </w:r>
    </w:p>
    <w:p>
      <w:pPr>
        <w:overflowPunct w:val="0"/>
        <w:autoSpaceDE w:val="0"/>
        <w:autoSpaceDN w:val="0"/>
        <w:adjustRightInd w:val="0"/>
        <w:spacing w:after="0" w:line="240" w:lineRule="auto"/>
        <w:jc w:val="both"/>
        <w:textAlignment w:val="baseline"/>
        <w:rPr>
          <w:rFonts w:eastAsia="Times New Roman"/>
          <w:iCs/>
          <w:sz w:val="26"/>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
      <w:pPr>
        <w:rPr>
          <w:rFonts w:eastAsia="Times New Roman"/>
          <w:iCs/>
          <w:sz w:val="24"/>
          <w:szCs w:val="24"/>
        </w:rPr>
      </w:pPr>
      <w:r>
        <w:rPr>
          <w:rFonts w:eastAsia="Times New Roman"/>
          <w:iCs/>
          <w:sz w:val="24"/>
          <w:szCs w:val="24"/>
        </w:rPr>
        <w:br w:type="page"/>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b/>
          <w:bCs/>
          <w:sz w:val="24"/>
          <w:szCs w:val="24"/>
        </w:rPr>
        <w:t>PREGÃO PRESENCIAL N°. 115/2021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p/>
    <w:sectPr>
      <w:pgSz w:w="11907" w:h="16840"/>
      <w:pgMar w:top="1537" w:right="992" w:bottom="709" w:left="1797" w:header="284" w:footer="459"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2</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46E"/>
    <w:rsid w:val="005A691A"/>
    <w:rsid w:val="00684941"/>
    <w:rsid w:val="00AA346E"/>
    <w:rsid w:val="0D1160B0"/>
    <w:rsid w:val="3CC25FC5"/>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19258</Words>
  <Characters>103997</Characters>
  <Lines>866</Lines>
  <Paragraphs>246</Paragraphs>
  <TotalTime>23</TotalTime>
  <ScaleCrop>false</ScaleCrop>
  <LinksUpToDate>false</LinksUpToDate>
  <CharactersWithSpaces>123009</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2021-08-18T12:40:00Z</dcterms:created>
  <dc:creator>JAQUELINE MARIA GARCIA MASCIOLLI</dc:creator>
  <cp:lastModifiedBy>Usuario</cp:lastModifiedBy>
  <cp:lastPrinted>2021-08-23T14:44:08Z</cp:lastPrinted>
  <dcterms:modified xsi:type="dcterms:W3CDTF">2021-08-23T14:47:01Z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