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w:t>
      </w:r>
      <w:r>
        <w:rPr>
          <w:rFonts w:ascii="Times New Roman" w:hAnsi="Times New Roman" w:cs="Times New Roman"/>
          <w:sz w:val="24"/>
          <w:highlight w:val="none"/>
        </w:rPr>
        <w:t>73/2021</w:t>
      </w:r>
    </w:p>
    <w:p>
      <w:pPr>
        <w:jc w:val="center"/>
      </w:pPr>
      <w:r>
        <w:rPr>
          <w:b/>
          <w:bCs/>
          <w:sz w:val="24"/>
          <w:szCs w:val="24"/>
        </w:rPr>
        <w:t>PREGÃO PRESENCIAL N°. 157/2021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30 de novembro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AQUISIÇÃO FUTURA DE ALIMENTAÇÃO ESPECIAL CONFORME TERMO DE REFERENCIA, PARA ATENDER AÇÕES JUDICIAIS JÁ INGRESSADAS E FUTURAS CONTRA A ADMINISTRAÇÃO MUNICIPAL DE NAVIRAÍ/MS. </w:t>
      </w:r>
      <w:r>
        <w:rPr>
          <w:b/>
          <w:bCs/>
          <w:sz w:val="24"/>
          <w:szCs w:val="24"/>
          <w:lang w:val="pt-BR"/>
        </w:rPr>
        <w:t>SOLICITAÇÃO</w:t>
      </w:r>
      <w:r>
        <w:rPr>
          <w:b/>
          <w:bCs/>
          <w:sz w:val="24"/>
          <w:szCs w:val="24"/>
        </w:rPr>
        <w:t xml:space="preserve"> </w:t>
      </w:r>
      <w:r>
        <w:rPr>
          <w:b/>
          <w:bCs/>
          <w:sz w:val="24"/>
          <w:szCs w:val="24"/>
          <w:lang w:val="pt-BR"/>
        </w:rPr>
        <w:t>GERÊNCIA</w:t>
      </w:r>
      <w:r>
        <w:rPr>
          <w:b/>
          <w:bCs/>
          <w:sz w:val="24"/>
          <w:szCs w:val="24"/>
        </w:rPr>
        <w:t xml:space="preserve"> DE SAÚDE, PEDIDO DE COMPRA Nº 118/2021.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30</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pPr>
      <w:r>
        <w:rPr>
          <w:sz w:val="24"/>
          <w:szCs w:val="24"/>
        </w:rPr>
        <w:t xml:space="preserve">HORA: </w:t>
      </w:r>
      <w:r>
        <w:rPr>
          <w:b/>
          <w:bCs/>
          <w:sz w:val="24"/>
          <w:szCs w:val="24"/>
        </w:rPr>
        <w:t>08</w:t>
      </w:r>
      <w:r>
        <w:rPr>
          <w:rFonts w:hint="default"/>
          <w:b/>
          <w:bCs/>
          <w:sz w:val="24"/>
          <w:szCs w:val="24"/>
          <w:lang w:val="pt-BR"/>
        </w:rPr>
        <w:t>h</w:t>
      </w:r>
      <w:r>
        <w:rPr>
          <w:b/>
          <w:bCs/>
          <w:sz w:val="24"/>
          <w:szCs w:val="24"/>
        </w:rPr>
        <w:t>00</w:t>
      </w:r>
      <w:r>
        <w:rPr>
          <w:rFonts w:hint="default"/>
          <w:b/>
          <w:bCs/>
          <w:sz w:val="24"/>
          <w:szCs w:val="24"/>
          <w:lang w:val="pt-BR"/>
        </w:rPr>
        <w:t>min</w:t>
      </w:r>
      <w:r>
        <w:rPr>
          <w:b/>
          <w:sz w:val="24"/>
          <w:szCs w:val="24"/>
        </w:rPr>
        <w:t>.</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157/2021</w:t>
      </w:r>
      <w:r>
        <w:rPr>
          <w:rFonts w:eastAsia="Arial Unicode MS"/>
          <w:b/>
          <w:sz w:val="24"/>
          <w:szCs w:val="24"/>
          <w:lang w:eastAsia="pt-BR"/>
        </w:rPr>
        <w:t xml:space="preserve"> </w:t>
      </w:r>
    </w:p>
    <w:p>
      <w:pPr>
        <w:jc w:val="both"/>
      </w:pPr>
      <w:r>
        <w:rPr>
          <w:b/>
          <w:sz w:val="24"/>
          <w:szCs w:val="24"/>
        </w:rPr>
        <w:t xml:space="preserve">DATA DE ABERTURA: </w:t>
      </w:r>
      <w:r>
        <w:rPr>
          <w:rFonts w:hint="default"/>
          <w:b/>
          <w:bCs w:val="0"/>
          <w:sz w:val="24"/>
          <w:szCs w:val="24"/>
          <w:u w:val="single"/>
          <w:lang w:val="pt-BR"/>
        </w:rPr>
        <w:t>30</w:t>
      </w:r>
      <w:r>
        <w:rPr>
          <w:b/>
          <w:bCs w:val="0"/>
          <w:sz w:val="24"/>
          <w:szCs w:val="24"/>
          <w:u w:val="single"/>
        </w:rPr>
        <w:t>/</w:t>
      </w:r>
      <w:r>
        <w:rPr>
          <w:rFonts w:hint="default"/>
          <w:b/>
          <w:bCs w:val="0"/>
          <w:sz w:val="24"/>
          <w:szCs w:val="24"/>
          <w:u w:val="single"/>
          <w:lang w:val="pt-BR"/>
        </w:rPr>
        <w:t>11</w:t>
      </w:r>
      <w:r>
        <w:rPr>
          <w:b/>
          <w:bCs w:val="0"/>
          <w:sz w:val="24"/>
          <w:szCs w:val="24"/>
          <w:u w:val="single"/>
        </w:rPr>
        <w:t>/2</w:t>
      </w:r>
      <w:r>
        <w:rPr>
          <w:rFonts w:hint="default"/>
          <w:b/>
          <w:bCs w:val="0"/>
          <w:sz w:val="24"/>
          <w:szCs w:val="24"/>
          <w:u w:val="single"/>
          <w:lang w:val="pt-BR"/>
        </w:rPr>
        <w:t>02</w:t>
      </w:r>
      <w:r>
        <w:rPr>
          <w:b/>
          <w:bCs w:val="0"/>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157/</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30</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 00min </w:t>
      </w:r>
      <w:r>
        <w:rPr>
          <w:rFonts w:hint="default" w:ascii="Times New Roman" w:hAnsi="Times New Roman" w:cs="Times New Roman"/>
          <w:i w:val="0"/>
          <w:szCs w:val="24"/>
          <w:lang w:val="pt-BR"/>
        </w:rPr>
        <w:t>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w:t>
      </w:r>
      <w:r>
        <w:rPr>
          <w:rFonts w:ascii="Times New Roman" w:hAnsi="Times New Roman" w:cs="Times New Roman"/>
          <w:i w:val="0"/>
          <w:szCs w:val="24"/>
        </w:rPr>
        <w:t>(horário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R$ 54.509,00 (cinquenta e quatro mil quinhentos e nove reais).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pStyle w:val="239"/>
        <w:ind w:left="0"/>
        <w:jc w:val="both"/>
        <w:rPr>
          <w:sz w:val="24"/>
          <w:szCs w:val="24"/>
        </w:rPr>
      </w:pPr>
      <w:r>
        <w:rPr>
          <w:rFonts w:hint="default"/>
          <w:b/>
          <w:bCs/>
          <w:sz w:val="24"/>
          <w:szCs w:val="24"/>
          <w:lang w:val="pt-BR"/>
        </w:rPr>
        <w:t>11.2.1</w:t>
      </w:r>
      <w:r>
        <w:rPr>
          <w:sz w:val="24"/>
          <w:szCs w:val="24"/>
        </w:rPr>
        <w:t xml:space="preserve"> – A empresa para </w:t>
      </w:r>
      <w:r>
        <w:rPr>
          <w:b/>
          <w:bCs/>
          <w:sz w:val="24"/>
          <w:szCs w:val="24"/>
        </w:rPr>
        <w:t>assinatura de Ata de Registro de Preço</w:t>
      </w:r>
      <w:r>
        <w:rPr>
          <w:sz w:val="24"/>
          <w:szCs w:val="24"/>
        </w:rPr>
        <w:t xml:space="preserve"> deverá apresentar os seguintes documentos</w:t>
      </w:r>
    </w:p>
    <w:p>
      <w:pPr>
        <w:pStyle w:val="239"/>
        <w:ind w:left="0"/>
        <w:jc w:val="both"/>
        <w:rPr>
          <w:sz w:val="24"/>
          <w:szCs w:val="24"/>
        </w:rPr>
      </w:pPr>
    </w:p>
    <w:p>
      <w:pPr>
        <w:pStyle w:val="239"/>
        <w:ind w:left="0" w:leftChars="0" w:firstLine="0" w:firstLineChars="0"/>
        <w:jc w:val="both"/>
        <w:rPr>
          <w:b/>
          <w:bCs/>
          <w:sz w:val="24"/>
          <w:szCs w:val="24"/>
        </w:rPr>
      </w:pPr>
      <w:r>
        <w:rPr>
          <w:sz w:val="24"/>
          <w:szCs w:val="24"/>
        </w:rPr>
        <w:t xml:space="preserve">a) </w:t>
      </w:r>
      <w:r>
        <w:rPr>
          <w:b/>
          <w:bCs/>
          <w:sz w:val="24"/>
          <w:szCs w:val="24"/>
        </w:rPr>
        <w:t>Alvará de Licença para Funcionamento, expedido pelo órgão competente do município da licitante, observando sua validade.</w:t>
      </w:r>
    </w:p>
    <w:p>
      <w:pPr>
        <w:pStyle w:val="239"/>
        <w:ind w:left="0" w:firstLine="709"/>
        <w:jc w:val="both"/>
        <w:rPr>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bCs/>
          <w:sz w:val="24"/>
          <w:szCs w:val="24"/>
        </w:rPr>
        <w:t>b)</w:t>
      </w:r>
      <w:r>
        <w:rPr>
          <w:b/>
          <w:bCs/>
          <w:sz w:val="24"/>
          <w:szCs w:val="24"/>
        </w:rPr>
        <w:t xml:space="preserve"> Alvará Sanitário, expedido pelo órgão competente, observando sua validade;</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sz w:val="24"/>
          <w:szCs w:val="24"/>
          <w:lang w:val="pt-BR"/>
        </w:rPr>
        <w:t>08</w:t>
      </w:r>
      <w:bookmarkStart w:id="0" w:name="_GoBack"/>
      <w:bookmarkEnd w:id="0"/>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r>
        <w:drawing>
          <wp:inline distT="0" distB="0" distL="114300" distR="114300">
            <wp:extent cx="5784215" cy="344805"/>
            <wp:effectExtent l="0" t="0" r="6985" b="171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
                    <a:stretch>
                      <a:fillRect/>
                    </a:stretch>
                  </pic:blipFill>
                  <pic:spPr>
                    <a:xfrm>
                      <a:off x="0" y="0"/>
                      <a:ext cx="5784215" cy="344805"/>
                    </a:xfrm>
                    <a:prstGeom prst="rect">
                      <a:avLst/>
                    </a:prstGeom>
                    <a:noFill/>
                    <a:ln>
                      <a:noFill/>
                    </a:ln>
                  </pic:spPr>
                </pic:pic>
              </a:graphicData>
            </a:graphic>
          </wp:inline>
        </w:drawing>
      </w:r>
    </w:p>
    <w:p>
      <w:pPr>
        <w:jc w:val="both"/>
      </w:pPr>
      <w:r>
        <w:rPr>
          <w:b/>
          <w:bCs/>
          <w:sz w:val="24"/>
          <w:szCs w:val="24"/>
        </w:rPr>
        <w:t xml:space="preserve">1 OBJETO: REGISTRO DE PREÇOS OBJETIVANDO A AQUISIÇÃO FUTURA DE ALIMENTAÇÃO ESPECIAL CONFORME TERMO DE REFERENCIA, PARA ATENDER AÇÕES JUDICIAIS JÁ INGRESSADAS E FUTURAS CONTRA A ADMINISTRAÇÃO MUNICIPAL DE NAVIRAÍ/MS. </w:t>
      </w:r>
      <w:r>
        <w:rPr>
          <w:b/>
          <w:bCs/>
          <w:sz w:val="24"/>
          <w:szCs w:val="24"/>
          <w:lang w:val="pt-BR"/>
        </w:rPr>
        <w:t>SOLICITAÇÃO</w:t>
      </w:r>
      <w:r>
        <w:rPr>
          <w:b/>
          <w:bCs/>
          <w:sz w:val="24"/>
          <w:szCs w:val="24"/>
        </w:rPr>
        <w:t xml:space="preserve"> </w:t>
      </w:r>
      <w:r>
        <w:rPr>
          <w:b/>
          <w:bCs/>
          <w:sz w:val="24"/>
          <w:szCs w:val="24"/>
          <w:lang w:val="pt-BR"/>
        </w:rPr>
        <w:t>GERÊNCIA</w:t>
      </w:r>
      <w:r>
        <w:rPr>
          <w:b/>
          <w:bCs/>
          <w:sz w:val="24"/>
          <w:szCs w:val="24"/>
        </w:rPr>
        <w:t xml:space="preserve"> DE SAÚDE, PEDIDO DE COMPRA Nº 118/2021.</w:t>
      </w:r>
    </w:p>
    <w:p>
      <w:pPr>
        <w:jc w:val="both"/>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LEITE EM PÓ APTAMIL PEPTI. LATA COM NO MÍNIMO 800G.</w:t>
            </w:r>
            <w:r>
              <w:rPr>
                <w:rFonts w:hint="default" w:eastAsia="Arial Unicode MS"/>
                <w:lang w:val="pt-BR"/>
              </w:rPr>
              <w:t xml:space="preserve"> </w:t>
            </w:r>
            <w:r>
              <w:rPr>
                <w:rFonts w:hint="default" w:eastAsia="Arial Unicode MS"/>
                <w:b/>
                <w:bCs/>
                <w:szCs w:val="20"/>
                <w:u w:val="single"/>
                <w:lang w:val="pt-BR"/>
              </w:rPr>
              <w:t>AUTOS: 0805988-37.2021.8.12.0029</w:t>
            </w:r>
          </w:p>
        </w:tc>
      </w:tr>
    </w:tbl>
    <w:p>
      <w:pPr>
        <w:pStyle w:val="7"/>
        <w:rPr>
          <w:rFonts w:ascii="Times New Roman" w:hAnsi="Times New Roman" w:cs="Times New Roman"/>
          <w:b/>
          <w:bCs/>
          <w:i w:val="0"/>
          <w:szCs w:val="24"/>
        </w:rPr>
      </w:pPr>
    </w:p>
    <w:p>
      <w:r>
        <w:drawing>
          <wp:inline distT="0" distB="0" distL="114300" distR="114300">
            <wp:extent cx="3437890" cy="3592830"/>
            <wp:effectExtent l="0" t="0" r="10160" b="7620"/>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4"/>
                    <pic:cNvPicPr>
                      <a:picLocks noChangeAspect="1"/>
                    </pic:cNvPicPr>
                  </pic:nvPicPr>
                  <pic:blipFill>
                    <a:blip r:embed="rId7"/>
                    <a:stretch>
                      <a:fillRect/>
                    </a:stretch>
                  </pic:blipFill>
                  <pic:spPr>
                    <a:xfrm>
                      <a:off x="0" y="0"/>
                      <a:ext cx="3437890" cy="3592830"/>
                    </a:xfrm>
                    <a:prstGeom prst="rect">
                      <a:avLst/>
                    </a:prstGeom>
                    <a:noFill/>
                    <a:ln>
                      <a:noFill/>
                    </a:ln>
                  </pic:spPr>
                </pic:pic>
              </a:graphicData>
            </a:graphic>
          </wp:inline>
        </w:drawing>
      </w:r>
      <w:r>
        <w:drawing>
          <wp:inline distT="0" distB="0" distL="114300" distR="114300">
            <wp:extent cx="3507740" cy="1146175"/>
            <wp:effectExtent l="0" t="0" r="16510" b="15875"/>
            <wp:docPr id="1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5"/>
                    <pic:cNvPicPr>
                      <a:picLocks noChangeAspect="1"/>
                    </pic:cNvPicPr>
                  </pic:nvPicPr>
                  <pic:blipFill>
                    <a:blip r:embed="rId8"/>
                    <a:stretch>
                      <a:fillRect/>
                    </a:stretch>
                  </pic:blipFill>
                  <pic:spPr>
                    <a:xfrm>
                      <a:off x="0" y="0"/>
                      <a:ext cx="3507740" cy="1146175"/>
                    </a:xfrm>
                    <a:prstGeom prst="rect">
                      <a:avLst/>
                    </a:prstGeom>
                    <a:noFill/>
                    <a:ln>
                      <a:noFill/>
                    </a:ln>
                  </pic:spPr>
                </pic:pic>
              </a:graphicData>
            </a:graphic>
          </wp:inline>
        </w:drawing>
      </w:r>
    </w:p>
    <w:p>
      <w:pPr>
        <w:rPr>
          <w:b/>
          <w:bCs/>
          <w:sz w:val="24"/>
          <w:szCs w:val="24"/>
        </w:rPr>
      </w:pPr>
      <w:r>
        <w:drawing>
          <wp:inline distT="0" distB="0" distL="114300" distR="114300">
            <wp:extent cx="5706110" cy="6912610"/>
            <wp:effectExtent l="0" t="0" r="8890" b="25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
                    <a:stretch>
                      <a:fillRect/>
                    </a:stretch>
                  </pic:blipFill>
                  <pic:spPr>
                    <a:xfrm>
                      <a:off x="0" y="0"/>
                      <a:ext cx="5706110" cy="691261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r>
        <w:drawing>
          <wp:inline distT="0" distB="0" distL="114300" distR="114300">
            <wp:extent cx="5788025" cy="7515860"/>
            <wp:effectExtent l="0" t="0" r="3175"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0"/>
                    <a:stretch>
                      <a:fillRect/>
                    </a:stretch>
                  </pic:blipFill>
                  <pic:spPr>
                    <a:xfrm>
                      <a:off x="0" y="0"/>
                      <a:ext cx="5788025" cy="7515860"/>
                    </a:xfrm>
                    <a:prstGeom prst="rect">
                      <a:avLst/>
                    </a:prstGeom>
                    <a:noFill/>
                    <a:ln>
                      <a:noFill/>
                    </a:ln>
                  </pic:spPr>
                </pic:pic>
              </a:graphicData>
            </a:graphic>
          </wp:inline>
        </w:drawing>
      </w:r>
    </w:p>
    <w:p>
      <w:pPr>
        <w:rPr>
          <w:b/>
          <w:bCs/>
          <w:sz w:val="24"/>
          <w:szCs w:val="24"/>
        </w:rPr>
      </w:pPr>
    </w:p>
    <w:p>
      <w:pPr>
        <w:rPr>
          <w:b/>
          <w:bCs/>
          <w:sz w:val="24"/>
          <w:szCs w:val="24"/>
        </w:rPr>
      </w:pPr>
      <w:r>
        <w:drawing>
          <wp:inline distT="0" distB="0" distL="114300" distR="114300">
            <wp:extent cx="5774690" cy="7398385"/>
            <wp:effectExtent l="0" t="0" r="16510"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tretch>
                      <a:fillRect/>
                    </a:stretch>
                  </pic:blipFill>
                  <pic:spPr>
                    <a:xfrm>
                      <a:off x="0" y="0"/>
                      <a:ext cx="5774690" cy="739838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r>
        <w:drawing>
          <wp:inline distT="0" distB="0" distL="114300" distR="114300">
            <wp:extent cx="5779770" cy="7662545"/>
            <wp:effectExtent l="0" t="0" r="11430" b="146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5779770" cy="7662545"/>
                    </a:xfrm>
                    <a:prstGeom prst="rect">
                      <a:avLst/>
                    </a:prstGeom>
                    <a:noFill/>
                    <a:ln>
                      <a:noFill/>
                    </a:ln>
                  </pic:spPr>
                </pic:pic>
              </a:graphicData>
            </a:graphic>
          </wp:inline>
        </w:drawing>
      </w:r>
    </w:p>
    <w:p>
      <w:r>
        <w:drawing>
          <wp:inline distT="0" distB="0" distL="114300" distR="114300">
            <wp:extent cx="5781675" cy="3387090"/>
            <wp:effectExtent l="0" t="0" r="9525" b="381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3"/>
                    <a:stretch>
                      <a:fillRect/>
                    </a:stretch>
                  </pic:blipFill>
                  <pic:spPr>
                    <a:xfrm>
                      <a:off x="0" y="0"/>
                      <a:ext cx="5781675" cy="3387090"/>
                    </a:xfrm>
                    <a:prstGeom prst="rect">
                      <a:avLst/>
                    </a:prstGeom>
                    <a:noFill/>
                    <a:ln>
                      <a:noFill/>
                    </a:ln>
                  </pic:spPr>
                </pic:pic>
              </a:graphicData>
            </a:graphic>
          </wp:inline>
        </w:drawing>
      </w:r>
    </w:p>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157/2021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350,0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hint="default" w:eastAsia="Arial Unicode MS"/>
                <w:lang w:val="pt-BR"/>
              </w:rPr>
            </w:pPr>
            <w:r>
              <w:rPr>
                <w:rFonts w:eastAsia="Arial Unicode MS"/>
              </w:rPr>
              <w:t>LEITE EM PÓ APTAMIL PEPTI. LATA COM NO MÍNIMO 800G.</w:t>
            </w:r>
            <w:r>
              <w:rPr>
                <w:rFonts w:hint="default" w:eastAsia="Arial Unicode MS"/>
                <w:lang w:val="pt-BR"/>
              </w:rPr>
              <w:t xml:space="preserve"> </w:t>
            </w:r>
            <w:r>
              <w:rPr>
                <w:rFonts w:hint="default" w:eastAsia="Arial Unicode MS"/>
                <w:b/>
                <w:bCs/>
                <w:szCs w:val="20"/>
                <w:u w:val="single"/>
                <w:lang w:val="pt-BR"/>
              </w:rPr>
              <w:t>AUTOS: 0805988-37.2021.8.12.0029</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157</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273/2021 </w:t>
      </w:r>
    </w:p>
    <w:p>
      <w:pPr>
        <w:jc w:val="center"/>
      </w:pPr>
      <w:r>
        <w:rPr>
          <w:b/>
          <w:bCs/>
          <w:sz w:val="24"/>
          <w:szCs w:val="24"/>
          <w:lang w:eastAsia="pt-BR"/>
        </w:rPr>
        <w:t>PREGÃO PRESENCIAL Nº 157/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 xml:space="preserve">por meio do Fundo Municipal de Saúde, com sede a Avenida Amélia Fukuda nº. 100, inscrito no CGC/MF sob o n.º 11.221.619/0001-42, </w:t>
      </w:r>
      <w:r>
        <w:rPr>
          <w:iCs/>
          <w:sz w:val="24"/>
          <w:szCs w:val="24"/>
          <w:lang w:eastAsia="pt-BR"/>
        </w:rPr>
        <w:t xml:space="preserve"> </w:t>
      </w:r>
      <w:r>
        <w:rPr>
          <w:sz w:val="24"/>
          <w:szCs w:val="24"/>
          <w:lang w:eastAsia="pt-BR"/>
        </w:rPr>
        <w:t xml:space="preserve">neste ato representado por </w:t>
      </w:r>
      <w:r>
        <w:rPr>
          <w:b/>
          <w:sz w:val="24"/>
          <w:szCs w:val="24"/>
          <w:u w:val="single"/>
        </w:rPr>
        <w:t>Marcio Grei Alves Vidal de Figueiredo</w:t>
      </w:r>
      <w:r>
        <w:rPr>
          <w:sz w:val="24"/>
          <w:szCs w:val="24"/>
        </w:rPr>
        <w:t xml:space="preserve">, Gerente de Saúde e Ordenador de Despesas conforme Decreto nº. 052/2021, brasileiro, portador do CPF/MF nº. 613.705.841-72 e Cédula de Identidade RG nº. 828.899 SSP/MS, residente e domiciliado nesta cidade a Rua Riachuelo nº 450 – Centro.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157/2</w:t>
      </w:r>
      <w:r>
        <w:rPr>
          <w:b/>
          <w:sz w:val="24"/>
          <w:szCs w:val="24"/>
          <w:lang w:eastAsia="pt-BR"/>
        </w:rPr>
        <w:t>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ALIMENTAÇÃO ESPECIAL CONFORME TERMO DE REFERENCIA, PARA ATENDER AÇÕES JUDICIAIS JÁ INGRESSADAS E FUTURAS CONTRA A ADMINISTRAÇÃO MUNICIPAL DE NAVIRAÍ/MS. SOLICITAÇÃO GERÊNCIA DE SAÚDE, PEDIDO DE COMPRA Nº 118/2021.</w:t>
      </w:r>
      <w:r>
        <w:rPr>
          <w:sz w:val="24"/>
          <w:szCs w:val="24"/>
          <w:lang w:eastAsia="pt-BR"/>
        </w:rPr>
        <w:t xml:space="preserve">, conforme as especificações da proposta de preços apresentada no Pregão Presencial n° </w:t>
      </w:r>
      <w:r>
        <w:rPr>
          <w:b/>
          <w:bCs/>
          <w:sz w:val="24"/>
          <w:szCs w:val="24"/>
          <w:lang w:eastAsia="pt-BR"/>
        </w:rPr>
        <w:t>157/2</w:t>
      </w:r>
      <w:r>
        <w:rPr>
          <w:b/>
          <w:sz w:val="24"/>
          <w:szCs w:val="24"/>
          <w:lang w:eastAsia="pt-BR"/>
        </w:rPr>
        <w:t>021</w:t>
      </w:r>
      <w:r>
        <w:rPr>
          <w:sz w:val="24"/>
          <w:szCs w:val="24"/>
          <w:lang w:eastAsia="pt-BR"/>
        </w:rPr>
        <w:t xml:space="preserve">, Processo n° </w:t>
      </w:r>
      <w:r>
        <w:rPr>
          <w:b/>
          <w:bCs/>
          <w:sz w:val="24"/>
          <w:szCs w:val="24"/>
          <w:lang w:eastAsia="pt-BR"/>
        </w:rPr>
        <w:t>273/2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tbl>
      <w:tblPr>
        <w:tblStyle w:val="12"/>
        <w:tblpPr w:leftFromText="180" w:rightFromText="180" w:vertAnchor="text" w:horzAnchor="page" w:tblpX="1761" w:tblpY="276"/>
        <w:tblOverlap w:val="never"/>
        <w:tblW w:w="9195" w:type="dxa"/>
        <w:tblInd w:w="0"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LEITE EM PÓ APTAMIL PEPTI. LATA COM NO MÍNIMO 800G.</w:t>
            </w:r>
            <w:r>
              <w:rPr>
                <w:rFonts w:hint="default" w:eastAsia="Arial Unicode MS"/>
                <w:lang w:val="pt-BR"/>
              </w:rPr>
              <w:t xml:space="preserve"> </w:t>
            </w:r>
            <w:r>
              <w:rPr>
                <w:rFonts w:hint="default" w:eastAsia="Arial Unicode MS"/>
                <w:b/>
                <w:bCs/>
                <w:szCs w:val="20"/>
                <w:u w:val="single"/>
                <w:lang w:val="pt-BR"/>
              </w:rPr>
              <w:t>AUTOS: 0805988-37.2021.8.12.0029</w:t>
            </w:r>
          </w:p>
        </w:tc>
      </w:tr>
    </w:tbl>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157</w:t>
      </w:r>
      <w:r>
        <w:rPr>
          <w:b/>
          <w:sz w:val="24"/>
          <w:szCs w:val="24"/>
          <w:lang w:eastAsia="pt-BR"/>
        </w:rPr>
        <w:t>/2021</w:t>
      </w:r>
      <w:r>
        <w:rPr>
          <w:sz w:val="24"/>
          <w:szCs w:val="24"/>
          <w:lang w:eastAsia="pt-BR"/>
        </w:rPr>
        <w:t xml:space="preserve"> – Processo nº. 273</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157/2021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273/2021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157/2021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ALIMENTAÇÃO ESPECIAL CONFORME TERMO DE REFERENCIA, PARA ATENDER AÇÕES JUDICIAIS JÁ INGRESSADAS E FUTURAS CONTRA A ADMINISTRAÇÃO MUNICIPAL DE NAVIRAÍ/MS. </w:t>
      </w:r>
      <w:r>
        <w:rPr>
          <w:b/>
          <w:iCs/>
          <w:sz w:val="24"/>
          <w:szCs w:val="24"/>
          <w:lang w:val="pt-BR"/>
        </w:rPr>
        <w:t>SOLICITAÇÃO</w:t>
      </w:r>
      <w:r>
        <w:rPr>
          <w:b/>
          <w:iCs/>
          <w:sz w:val="24"/>
          <w:szCs w:val="24"/>
        </w:rPr>
        <w:t xml:space="preserve"> </w:t>
      </w:r>
      <w:r>
        <w:rPr>
          <w:b/>
          <w:iCs/>
          <w:sz w:val="24"/>
          <w:szCs w:val="24"/>
          <w:lang w:val="pt-BR"/>
        </w:rPr>
        <w:t>GERÊNCIA</w:t>
      </w:r>
      <w:r>
        <w:rPr>
          <w:b/>
          <w:iCs/>
          <w:sz w:val="24"/>
          <w:szCs w:val="24"/>
        </w:rPr>
        <w:t xml:space="preserve"> DE SAÚDE, PEDIDO DE COMPRA Nº 118/2021.</w:t>
      </w:r>
    </w:p>
    <w:p>
      <w:pPr>
        <w:widowControl w:val="0"/>
        <w:ind w:left="0" w:right="-568" w:firstLine="0"/>
        <w:rPr>
          <w:b/>
          <w:iCs/>
          <w:sz w:val="24"/>
          <w:szCs w:val="24"/>
        </w:rPr>
      </w:pPr>
    </w:p>
    <w:p>
      <w:pPr>
        <w:widowControl w:val="0"/>
        <w:overflowPunct w:val="0"/>
        <w:autoSpaceDE w:val="0"/>
        <w:autoSpaceDN w:val="0"/>
        <w:adjustRightInd w:val="0"/>
        <w:spacing w:after="0" w:line="240" w:lineRule="auto"/>
        <w:ind w:right="-568"/>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b/>
          <w:iCs/>
          <w:sz w:val="24"/>
          <w:szCs w:val="24"/>
        </w:rPr>
      </w:pPr>
    </w:p>
    <w:tbl>
      <w:tblPr>
        <w:tblStyle w:val="12"/>
        <w:tblpPr w:leftFromText="180" w:rightFromText="180" w:vertAnchor="text" w:horzAnchor="page" w:tblpX="1761" w:tblpY="276"/>
        <w:tblOverlap w:val="never"/>
        <w:tblW w:w="9195" w:type="dxa"/>
        <w:tblInd w:w="0"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LEITE EM PÓ APTAMIL PEPTI. LATA COM NO MÍNIMO 800G.</w:t>
            </w:r>
            <w:r>
              <w:rPr>
                <w:rFonts w:hint="default" w:eastAsia="Arial Unicode MS"/>
                <w:lang w:val="pt-BR"/>
              </w:rPr>
              <w:t xml:space="preserve"> </w:t>
            </w:r>
            <w:r>
              <w:rPr>
                <w:rFonts w:hint="default" w:eastAsia="Arial Unicode MS"/>
                <w:b/>
                <w:bCs/>
                <w:szCs w:val="20"/>
                <w:u w:val="single"/>
                <w:lang w:val="pt-BR"/>
              </w:rPr>
              <w:t>AUTOS: 0805988-37.2021.8.12.0029</w:t>
            </w:r>
          </w:p>
        </w:tc>
      </w:tr>
    </w:tbl>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r>
        <w:drawing>
          <wp:inline distT="0" distB="0" distL="114300" distR="114300">
            <wp:extent cx="3437890" cy="3592830"/>
            <wp:effectExtent l="0" t="0" r="10160" b="762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4"/>
                    <pic:cNvPicPr>
                      <a:picLocks noChangeAspect="1"/>
                    </pic:cNvPicPr>
                  </pic:nvPicPr>
                  <pic:blipFill>
                    <a:blip r:embed="rId7"/>
                    <a:stretch>
                      <a:fillRect/>
                    </a:stretch>
                  </pic:blipFill>
                  <pic:spPr>
                    <a:xfrm>
                      <a:off x="0" y="0"/>
                      <a:ext cx="3437890" cy="3592830"/>
                    </a:xfrm>
                    <a:prstGeom prst="rect">
                      <a:avLst/>
                    </a:prstGeom>
                    <a:noFill/>
                    <a:ln>
                      <a:noFill/>
                    </a:ln>
                  </pic:spPr>
                </pic:pic>
              </a:graphicData>
            </a:graphic>
          </wp:inline>
        </w:drawing>
      </w:r>
    </w:p>
    <w:p>
      <w:pPr>
        <w:widowControl w:val="0"/>
        <w:ind w:left="0" w:right="-568" w:firstLine="0"/>
        <w:rPr>
          <w:b/>
          <w:iCs/>
          <w:sz w:val="24"/>
          <w:szCs w:val="24"/>
        </w:rPr>
      </w:pPr>
      <w:r>
        <w:drawing>
          <wp:inline distT="0" distB="0" distL="114300" distR="114300">
            <wp:extent cx="3507740" cy="1146175"/>
            <wp:effectExtent l="0" t="0" r="16510" b="15875"/>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5"/>
                    <pic:cNvPicPr>
                      <a:picLocks noChangeAspect="1"/>
                    </pic:cNvPicPr>
                  </pic:nvPicPr>
                  <pic:blipFill>
                    <a:blip r:embed="rId8"/>
                    <a:stretch>
                      <a:fillRect/>
                    </a:stretch>
                  </pic:blipFill>
                  <pic:spPr>
                    <a:xfrm>
                      <a:off x="0" y="0"/>
                      <a:ext cx="3507740" cy="1146175"/>
                    </a:xfrm>
                    <a:prstGeom prst="rect">
                      <a:avLst/>
                    </a:prstGeom>
                    <a:noFill/>
                    <a:ln>
                      <a:noFill/>
                    </a:ln>
                  </pic:spPr>
                </pic:pic>
              </a:graphicData>
            </a:graphic>
          </wp:inline>
        </w:drawing>
      </w: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157/2021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157/2021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157/2021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157</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157/2021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157/2021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157</w:t>
      </w:r>
      <w:r>
        <w:rPr>
          <w:b/>
          <w:iCs/>
          <w:sz w:val="26"/>
          <w:szCs w:val="24"/>
        </w:rPr>
        <w:t>/2021.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jc w:val="both"/>
        <w:rPr>
          <w:rFonts w:ascii="Verdana" w:hAnsi="Verdana" w:cs="Verdana"/>
          <w:b/>
          <w:sz w:val="16"/>
          <w:szCs w:val="16"/>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eastAsia="Times New Roman"/>
          <w:b/>
          <w:bCs/>
          <w:sz w:val="24"/>
          <w:szCs w:val="24"/>
          <w:lang w:val="pt-BR"/>
        </w:rPr>
        <w:t>57</w:t>
      </w:r>
      <w:r>
        <w:rPr>
          <w:rFonts w:eastAsia="Times New Roman"/>
          <w:b/>
          <w:bCs/>
          <w:sz w:val="24"/>
          <w:szCs w:val="24"/>
        </w:rPr>
        <w:t>/2021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jc w:val="both"/>
        <w:rPr>
          <w:rFonts w:hint="default" w:ascii="Verdana" w:hAnsi="Verdana" w:cs="Verdana"/>
          <w:b/>
          <w:sz w:val="16"/>
          <w:szCs w:val="16"/>
          <w:lang w:val="pt-BR"/>
        </w:rPr>
      </w:pPr>
      <w:r>
        <w:rPr>
          <w:rFonts w:eastAsia="Times New Roman"/>
          <w:sz w:val="24"/>
          <w:szCs w:val="24"/>
        </w:rPr>
        <w:t>ENDEREÇO COMPLETO</w:t>
      </w:r>
      <w:r>
        <w:rPr>
          <w:rFonts w:hint="default" w:eastAsia="Times New Roman"/>
          <w:sz w:val="24"/>
          <w:szCs w:val="24"/>
          <w:lang w:val="pt-BR"/>
        </w:rPr>
        <w:t>:</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Straight Connector 3"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jc&#10;FJDXAAAABgEAAA8AAAAAAAAAAQAgAAAAIgAAAGRycy9kb3ducmV2LnhtbFBLAQIUABQAAAAIAIdO&#10;4kAW39zpsgEAAG8DAAAOAAAAAAAAAAEAIAAAACYBAABkcnMvZTJvRG9jLnhtbFBLBQYAAAAABgAG&#10;AFkBAABKBQ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1">
    <w:nsid w:val="E093A4B0"/>
    <w:multiLevelType w:val="multilevel"/>
    <w:tmpl w:val="E093A4B0"/>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F7735DC9"/>
    <w:multiLevelType w:val="singleLevel"/>
    <w:tmpl w:val="F7735DC9"/>
    <w:lvl w:ilvl="0" w:tentative="0">
      <w:start w:val="1"/>
      <w:numFmt w:val="lowerLetter"/>
      <w:lvlText w:val="%1)"/>
      <w:lvlJc w:val="left"/>
      <w:pPr>
        <w:tabs>
          <w:tab w:val="left" w:pos="1257"/>
        </w:tabs>
        <w:ind w:left="1257" w:hanging="690"/>
      </w:pPr>
    </w:lvl>
  </w:abstractNum>
  <w:abstractNum w:abstractNumId="3">
    <w:nsid w:val="243FCF68"/>
    <w:multiLevelType w:val="singleLevel"/>
    <w:tmpl w:val="243FCF68"/>
    <w:lvl w:ilvl="0" w:tentative="0">
      <w:start w:val="1"/>
      <w:numFmt w:val="lowerLetter"/>
      <w:lvlText w:val="%1)"/>
      <w:lvlJc w:val="left"/>
      <w:pPr>
        <w:tabs>
          <w:tab w:val="left" w:pos="720"/>
        </w:tabs>
        <w:ind w:left="720" w:hanging="360"/>
      </w:pPr>
    </w:lvl>
  </w:abstractNum>
  <w:abstractNum w:abstractNumId="4">
    <w:nsid w:val="30FC5B15"/>
    <w:multiLevelType w:val="singleLevel"/>
    <w:tmpl w:val="30FC5B15"/>
    <w:lvl w:ilvl="0" w:tentative="0">
      <w:start w:val="1"/>
      <w:numFmt w:val="upperRoman"/>
      <w:lvlText w:val="%1-"/>
      <w:lvlJc w:val="left"/>
      <w:pPr>
        <w:ind w:left="900" w:hanging="720"/>
      </w:pPr>
      <w:rPr>
        <w:bCs/>
        <w:iCs/>
      </w:rPr>
    </w:lvl>
  </w:abstractNum>
  <w:abstractNum w:abstractNumId="5">
    <w:nsid w:val="4D94DA66"/>
    <w:multiLevelType w:val="singleLevel"/>
    <w:tmpl w:val="4D94DA66"/>
    <w:lvl w:ilvl="0" w:tentative="0">
      <w:start w:val="1"/>
      <w:numFmt w:val="lowerLetter"/>
      <w:lvlText w:val="%1)"/>
      <w:lvlJc w:val="left"/>
      <w:pPr>
        <w:tabs>
          <w:tab w:val="left" w:pos="720"/>
        </w:tabs>
        <w:ind w:left="720" w:hanging="360"/>
      </w:pPr>
      <w:rPr>
        <w:b/>
        <w:bCs/>
        <w:sz w:val="24"/>
        <w:szCs w:val="24"/>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0B1BFC"/>
    <w:rsid w:val="18F647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15553</Words>
  <Characters>90471</Characters>
  <Paragraphs>853</Paragraphs>
  <TotalTime>33</TotalTime>
  <ScaleCrop>false</ScaleCrop>
  <LinksUpToDate>false</LinksUpToDate>
  <CharactersWithSpaces>105619</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2021-11-16T20:31:38Z</cp:lastPrinted>
  <dcterms:modified xsi:type="dcterms:W3CDTF">2021-11-16T20:32:21Z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BDD8475563AA47B1A1BCC91FE711E9AC</vt:lpwstr>
  </property>
</Properties>
</file>