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3FF9" w:rsidRPr="00CE163D" w:rsidRDefault="00D63FF9" w:rsidP="00D63FF9">
      <w:pPr>
        <w:jc w:val="center"/>
        <w:rPr>
          <w:b/>
          <w:bCs/>
          <w:color w:val="000000"/>
          <w:sz w:val="21"/>
          <w:szCs w:val="21"/>
        </w:rPr>
      </w:pPr>
    </w:p>
    <w:p w:rsidR="00D63FF9" w:rsidRPr="00CE163D" w:rsidRDefault="00154A56" w:rsidP="000F1373">
      <w:pPr>
        <w:overflowPunct w:val="0"/>
        <w:autoSpaceDE w:val="0"/>
        <w:autoSpaceDN w:val="0"/>
        <w:adjustRightInd w:val="0"/>
        <w:jc w:val="center"/>
        <w:textAlignment w:val="baseline"/>
        <w:rPr>
          <w:b/>
          <w:iCs/>
          <w:sz w:val="21"/>
          <w:szCs w:val="21"/>
        </w:rPr>
      </w:pPr>
      <w:r w:rsidRPr="00CE163D">
        <w:rPr>
          <w:b/>
          <w:iCs/>
          <w:sz w:val="21"/>
          <w:szCs w:val="21"/>
        </w:rPr>
        <w:t xml:space="preserve">MINUTA DO </w:t>
      </w:r>
      <w:r w:rsidR="0071341A" w:rsidRPr="00CE163D">
        <w:rPr>
          <w:b/>
          <w:iCs/>
          <w:sz w:val="21"/>
          <w:szCs w:val="21"/>
        </w:rPr>
        <w:t xml:space="preserve">EDITAL DA </w:t>
      </w:r>
      <w:r w:rsidR="00123459" w:rsidRPr="00CE163D">
        <w:rPr>
          <w:b/>
          <w:iCs/>
          <w:sz w:val="21"/>
          <w:szCs w:val="21"/>
        </w:rPr>
        <w:t>CONCORRÊNCIA Nº 003</w:t>
      </w:r>
      <w:r w:rsidR="009E7D99" w:rsidRPr="00CE163D">
        <w:rPr>
          <w:b/>
          <w:iCs/>
          <w:sz w:val="21"/>
          <w:szCs w:val="21"/>
        </w:rPr>
        <w:t xml:space="preserve"> / 2017</w:t>
      </w:r>
    </w:p>
    <w:p w:rsidR="0071341A" w:rsidRPr="00CE163D" w:rsidRDefault="0071341A" w:rsidP="0071341A">
      <w:pPr>
        <w:overflowPunct w:val="0"/>
        <w:autoSpaceDE w:val="0"/>
        <w:autoSpaceDN w:val="0"/>
        <w:adjustRightInd w:val="0"/>
        <w:jc w:val="center"/>
        <w:textAlignment w:val="baseline"/>
        <w:rPr>
          <w:b/>
          <w:iCs/>
          <w:color w:val="000000"/>
          <w:sz w:val="21"/>
          <w:szCs w:val="21"/>
        </w:rPr>
      </w:pPr>
      <w:r w:rsidRPr="00CE163D">
        <w:rPr>
          <w:b/>
          <w:iCs/>
          <w:sz w:val="21"/>
          <w:szCs w:val="21"/>
        </w:rPr>
        <w:t xml:space="preserve">PROCESSO </w:t>
      </w:r>
      <w:r w:rsidR="00123459" w:rsidRPr="00CE163D">
        <w:rPr>
          <w:b/>
          <w:iCs/>
          <w:sz w:val="21"/>
          <w:szCs w:val="21"/>
        </w:rPr>
        <w:t xml:space="preserve">LICITATÓRIO Nº 272 </w:t>
      </w:r>
      <w:r w:rsidR="009E7D99" w:rsidRPr="00CE163D">
        <w:rPr>
          <w:b/>
          <w:iCs/>
          <w:sz w:val="21"/>
          <w:szCs w:val="21"/>
        </w:rPr>
        <w:t>/ 2017</w:t>
      </w:r>
    </w:p>
    <w:p w:rsidR="0071341A" w:rsidRPr="00CE163D" w:rsidRDefault="0071341A" w:rsidP="000F1373">
      <w:pPr>
        <w:overflowPunct w:val="0"/>
        <w:autoSpaceDE w:val="0"/>
        <w:autoSpaceDN w:val="0"/>
        <w:adjustRightInd w:val="0"/>
        <w:jc w:val="center"/>
        <w:textAlignment w:val="baseline"/>
        <w:rPr>
          <w:b/>
          <w:iCs/>
          <w:sz w:val="21"/>
          <w:szCs w:val="21"/>
        </w:rPr>
      </w:pPr>
    </w:p>
    <w:p w:rsidR="00D63FF9" w:rsidRPr="00CE163D" w:rsidRDefault="00D63FF9" w:rsidP="009E7D99">
      <w:pPr>
        <w:keepNext/>
        <w:numPr>
          <w:ilvl w:val="0"/>
          <w:numId w:val="8"/>
        </w:numPr>
        <w:shd w:val="clear" w:color="auto" w:fill="D9D9D9" w:themeFill="background1" w:themeFillShade="D9"/>
        <w:overflowPunct w:val="0"/>
        <w:autoSpaceDE w:val="0"/>
        <w:autoSpaceDN w:val="0"/>
        <w:adjustRightInd w:val="0"/>
        <w:ind w:left="0" w:right="-284" w:firstLine="0"/>
        <w:textAlignment w:val="baseline"/>
        <w:outlineLvl w:val="0"/>
        <w:rPr>
          <w:b/>
          <w:sz w:val="21"/>
          <w:szCs w:val="21"/>
        </w:rPr>
      </w:pPr>
      <w:r w:rsidRPr="00CE163D">
        <w:rPr>
          <w:b/>
          <w:sz w:val="21"/>
          <w:szCs w:val="21"/>
        </w:rPr>
        <w:t>PREÂMBULO</w:t>
      </w:r>
    </w:p>
    <w:p w:rsidR="00D63FF9" w:rsidRPr="00CE163D" w:rsidRDefault="00D63FF9" w:rsidP="000F1373">
      <w:pPr>
        <w:overflowPunct w:val="0"/>
        <w:autoSpaceDE w:val="0"/>
        <w:autoSpaceDN w:val="0"/>
        <w:adjustRightInd w:val="0"/>
        <w:textAlignment w:val="baseline"/>
        <w:rPr>
          <w:sz w:val="21"/>
          <w:szCs w:val="21"/>
        </w:rPr>
      </w:pPr>
    </w:p>
    <w:p w:rsidR="00D63FF9" w:rsidRPr="00CE163D" w:rsidRDefault="004F03B7" w:rsidP="000F1373">
      <w:pPr>
        <w:overflowPunct w:val="0"/>
        <w:autoSpaceDE w:val="0"/>
        <w:autoSpaceDN w:val="0"/>
        <w:adjustRightInd w:val="0"/>
        <w:jc w:val="both"/>
        <w:textAlignment w:val="baseline"/>
        <w:rPr>
          <w:iCs/>
          <w:sz w:val="21"/>
          <w:szCs w:val="21"/>
        </w:rPr>
      </w:pPr>
      <w:r w:rsidRPr="00CE163D">
        <w:rPr>
          <w:iCs/>
          <w:sz w:val="21"/>
          <w:szCs w:val="21"/>
        </w:rPr>
        <w:t>1.1</w:t>
      </w:r>
      <w:r w:rsidRPr="00CE163D">
        <w:rPr>
          <w:iCs/>
          <w:sz w:val="21"/>
          <w:szCs w:val="21"/>
        </w:rPr>
        <w:tab/>
      </w:r>
      <w:r w:rsidR="0061422A" w:rsidRPr="00CE163D">
        <w:rPr>
          <w:iCs/>
          <w:sz w:val="21"/>
          <w:szCs w:val="21"/>
        </w:rPr>
        <w:t xml:space="preserve">A Prefeitura de Naviraí - MS, através de sua Comissão Permanente de Licitação conforme Portaria nº. 138, de 21 de fevereiro de 2017, </w:t>
      </w:r>
      <w:r w:rsidRPr="00CE163D">
        <w:rPr>
          <w:iCs/>
          <w:sz w:val="21"/>
          <w:szCs w:val="21"/>
        </w:rPr>
        <w:t xml:space="preserve">torna público para conhecimento dos interessados a realização de licitação, na modalidade </w:t>
      </w:r>
      <w:r w:rsidRPr="00CE163D">
        <w:rPr>
          <w:b/>
          <w:iCs/>
          <w:sz w:val="21"/>
          <w:szCs w:val="21"/>
        </w:rPr>
        <w:t>CONCORRÊNCIA</w:t>
      </w:r>
      <w:r w:rsidRPr="00CE163D">
        <w:rPr>
          <w:iCs/>
          <w:sz w:val="21"/>
          <w:szCs w:val="21"/>
        </w:rPr>
        <w:t>, do tipo “</w:t>
      </w:r>
      <w:r w:rsidRPr="00CE163D">
        <w:rPr>
          <w:b/>
          <w:iCs/>
          <w:sz w:val="21"/>
          <w:szCs w:val="21"/>
        </w:rPr>
        <w:t>TÉCNICA E PREÇO</w:t>
      </w:r>
      <w:r w:rsidRPr="00CE163D">
        <w:rPr>
          <w:iCs/>
          <w:sz w:val="21"/>
          <w:szCs w:val="21"/>
        </w:rPr>
        <w:t xml:space="preserve">”, execução indireta, sob o regime de empreitada por preço global, visando </w:t>
      </w:r>
      <w:proofErr w:type="gramStart"/>
      <w:r w:rsidRPr="00CE163D">
        <w:rPr>
          <w:iCs/>
          <w:sz w:val="21"/>
          <w:szCs w:val="21"/>
        </w:rPr>
        <w:t>a</w:t>
      </w:r>
      <w:proofErr w:type="gramEnd"/>
      <w:r w:rsidRPr="00CE163D">
        <w:rPr>
          <w:iCs/>
          <w:sz w:val="21"/>
          <w:szCs w:val="21"/>
        </w:rPr>
        <w:t xml:space="preserve"> contratação de agência de propaganda, em conformidade ao que determina a Lei Federal nº 8.666/93, de 21/06/93, com alterações posteriores introduzidas pelas Leis </w:t>
      </w:r>
      <w:proofErr w:type="spellStart"/>
      <w:r w:rsidRPr="00CE163D">
        <w:rPr>
          <w:iCs/>
          <w:sz w:val="21"/>
          <w:szCs w:val="21"/>
        </w:rPr>
        <w:t>nº.s</w:t>
      </w:r>
      <w:proofErr w:type="spellEnd"/>
      <w:r w:rsidRPr="00CE163D">
        <w:rPr>
          <w:iCs/>
          <w:sz w:val="21"/>
          <w:szCs w:val="21"/>
        </w:rPr>
        <w:t xml:space="preserve"> 8.883/94 e 9.648/98; pelas Leis </w:t>
      </w:r>
      <w:proofErr w:type="spellStart"/>
      <w:r w:rsidRPr="00CE163D">
        <w:rPr>
          <w:iCs/>
          <w:sz w:val="21"/>
          <w:szCs w:val="21"/>
        </w:rPr>
        <w:t>nº.s</w:t>
      </w:r>
      <w:proofErr w:type="spellEnd"/>
      <w:r w:rsidRPr="00CE163D">
        <w:rPr>
          <w:iCs/>
          <w:sz w:val="21"/>
          <w:szCs w:val="21"/>
        </w:rPr>
        <w:t xml:space="preserve"> 4.680/65 e 12.232/2010, Decreto nº 57.690/66, Decreto n° 24.563, de 31.12.02; das Normas-Padrão da Atividade Publicitária do CENP (Conselho Executivo das Normas-Padrão), e pelas disposições deste Edital.</w:t>
      </w:r>
    </w:p>
    <w:p w:rsidR="004F03B7" w:rsidRPr="00CE163D" w:rsidRDefault="004F03B7" w:rsidP="000F1373">
      <w:pPr>
        <w:overflowPunct w:val="0"/>
        <w:autoSpaceDE w:val="0"/>
        <w:autoSpaceDN w:val="0"/>
        <w:adjustRightInd w:val="0"/>
        <w:jc w:val="both"/>
        <w:textAlignment w:val="baseline"/>
        <w:rPr>
          <w:iCs/>
          <w:sz w:val="21"/>
          <w:szCs w:val="21"/>
        </w:rPr>
      </w:pPr>
    </w:p>
    <w:p w:rsidR="00D63FF9" w:rsidRPr="00CE163D" w:rsidRDefault="00D63FF9" w:rsidP="000F1373">
      <w:pPr>
        <w:jc w:val="both"/>
        <w:rPr>
          <w:iCs/>
          <w:snapToGrid w:val="0"/>
          <w:sz w:val="21"/>
          <w:szCs w:val="21"/>
        </w:rPr>
      </w:pPr>
      <w:r w:rsidRPr="00CE163D">
        <w:rPr>
          <w:b/>
          <w:bCs/>
          <w:iCs/>
          <w:snapToGrid w:val="0"/>
          <w:sz w:val="21"/>
          <w:szCs w:val="21"/>
        </w:rPr>
        <w:t>1.2 -</w:t>
      </w:r>
      <w:r w:rsidRPr="00CE163D">
        <w:rPr>
          <w:b/>
          <w:bCs/>
          <w:iCs/>
          <w:snapToGrid w:val="0"/>
          <w:sz w:val="21"/>
          <w:szCs w:val="21"/>
        </w:rPr>
        <w:tab/>
      </w:r>
      <w:r w:rsidRPr="00CE163D">
        <w:rPr>
          <w:iCs/>
          <w:snapToGrid w:val="0"/>
          <w:sz w:val="21"/>
          <w:szCs w:val="21"/>
        </w:rPr>
        <w:t xml:space="preserve">Recebimento e abertura dos envelopes ocorrerão em sessão pública e deverão ser entregues no máximo até </w:t>
      </w:r>
      <w:r w:rsidR="00C041B5" w:rsidRPr="00CE163D">
        <w:rPr>
          <w:iCs/>
          <w:snapToGrid w:val="0"/>
          <w:color w:val="000000"/>
          <w:sz w:val="21"/>
          <w:szCs w:val="21"/>
        </w:rPr>
        <w:t>às</w:t>
      </w:r>
      <w:r w:rsidRPr="00CE163D">
        <w:rPr>
          <w:iCs/>
          <w:snapToGrid w:val="0"/>
          <w:color w:val="000000"/>
          <w:sz w:val="21"/>
          <w:szCs w:val="21"/>
        </w:rPr>
        <w:t xml:space="preserve"> </w:t>
      </w:r>
      <w:r w:rsidR="00C041B5" w:rsidRPr="00CE163D">
        <w:rPr>
          <w:b/>
          <w:iCs/>
          <w:snapToGrid w:val="0"/>
          <w:color w:val="000000"/>
          <w:sz w:val="21"/>
          <w:szCs w:val="21"/>
        </w:rPr>
        <w:t>8h</w:t>
      </w:r>
      <w:r w:rsidRPr="00CE163D">
        <w:rPr>
          <w:b/>
          <w:bCs/>
          <w:iCs/>
          <w:snapToGrid w:val="0"/>
          <w:color w:val="000000"/>
          <w:sz w:val="21"/>
          <w:szCs w:val="21"/>
        </w:rPr>
        <w:t xml:space="preserve"> </w:t>
      </w:r>
      <w:r w:rsidRPr="00CE163D">
        <w:rPr>
          <w:bCs/>
          <w:iCs/>
          <w:snapToGrid w:val="0"/>
          <w:color w:val="000000"/>
          <w:sz w:val="21"/>
          <w:szCs w:val="21"/>
        </w:rPr>
        <w:t>do dia</w:t>
      </w:r>
      <w:r w:rsidRPr="00CE163D">
        <w:rPr>
          <w:b/>
          <w:bCs/>
          <w:iCs/>
          <w:snapToGrid w:val="0"/>
          <w:color w:val="000000"/>
          <w:sz w:val="21"/>
          <w:szCs w:val="21"/>
        </w:rPr>
        <w:t xml:space="preserve"> </w:t>
      </w:r>
      <w:r w:rsidR="00C041B5" w:rsidRPr="00CE163D">
        <w:rPr>
          <w:b/>
          <w:bCs/>
          <w:iCs/>
          <w:snapToGrid w:val="0"/>
          <w:color w:val="000000"/>
          <w:sz w:val="21"/>
          <w:szCs w:val="21"/>
        </w:rPr>
        <w:t>29/08/2017</w:t>
      </w:r>
      <w:r w:rsidRPr="00CE163D">
        <w:rPr>
          <w:iCs/>
          <w:snapToGrid w:val="0"/>
          <w:sz w:val="21"/>
          <w:szCs w:val="21"/>
        </w:rPr>
        <w:t xml:space="preserve"> </w:t>
      </w:r>
    </w:p>
    <w:p w:rsidR="00642370" w:rsidRPr="00CE163D" w:rsidRDefault="00642370" w:rsidP="000F1373">
      <w:pPr>
        <w:jc w:val="both"/>
        <w:rPr>
          <w:iCs/>
          <w:snapToGrid w:val="0"/>
          <w:sz w:val="21"/>
          <w:szCs w:val="21"/>
        </w:rPr>
      </w:pPr>
    </w:p>
    <w:p w:rsidR="00D63FF9" w:rsidRPr="00CE163D" w:rsidRDefault="00642370" w:rsidP="000F1373">
      <w:pPr>
        <w:overflowPunct w:val="0"/>
        <w:autoSpaceDE w:val="0"/>
        <w:autoSpaceDN w:val="0"/>
        <w:adjustRightInd w:val="0"/>
        <w:jc w:val="both"/>
        <w:textAlignment w:val="baseline"/>
        <w:rPr>
          <w:iCs/>
          <w:sz w:val="21"/>
          <w:szCs w:val="21"/>
        </w:rPr>
      </w:pPr>
      <w:r w:rsidRPr="00CE163D">
        <w:rPr>
          <w:b/>
          <w:iCs/>
          <w:sz w:val="21"/>
          <w:szCs w:val="21"/>
        </w:rPr>
        <w:t xml:space="preserve">1.3 </w:t>
      </w:r>
      <w:r w:rsidR="000F1373" w:rsidRPr="00CE163D">
        <w:rPr>
          <w:b/>
          <w:iCs/>
          <w:sz w:val="21"/>
          <w:szCs w:val="21"/>
        </w:rPr>
        <w:t>–</w:t>
      </w:r>
      <w:r w:rsidRPr="00CE163D">
        <w:rPr>
          <w:iCs/>
          <w:sz w:val="21"/>
          <w:szCs w:val="21"/>
        </w:rPr>
        <w:t xml:space="preserve"> O</w:t>
      </w:r>
      <w:r w:rsidR="000F1373" w:rsidRPr="00CE163D">
        <w:rPr>
          <w:iCs/>
          <w:sz w:val="21"/>
          <w:szCs w:val="21"/>
        </w:rPr>
        <w:t>s envelopes</w:t>
      </w:r>
      <w:r w:rsidRPr="00CE163D">
        <w:rPr>
          <w:iCs/>
          <w:sz w:val="21"/>
          <w:szCs w:val="21"/>
        </w:rPr>
        <w:t xml:space="preserve"> nº 01 - PROPOSTA </w:t>
      </w:r>
      <w:proofErr w:type="gramStart"/>
      <w:r w:rsidRPr="00CE163D">
        <w:rPr>
          <w:iCs/>
          <w:sz w:val="21"/>
          <w:szCs w:val="21"/>
        </w:rPr>
        <w:t>TÉCNICA - PLANO DE COMUNICAÇÃO PUBLICITÁRIA</w:t>
      </w:r>
      <w:proofErr w:type="gramEnd"/>
      <w:r w:rsidR="000F1373" w:rsidRPr="00CE163D">
        <w:rPr>
          <w:iCs/>
          <w:sz w:val="21"/>
          <w:szCs w:val="21"/>
        </w:rPr>
        <w:t>,</w:t>
      </w:r>
      <w:r w:rsidRPr="00CE163D">
        <w:rPr>
          <w:iCs/>
          <w:sz w:val="21"/>
          <w:szCs w:val="21"/>
        </w:rPr>
        <w:t xml:space="preserve"> nº 02 - PROPOSTA TÉCNICA - PLANO DE COMUNICAÇÃO PUBLICITÁRIA, nº 03 - CONJUNTO DE INFORMAÇÕES, nº 04 - PROPOSTA DE PREÇOS, deverão ser entregues conjuntamente no início da sessão de recebimento e abertura de invólucros.</w:t>
      </w:r>
    </w:p>
    <w:p w:rsidR="00642370" w:rsidRPr="00CE163D" w:rsidRDefault="00642370" w:rsidP="000F1373">
      <w:pPr>
        <w:overflowPunct w:val="0"/>
        <w:autoSpaceDE w:val="0"/>
        <w:autoSpaceDN w:val="0"/>
        <w:adjustRightInd w:val="0"/>
        <w:jc w:val="both"/>
        <w:textAlignment w:val="baseline"/>
        <w:rPr>
          <w:iCs/>
          <w:sz w:val="21"/>
          <w:szCs w:val="21"/>
        </w:rPr>
      </w:pPr>
    </w:p>
    <w:p w:rsidR="00D63FF9" w:rsidRPr="00CE163D" w:rsidRDefault="00D63FF9" w:rsidP="009E7D99">
      <w:pPr>
        <w:shd w:val="clear" w:color="auto" w:fill="D9D9D9" w:themeFill="background1" w:themeFillShade="D9"/>
        <w:overflowPunct w:val="0"/>
        <w:autoSpaceDE w:val="0"/>
        <w:autoSpaceDN w:val="0"/>
        <w:adjustRightInd w:val="0"/>
        <w:jc w:val="both"/>
        <w:textAlignment w:val="baseline"/>
        <w:rPr>
          <w:b/>
          <w:iCs/>
          <w:sz w:val="21"/>
          <w:szCs w:val="21"/>
        </w:rPr>
      </w:pPr>
      <w:r w:rsidRPr="00CE163D">
        <w:rPr>
          <w:b/>
          <w:iCs/>
          <w:sz w:val="21"/>
          <w:szCs w:val="21"/>
        </w:rPr>
        <w:t>2</w:t>
      </w:r>
      <w:r w:rsidRPr="00CE163D">
        <w:rPr>
          <w:b/>
          <w:iCs/>
          <w:sz w:val="21"/>
          <w:szCs w:val="21"/>
        </w:rPr>
        <w:tab/>
        <w:t>OBJETO DA LICITAÇÃO</w:t>
      </w:r>
    </w:p>
    <w:p w:rsidR="00D63FF9" w:rsidRPr="00CE163D" w:rsidRDefault="00D63FF9" w:rsidP="000F1373">
      <w:pPr>
        <w:overflowPunct w:val="0"/>
        <w:autoSpaceDE w:val="0"/>
        <w:autoSpaceDN w:val="0"/>
        <w:adjustRightInd w:val="0"/>
        <w:jc w:val="both"/>
        <w:textAlignment w:val="baseline"/>
        <w:rPr>
          <w:iCs/>
          <w:sz w:val="21"/>
          <w:szCs w:val="21"/>
        </w:rPr>
      </w:pPr>
    </w:p>
    <w:p w:rsidR="00D63FF9" w:rsidRPr="00CE163D" w:rsidRDefault="00D63FF9" w:rsidP="000F1373">
      <w:pPr>
        <w:overflowPunct w:val="0"/>
        <w:autoSpaceDE w:val="0"/>
        <w:autoSpaceDN w:val="0"/>
        <w:adjustRightInd w:val="0"/>
        <w:jc w:val="both"/>
        <w:textAlignment w:val="baseline"/>
        <w:rPr>
          <w:b/>
          <w:iCs/>
          <w:sz w:val="21"/>
          <w:szCs w:val="21"/>
        </w:rPr>
      </w:pPr>
      <w:r w:rsidRPr="00CE163D">
        <w:rPr>
          <w:b/>
          <w:bCs/>
          <w:iCs/>
          <w:sz w:val="21"/>
          <w:szCs w:val="21"/>
        </w:rPr>
        <w:t>2.1</w:t>
      </w:r>
      <w:r w:rsidRPr="00CE163D">
        <w:rPr>
          <w:iCs/>
          <w:sz w:val="21"/>
          <w:szCs w:val="21"/>
        </w:rPr>
        <w:tab/>
        <w:t>O objeto da presente licitação é a</w:t>
      </w:r>
      <w:r w:rsidRPr="00CE163D">
        <w:rPr>
          <w:b/>
          <w:iCs/>
          <w:sz w:val="21"/>
          <w:szCs w:val="21"/>
        </w:rPr>
        <w:t xml:space="preserve"> CONTRATAÇÃO DE AGÊNCIA DE PUBLICIDADE PARA PRESTAÇÃO DE SERVIÇOS DE NATUREZA CONTÍNUA NOS SETORES DE PUBLICIDADE, MARKETING E PROPAGANDA PARA EXECUTAR UM CONJUNTO DE ATIVIDADES REALIZADAS INTEGRADAMENTE QUE TENHAM POR OBJETIVO O ESTUDO, O PLANEJAMENTO, A CONCEITUAÇÃO, A CONCEPÇÃO, A CRIAÇÃO, A EXECUÇÃO INTERNA, A INTERMEDIAÇÃO E A SUPERVISÃO DA EXECUÇÃO EXTERNA E A DISTRIBUIÇÃO E VEICULAÇÃO DE PUBLICIDADE AOS VEÍCULOS E DEMAIS MEIOS DE DIVULGAÇÃO, COM O OBJETIVO DE PROMOVER A VENDA DE BENS OU SERVIÇOS DE QUALQUER NATUREZA, DIFUNDIR IDEIAS OU INFORMAR O PÚBLICO EM GERAL. COMO ATIVIDADES COMPLEMENTARES, OS SERVIÇOS ESPECIALIZADOS PERTINENTES AO PLANEJAMENTO E À EXECUÇÃO DE PESQUISAS E DE OUTROS INSTRUMENTOS DE AVALIAÇÃO E DE GERAÇÃO DE CONHECIMENTO SOBRE O MERCADO, O PÚBLICO-ALVO, OS MEIOS DE DIVULGAÇÃO NOS QUAIS SERÃO DIFUNDIDAS AS PEÇAS E AÇÕES PUBLICITÁRIAS OU SOBRE OS RESULTADOS DAS CAMPANHAS REALIZADAS; À PRODUÇÃO E À EXECUÇÃO TÉCNICA DAS PEÇAS E PROJETOS PUBLICITÁRIOS CRIADOS; À CRIAÇÃO E AO DESENVOLVIMENTO DE FORMAS INOVADORAS DE COMUNICAÇÃO PUBLICITÁRIA, EM CONSONÂNCIA COM NOVAS TECNOLOGIAS, VISANDO À EXPANSÃO DOS EFEITOS DAS MENSAGENS E DAS AÇÕES PUBLICITÁRIAS NO ASSESSORAMENTO E APOIO NO DESENVOLVIMENTO E EXECUÇÃO EM AÇÕES DE COMUNICAÇÃO, PARA ATENDIMENTO ÀS DIVERSAS GERÊNCIAS DA ADMINISTRAÇÃO MUNICIPAL, DE NAVIRAÍ – MS.</w:t>
      </w:r>
    </w:p>
    <w:p w:rsidR="00D63FF9" w:rsidRPr="00CE163D" w:rsidRDefault="00D63FF9" w:rsidP="000F1373">
      <w:pPr>
        <w:jc w:val="both"/>
        <w:rPr>
          <w:iCs/>
          <w:snapToGrid w:val="0"/>
          <w:sz w:val="21"/>
          <w:szCs w:val="21"/>
        </w:rPr>
      </w:pPr>
    </w:p>
    <w:p w:rsidR="004F03B7" w:rsidRPr="00CE163D" w:rsidRDefault="004F03B7" w:rsidP="000F1373">
      <w:pPr>
        <w:rPr>
          <w:color w:val="000000"/>
          <w:sz w:val="21"/>
          <w:szCs w:val="21"/>
        </w:rPr>
      </w:pPr>
      <w:r w:rsidRPr="00CE163D">
        <w:rPr>
          <w:b/>
          <w:color w:val="000000"/>
          <w:sz w:val="21"/>
          <w:szCs w:val="21"/>
        </w:rPr>
        <w:t>2.2 -</w:t>
      </w:r>
      <w:r w:rsidRPr="00CE163D">
        <w:rPr>
          <w:color w:val="000000"/>
          <w:sz w:val="21"/>
          <w:szCs w:val="21"/>
        </w:rPr>
        <w:t xml:space="preserve"> A agência não poderá subcontratar outra agência de propaganda para a execução de serviços previstos no subitem 2.1, nos termos do art. 72, da Lei nº 8.666/93.</w:t>
      </w:r>
    </w:p>
    <w:p w:rsidR="004F03B7" w:rsidRPr="00CE163D" w:rsidRDefault="004F03B7" w:rsidP="000F1373">
      <w:pPr>
        <w:rPr>
          <w:color w:val="000000"/>
          <w:sz w:val="21"/>
          <w:szCs w:val="21"/>
        </w:rPr>
      </w:pPr>
    </w:p>
    <w:p w:rsidR="004F03B7" w:rsidRPr="00CE163D" w:rsidRDefault="004F03B7" w:rsidP="000F1373">
      <w:pPr>
        <w:pStyle w:val="CM26"/>
        <w:spacing w:after="0"/>
        <w:jc w:val="both"/>
        <w:rPr>
          <w:rFonts w:ascii="Times New Roman" w:hAnsi="Times New Roman"/>
          <w:color w:val="000000"/>
          <w:sz w:val="21"/>
          <w:szCs w:val="21"/>
        </w:rPr>
      </w:pPr>
      <w:r w:rsidRPr="00CE163D">
        <w:rPr>
          <w:rFonts w:ascii="Times New Roman" w:hAnsi="Times New Roman"/>
          <w:b/>
          <w:color w:val="000000"/>
          <w:sz w:val="21"/>
          <w:szCs w:val="21"/>
        </w:rPr>
        <w:t>2.3 -</w:t>
      </w:r>
      <w:r w:rsidRPr="00CE163D">
        <w:rPr>
          <w:rFonts w:ascii="Times New Roman" w:hAnsi="Times New Roman"/>
          <w:color w:val="000000"/>
          <w:sz w:val="21"/>
          <w:szCs w:val="21"/>
        </w:rPr>
        <w:t xml:space="preserve"> A agência atuará por ordem e conta do Município de </w:t>
      </w:r>
      <w:r w:rsidR="0061422A" w:rsidRPr="00CE163D">
        <w:rPr>
          <w:rFonts w:ascii="Times New Roman" w:hAnsi="Times New Roman"/>
          <w:color w:val="000000"/>
          <w:sz w:val="21"/>
          <w:szCs w:val="21"/>
        </w:rPr>
        <w:t>Naviraí - MS</w:t>
      </w:r>
      <w:r w:rsidRPr="00CE163D">
        <w:rPr>
          <w:rFonts w:ascii="Times New Roman" w:hAnsi="Times New Roman"/>
          <w:color w:val="000000"/>
          <w:sz w:val="21"/>
          <w:szCs w:val="21"/>
        </w:rPr>
        <w:t xml:space="preserve">, em conformidade com o art. 3º, da Lei nº 4.680/65, na contratação de: </w:t>
      </w:r>
    </w:p>
    <w:p w:rsidR="004F03B7" w:rsidRPr="00CE163D" w:rsidRDefault="004F03B7" w:rsidP="000F1373">
      <w:pPr>
        <w:rPr>
          <w:color w:val="000000"/>
          <w:sz w:val="21"/>
          <w:szCs w:val="21"/>
        </w:rPr>
      </w:pPr>
    </w:p>
    <w:p w:rsidR="004F03B7" w:rsidRPr="00CE163D" w:rsidRDefault="004F03B7" w:rsidP="000F1373">
      <w:pPr>
        <w:pStyle w:val="CM26"/>
        <w:spacing w:after="0"/>
        <w:jc w:val="both"/>
        <w:rPr>
          <w:rFonts w:ascii="Times New Roman" w:hAnsi="Times New Roman"/>
          <w:color w:val="000000"/>
          <w:sz w:val="21"/>
          <w:szCs w:val="21"/>
        </w:rPr>
      </w:pPr>
      <w:r w:rsidRPr="00CE163D">
        <w:rPr>
          <w:rFonts w:ascii="Times New Roman" w:hAnsi="Times New Roman"/>
          <w:color w:val="000000"/>
          <w:sz w:val="21"/>
          <w:szCs w:val="21"/>
        </w:rPr>
        <w:t>a) veículos e outros meios de divulgação para compra de tempo e espaço publicitários dos trabalhos previstos, bem como fornecedores de serviços especializados ou não para a produção e a execução técnica das peças, campanhas e materiais, além de serviços conexos e complementares de acordo com o previsto no item 2.1.</w:t>
      </w:r>
    </w:p>
    <w:p w:rsidR="00C041B5" w:rsidRPr="00CE163D" w:rsidRDefault="00C041B5" w:rsidP="00C041B5">
      <w:pPr>
        <w:rPr>
          <w:b/>
          <w:iCs/>
          <w:sz w:val="21"/>
          <w:szCs w:val="21"/>
        </w:rPr>
      </w:pPr>
    </w:p>
    <w:p w:rsidR="00D63FF9" w:rsidRPr="00CE163D" w:rsidRDefault="00D63FF9" w:rsidP="00C041B5">
      <w:pPr>
        <w:rPr>
          <w:b/>
          <w:iCs/>
          <w:sz w:val="21"/>
          <w:szCs w:val="21"/>
        </w:rPr>
      </w:pPr>
      <w:r w:rsidRPr="00CE163D">
        <w:rPr>
          <w:b/>
          <w:iCs/>
          <w:sz w:val="21"/>
          <w:szCs w:val="21"/>
        </w:rPr>
        <w:t>3</w:t>
      </w:r>
      <w:r w:rsidRPr="00CE163D">
        <w:rPr>
          <w:b/>
          <w:iCs/>
          <w:sz w:val="21"/>
          <w:szCs w:val="21"/>
        </w:rPr>
        <w:tab/>
        <w:t>CONDIÇÕES DE PARTICIPAÇÃO</w:t>
      </w:r>
    </w:p>
    <w:p w:rsidR="00642370" w:rsidRPr="00CE163D" w:rsidRDefault="00642370" w:rsidP="000F1373">
      <w:pPr>
        <w:jc w:val="both"/>
        <w:rPr>
          <w:b/>
          <w:bCs/>
          <w:iCs/>
          <w:sz w:val="21"/>
          <w:szCs w:val="21"/>
        </w:rPr>
      </w:pPr>
      <w:r w:rsidRPr="00CE163D">
        <w:rPr>
          <w:b/>
          <w:bCs/>
          <w:iCs/>
          <w:sz w:val="21"/>
          <w:szCs w:val="21"/>
        </w:rPr>
        <w:lastRenderedPageBreak/>
        <w:t>3.</w:t>
      </w:r>
      <w:r w:rsidR="00722EA4" w:rsidRPr="00CE163D">
        <w:rPr>
          <w:b/>
          <w:bCs/>
          <w:iCs/>
          <w:sz w:val="21"/>
          <w:szCs w:val="21"/>
        </w:rPr>
        <w:t>1</w:t>
      </w:r>
      <w:r w:rsidRPr="00CE163D">
        <w:rPr>
          <w:b/>
          <w:bCs/>
          <w:iCs/>
          <w:sz w:val="21"/>
          <w:szCs w:val="21"/>
        </w:rPr>
        <w:t xml:space="preserve"> </w:t>
      </w:r>
      <w:r w:rsidRPr="00CE163D">
        <w:rPr>
          <w:bCs/>
          <w:iCs/>
          <w:sz w:val="21"/>
          <w:szCs w:val="21"/>
        </w:rPr>
        <w:t>Serão consideradas em condições de participação as empresas que atenderem os requisitos do presente edital e apresentarem as seguintes documentações:</w:t>
      </w:r>
      <w:r w:rsidRPr="00CE163D">
        <w:rPr>
          <w:b/>
          <w:bCs/>
          <w:iCs/>
          <w:sz w:val="21"/>
          <w:szCs w:val="21"/>
        </w:rPr>
        <w:t xml:space="preserve"> </w:t>
      </w:r>
    </w:p>
    <w:p w:rsidR="00572698" w:rsidRPr="00CE163D" w:rsidRDefault="00572698" w:rsidP="000F1373">
      <w:pPr>
        <w:jc w:val="both"/>
        <w:rPr>
          <w:b/>
          <w:bCs/>
          <w:iCs/>
          <w:sz w:val="21"/>
          <w:szCs w:val="21"/>
        </w:rPr>
      </w:pPr>
    </w:p>
    <w:p w:rsidR="00642370" w:rsidRPr="00CE163D" w:rsidRDefault="00642370" w:rsidP="000F1373">
      <w:pPr>
        <w:jc w:val="both"/>
        <w:rPr>
          <w:b/>
          <w:bCs/>
          <w:iCs/>
          <w:sz w:val="21"/>
          <w:szCs w:val="21"/>
        </w:rPr>
      </w:pPr>
      <w:r w:rsidRPr="00CE163D">
        <w:rPr>
          <w:b/>
          <w:bCs/>
          <w:iCs/>
          <w:sz w:val="21"/>
          <w:szCs w:val="21"/>
        </w:rPr>
        <w:t xml:space="preserve">a) </w:t>
      </w:r>
      <w:r w:rsidRPr="00CE163D">
        <w:rPr>
          <w:bCs/>
          <w:iCs/>
          <w:sz w:val="21"/>
          <w:szCs w:val="21"/>
        </w:rPr>
        <w:t>Atenderem à definição de agência de propaganda, segundo a Lei Federal n.º 4.680, de 18 de junho de 1965, e do Regulamento aprovado pelo Decreto Federal n.º 57.690, de 1º de fevereiro de 1966, alterado pelo Decreto Federal n.º 4.563/2002, apresentando para isso Declaração que a licitante é filiada ou associada ao Sindicato das Agências de Propaganda de sua base territorial ou Associação Brasileira de Agências de Publicidade - ABAP;</w:t>
      </w:r>
    </w:p>
    <w:p w:rsidR="00642370" w:rsidRPr="00CE163D" w:rsidRDefault="00642370" w:rsidP="000F1373">
      <w:pPr>
        <w:jc w:val="both"/>
        <w:rPr>
          <w:b/>
          <w:bCs/>
          <w:iCs/>
          <w:sz w:val="21"/>
          <w:szCs w:val="21"/>
        </w:rPr>
      </w:pPr>
    </w:p>
    <w:p w:rsidR="00642370" w:rsidRPr="00CE163D" w:rsidRDefault="00642370" w:rsidP="000F1373">
      <w:pPr>
        <w:jc w:val="both"/>
        <w:rPr>
          <w:b/>
          <w:bCs/>
          <w:iCs/>
          <w:sz w:val="21"/>
          <w:szCs w:val="21"/>
        </w:rPr>
      </w:pPr>
      <w:r w:rsidRPr="00CE163D">
        <w:rPr>
          <w:b/>
          <w:bCs/>
          <w:iCs/>
          <w:sz w:val="21"/>
          <w:szCs w:val="21"/>
        </w:rPr>
        <w:t xml:space="preserve">b) </w:t>
      </w:r>
      <w:r w:rsidRPr="00CE163D">
        <w:rPr>
          <w:bCs/>
          <w:iCs/>
          <w:sz w:val="21"/>
          <w:szCs w:val="21"/>
        </w:rPr>
        <w:t>Apresentarem o Certificado de Qualificação Técnica válido na data de abertura, expedido pelo CENP - Conselho Executivo de Normas-Padrão, de acordo com a Lei 12.232;</w:t>
      </w:r>
    </w:p>
    <w:p w:rsidR="00642370" w:rsidRPr="00CE163D" w:rsidRDefault="00642370" w:rsidP="000F1373">
      <w:pPr>
        <w:jc w:val="both"/>
        <w:rPr>
          <w:b/>
          <w:bCs/>
          <w:iCs/>
          <w:sz w:val="21"/>
          <w:szCs w:val="21"/>
        </w:rPr>
      </w:pPr>
    </w:p>
    <w:p w:rsidR="00642370" w:rsidRPr="00CE163D" w:rsidRDefault="00642370" w:rsidP="000F1373">
      <w:pPr>
        <w:jc w:val="both"/>
        <w:rPr>
          <w:b/>
          <w:bCs/>
          <w:iCs/>
          <w:sz w:val="21"/>
          <w:szCs w:val="21"/>
        </w:rPr>
      </w:pPr>
      <w:r w:rsidRPr="00CE163D">
        <w:rPr>
          <w:b/>
          <w:bCs/>
          <w:iCs/>
          <w:sz w:val="21"/>
          <w:szCs w:val="21"/>
        </w:rPr>
        <w:t xml:space="preserve">c) </w:t>
      </w:r>
      <w:r w:rsidRPr="00CE163D">
        <w:rPr>
          <w:bCs/>
          <w:iCs/>
          <w:sz w:val="21"/>
          <w:szCs w:val="21"/>
        </w:rPr>
        <w:t>Estiverem constituídos no Brasil, de acordo com as leis brasileiras;</w:t>
      </w:r>
    </w:p>
    <w:p w:rsidR="00642370" w:rsidRPr="00CE163D" w:rsidRDefault="00642370" w:rsidP="000F1373">
      <w:pPr>
        <w:jc w:val="both"/>
        <w:rPr>
          <w:b/>
          <w:bCs/>
          <w:iCs/>
          <w:sz w:val="21"/>
          <w:szCs w:val="21"/>
        </w:rPr>
      </w:pPr>
    </w:p>
    <w:p w:rsidR="00642370" w:rsidRPr="00CE163D" w:rsidRDefault="00642370" w:rsidP="000F1373">
      <w:pPr>
        <w:jc w:val="both"/>
        <w:rPr>
          <w:b/>
          <w:bCs/>
          <w:iCs/>
          <w:sz w:val="21"/>
          <w:szCs w:val="21"/>
        </w:rPr>
      </w:pPr>
      <w:r w:rsidRPr="00CE163D">
        <w:rPr>
          <w:b/>
          <w:bCs/>
          <w:iCs/>
          <w:sz w:val="21"/>
          <w:szCs w:val="21"/>
        </w:rPr>
        <w:t xml:space="preserve">d) </w:t>
      </w:r>
      <w:r w:rsidRPr="00CE163D">
        <w:rPr>
          <w:bCs/>
          <w:iCs/>
          <w:sz w:val="21"/>
          <w:szCs w:val="21"/>
        </w:rPr>
        <w:t>Não tenham sido declaradas inidôneas por qualquer órgão ou entidade da Administração Pública direta ou indireta;</w:t>
      </w:r>
    </w:p>
    <w:p w:rsidR="00642370" w:rsidRPr="00CE163D" w:rsidRDefault="00642370" w:rsidP="000F1373">
      <w:pPr>
        <w:jc w:val="both"/>
        <w:rPr>
          <w:b/>
          <w:bCs/>
          <w:iCs/>
          <w:sz w:val="21"/>
          <w:szCs w:val="21"/>
        </w:rPr>
      </w:pPr>
    </w:p>
    <w:p w:rsidR="00642370" w:rsidRPr="00CE163D" w:rsidRDefault="00642370" w:rsidP="000F1373">
      <w:pPr>
        <w:jc w:val="both"/>
        <w:rPr>
          <w:bCs/>
          <w:iCs/>
          <w:sz w:val="21"/>
          <w:szCs w:val="21"/>
        </w:rPr>
      </w:pPr>
      <w:r w:rsidRPr="00CE163D">
        <w:rPr>
          <w:b/>
          <w:bCs/>
          <w:iCs/>
          <w:sz w:val="21"/>
          <w:szCs w:val="21"/>
        </w:rPr>
        <w:t xml:space="preserve">e) </w:t>
      </w:r>
      <w:r w:rsidRPr="00CE163D">
        <w:rPr>
          <w:bCs/>
          <w:iCs/>
          <w:sz w:val="21"/>
          <w:szCs w:val="21"/>
        </w:rPr>
        <w:t xml:space="preserve">Apresentarem os documentos aqui exigidos e não estiverem </w:t>
      </w:r>
      <w:proofErr w:type="gramStart"/>
      <w:r w:rsidRPr="00CE163D">
        <w:rPr>
          <w:bCs/>
          <w:iCs/>
          <w:sz w:val="21"/>
          <w:szCs w:val="21"/>
        </w:rPr>
        <w:t>sob falência</w:t>
      </w:r>
      <w:proofErr w:type="gramEnd"/>
      <w:r w:rsidRPr="00CE163D">
        <w:rPr>
          <w:bCs/>
          <w:iCs/>
          <w:sz w:val="21"/>
          <w:szCs w:val="21"/>
        </w:rPr>
        <w:t>, concurso de credores, dissolução, liquidação ou sob declaração de inidoneidade que lhes tenham sido aplicadas por força da Lei Federal n.º 8.666/93 e suas alterações, em qualquer esfera administrativa do Poder Público.</w:t>
      </w:r>
    </w:p>
    <w:p w:rsidR="00642370" w:rsidRPr="00CE163D" w:rsidRDefault="00642370" w:rsidP="000F1373">
      <w:pPr>
        <w:jc w:val="both"/>
        <w:rPr>
          <w:bCs/>
          <w:iCs/>
          <w:sz w:val="21"/>
          <w:szCs w:val="21"/>
        </w:rPr>
      </w:pPr>
    </w:p>
    <w:p w:rsidR="00642370" w:rsidRPr="00CE163D" w:rsidRDefault="00642370" w:rsidP="000F1373">
      <w:pPr>
        <w:jc w:val="both"/>
        <w:rPr>
          <w:b/>
          <w:bCs/>
          <w:iCs/>
          <w:sz w:val="21"/>
          <w:szCs w:val="21"/>
        </w:rPr>
      </w:pPr>
      <w:r w:rsidRPr="00CE163D">
        <w:rPr>
          <w:b/>
          <w:bCs/>
          <w:iCs/>
          <w:sz w:val="21"/>
          <w:szCs w:val="21"/>
        </w:rPr>
        <w:t>3.</w:t>
      </w:r>
      <w:r w:rsidR="00722EA4" w:rsidRPr="00CE163D">
        <w:rPr>
          <w:b/>
          <w:bCs/>
          <w:iCs/>
          <w:sz w:val="21"/>
          <w:szCs w:val="21"/>
        </w:rPr>
        <w:t>2</w:t>
      </w:r>
      <w:r w:rsidRPr="00CE163D">
        <w:rPr>
          <w:b/>
          <w:bCs/>
          <w:iCs/>
          <w:sz w:val="21"/>
          <w:szCs w:val="21"/>
        </w:rPr>
        <w:t xml:space="preserve"> - </w:t>
      </w:r>
      <w:r w:rsidRPr="00CE163D">
        <w:rPr>
          <w:bCs/>
          <w:iCs/>
          <w:sz w:val="21"/>
          <w:szCs w:val="21"/>
        </w:rPr>
        <w:t xml:space="preserve">Somente poderão apresentar proposta </w:t>
      </w:r>
      <w:proofErr w:type="gramStart"/>
      <w:r w:rsidRPr="00CE163D">
        <w:rPr>
          <w:bCs/>
          <w:iCs/>
          <w:sz w:val="21"/>
          <w:szCs w:val="21"/>
        </w:rPr>
        <w:t>as</w:t>
      </w:r>
      <w:proofErr w:type="gramEnd"/>
      <w:r w:rsidRPr="00CE163D">
        <w:rPr>
          <w:bCs/>
          <w:iCs/>
          <w:sz w:val="21"/>
          <w:szCs w:val="21"/>
        </w:rPr>
        <w:t xml:space="preserve"> empresas especializadas no ramo pertinente ao objeto e que atenderem a todas as condições exigidas no Edital, vedada a participação de consórcios ou grupos de firmas.</w:t>
      </w:r>
    </w:p>
    <w:p w:rsidR="00642370" w:rsidRPr="00CE163D" w:rsidRDefault="00642370" w:rsidP="000F1373">
      <w:pPr>
        <w:jc w:val="both"/>
        <w:rPr>
          <w:b/>
          <w:bCs/>
          <w:iCs/>
          <w:sz w:val="21"/>
          <w:szCs w:val="21"/>
        </w:rPr>
      </w:pPr>
    </w:p>
    <w:p w:rsidR="00642370" w:rsidRPr="00CE163D" w:rsidRDefault="00642370" w:rsidP="000F1373">
      <w:pPr>
        <w:jc w:val="both"/>
        <w:rPr>
          <w:b/>
          <w:bCs/>
          <w:iCs/>
          <w:sz w:val="21"/>
          <w:szCs w:val="21"/>
        </w:rPr>
      </w:pPr>
      <w:r w:rsidRPr="00CE163D">
        <w:rPr>
          <w:b/>
          <w:bCs/>
          <w:iCs/>
          <w:sz w:val="21"/>
          <w:szCs w:val="21"/>
        </w:rPr>
        <w:t>3.</w:t>
      </w:r>
      <w:r w:rsidR="00722EA4" w:rsidRPr="00CE163D">
        <w:rPr>
          <w:b/>
          <w:bCs/>
          <w:iCs/>
          <w:sz w:val="21"/>
          <w:szCs w:val="21"/>
        </w:rPr>
        <w:t>3</w:t>
      </w:r>
      <w:r w:rsidRPr="00CE163D">
        <w:rPr>
          <w:b/>
          <w:bCs/>
          <w:iCs/>
          <w:sz w:val="21"/>
          <w:szCs w:val="21"/>
        </w:rPr>
        <w:t xml:space="preserve"> - </w:t>
      </w:r>
      <w:r w:rsidRPr="00CE163D">
        <w:rPr>
          <w:bCs/>
          <w:iCs/>
          <w:sz w:val="21"/>
          <w:szCs w:val="21"/>
        </w:rPr>
        <w:t xml:space="preserve">Não </w:t>
      </w:r>
      <w:proofErr w:type="gramStart"/>
      <w:r w:rsidRPr="00CE163D">
        <w:rPr>
          <w:bCs/>
          <w:iCs/>
          <w:sz w:val="21"/>
          <w:szCs w:val="21"/>
        </w:rPr>
        <w:t>será</w:t>
      </w:r>
      <w:proofErr w:type="gramEnd"/>
      <w:r w:rsidRPr="00CE163D">
        <w:rPr>
          <w:bCs/>
          <w:iCs/>
          <w:sz w:val="21"/>
          <w:szCs w:val="21"/>
        </w:rPr>
        <w:t xml:space="preserve"> permitida a participação de empresas que tenham sócios ou empregados que sejam funcionários da Prefeitura Municipal de </w:t>
      </w:r>
      <w:r w:rsidR="0061422A" w:rsidRPr="00CE163D">
        <w:rPr>
          <w:bCs/>
          <w:iCs/>
          <w:sz w:val="21"/>
          <w:szCs w:val="21"/>
        </w:rPr>
        <w:t>Naviraí - MS</w:t>
      </w:r>
      <w:r w:rsidRPr="00CE163D">
        <w:rPr>
          <w:bCs/>
          <w:iCs/>
          <w:sz w:val="21"/>
          <w:szCs w:val="21"/>
        </w:rPr>
        <w:t>.</w:t>
      </w:r>
    </w:p>
    <w:p w:rsidR="00642370" w:rsidRPr="00CE163D" w:rsidRDefault="00642370" w:rsidP="000F1373">
      <w:pPr>
        <w:jc w:val="both"/>
        <w:rPr>
          <w:b/>
          <w:bCs/>
          <w:iCs/>
          <w:sz w:val="21"/>
          <w:szCs w:val="21"/>
        </w:rPr>
      </w:pPr>
    </w:p>
    <w:p w:rsidR="00642370" w:rsidRPr="00CE163D" w:rsidRDefault="00642370" w:rsidP="000F1373">
      <w:pPr>
        <w:jc w:val="both"/>
        <w:rPr>
          <w:b/>
          <w:bCs/>
          <w:iCs/>
          <w:sz w:val="21"/>
          <w:szCs w:val="21"/>
        </w:rPr>
      </w:pPr>
      <w:r w:rsidRPr="00CE163D">
        <w:rPr>
          <w:b/>
          <w:bCs/>
          <w:iCs/>
          <w:sz w:val="21"/>
          <w:szCs w:val="21"/>
        </w:rPr>
        <w:t>3.</w:t>
      </w:r>
      <w:r w:rsidR="00722EA4" w:rsidRPr="00CE163D">
        <w:rPr>
          <w:b/>
          <w:bCs/>
          <w:iCs/>
          <w:sz w:val="21"/>
          <w:szCs w:val="21"/>
        </w:rPr>
        <w:t>4</w:t>
      </w:r>
      <w:r w:rsidRPr="00CE163D">
        <w:rPr>
          <w:b/>
          <w:bCs/>
          <w:iCs/>
          <w:sz w:val="21"/>
          <w:szCs w:val="21"/>
        </w:rPr>
        <w:t xml:space="preserve"> - </w:t>
      </w:r>
      <w:r w:rsidRPr="00CE163D">
        <w:rPr>
          <w:bCs/>
          <w:iCs/>
          <w:sz w:val="21"/>
          <w:szCs w:val="21"/>
        </w:rPr>
        <w:t xml:space="preserve">A Presente Licitação será </w:t>
      </w:r>
      <w:proofErr w:type="gramStart"/>
      <w:r w:rsidRPr="00CE163D">
        <w:rPr>
          <w:bCs/>
          <w:iCs/>
          <w:sz w:val="21"/>
          <w:szCs w:val="21"/>
        </w:rPr>
        <w:t>realizada em três fases, assim discriminadas</w:t>
      </w:r>
      <w:proofErr w:type="gramEnd"/>
      <w:r w:rsidRPr="00CE163D">
        <w:rPr>
          <w:bCs/>
          <w:iCs/>
          <w:sz w:val="21"/>
          <w:szCs w:val="21"/>
        </w:rPr>
        <w:t>:</w:t>
      </w:r>
    </w:p>
    <w:p w:rsidR="00642370" w:rsidRPr="00CE163D" w:rsidRDefault="00642370" w:rsidP="000F1373">
      <w:pPr>
        <w:jc w:val="both"/>
        <w:rPr>
          <w:b/>
          <w:bCs/>
          <w:iCs/>
          <w:sz w:val="21"/>
          <w:szCs w:val="21"/>
        </w:rPr>
      </w:pPr>
    </w:p>
    <w:p w:rsidR="00642370" w:rsidRPr="00CE163D" w:rsidRDefault="00642370" w:rsidP="000F1373">
      <w:pPr>
        <w:jc w:val="both"/>
        <w:rPr>
          <w:bCs/>
          <w:iCs/>
          <w:sz w:val="21"/>
          <w:szCs w:val="21"/>
        </w:rPr>
      </w:pPr>
      <w:r w:rsidRPr="00CE163D">
        <w:rPr>
          <w:b/>
          <w:bCs/>
          <w:iCs/>
          <w:sz w:val="21"/>
          <w:szCs w:val="21"/>
        </w:rPr>
        <w:t xml:space="preserve">a) </w:t>
      </w:r>
      <w:r w:rsidRPr="00CE163D">
        <w:rPr>
          <w:bCs/>
          <w:iCs/>
          <w:sz w:val="21"/>
          <w:szCs w:val="21"/>
        </w:rPr>
        <w:t>Proposta Técnica;</w:t>
      </w:r>
    </w:p>
    <w:p w:rsidR="00642370" w:rsidRPr="00CE163D" w:rsidRDefault="00642370" w:rsidP="000F1373">
      <w:pPr>
        <w:jc w:val="both"/>
        <w:rPr>
          <w:bCs/>
          <w:iCs/>
          <w:sz w:val="21"/>
          <w:szCs w:val="21"/>
        </w:rPr>
      </w:pPr>
      <w:r w:rsidRPr="00CE163D">
        <w:rPr>
          <w:b/>
          <w:bCs/>
          <w:iCs/>
          <w:sz w:val="21"/>
          <w:szCs w:val="21"/>
        </w:rPr>
        <w:t xml:space="preserve">b) </w:t>
      </w:r>
      <w:r w:rsidRPr="00CE163D">
        <w:rPr>
          <w:bCs/>
          <w:iCs/>
          <w:sz w:val="21"/>
          <w:szCs w:val="21"/>
        </w:rPr>
        <w:t>Proposta de Preços;</w:t>
      </w:r>
    </w:p>
    <w:p w:rsidR="00642370" w:rsidRPr="00CE163D" w:rsidRDefault="00642370" w:rsidP="000F1373">
      <w:pPr>
        <w:jc w:val="both"/>
        <w:rPr>
          <w:b/>
          <w:bCs/>
          <w:iCs/>
          <w:sz w:val="21"/>
          <w:szCs w:val="21"/>
        </w:rPr>
      </w:pPr>
      <w:r w:rsidRPr="00CE163D">
        <w:rPr>
          <w:b/>
          <w:bCs/>
          <w:iCs/>
          <w:sz w:val="21"/>
          <w:szCs w:val="21"/>
        </w:rPr>
        <w:t xml:space="preserve">c) </w:t>
      </w:r>
      <w:r w:rsidRPr="00CE163D">
        <w:rPr>
          <w:bCs/>
          <w:iCs/>
          <w:sz w:val="21"/>
          <w:szCs w:val="21"/>
        </w:rPr>
        <w:t>Habilitação.</w:t>
      </w:r>
    </w:p>
    <w:p w:rsidR="00642370" w:rsidRPr="00CE163D" w:rsidRDefault="00642370" w:rsidP="000F1373">
      <w:pPr>
        <w:jc w:val="both"/>
        <w:rPr>
          <w:b/>
          <w:bCs/>
          <w:iCs/>
          <w:sz w:val="21"/>
          <w:szCs w:val="21"/>
        </w:rPr>
      </w:pPr>
    </w:p>
    <w:p w:rsidR="00642370" w:rsidRPr="00CE163D" w:rsidRDefault="00642370" w:rsidP="000F1373">
      <w:pPr>
        <w:jc w:val="both"/>
        <w:rPr>
          <w:b/>
          <w:bCs/>
          <w:iCs/>
          <w:sz w:val="21"/>
          <w:szCs w:val="21"/>
        </w:rPr>
      </w:pPr>
      <w:r w:rsidRPr="00CE163D">
        <w:rPr>
          <w:b/>
          <w:bCs/>
          <w:iCs/>
          <w:sz w:val="21"/>
          <w:szCs w:val="21"/>
        </w:rPr>
        <w:t>3.</w:t>
      </w:r>
      <w:r w:rsidR="00722EA4" w:rsidRPr="00CE163D">
        <w:rPr>
          <w:b/>
          <w:bCs/>
          <w:iCs/>
          <w:sz w:val="21"/>
          <w:szCs w:val="21"/>
        </w:rPr>
        <w:t>5</w:t>
      </w:r>
      <w:r w:rsidRPr="00CE163D">
        <w:rPr>
          <w:b/>
          <w:bCs/>
          <w:iCs/>
          <w:sz w:val="21"/>
          <w:szCs w:val="21"/>
        </w:rPr>
        <w:t xml:space="preserve"> - </w:t>
      </w:r>
      <w:r w:rsidRPr="00CE163D">
        <w:rPr>
          <w:bCs/>
          <w:iCs/>
          <w:sz w:val="21"/>
          <w:szCs w:val="21"/>
        </w:rPr>
        <w:t>Os interessados, no dia, local e hora indicados no preâmbulo deste Edital, deverão entregar, simultaneamente, à Comissão Permanente de Licitação, a proposta técnica e a proposta de preços, exigidos no presente Edital, em 04 (quatro) invólucros fechados e lacrados ou colados, devidamente protocolados no setor de Protocolo da Prefeitura Municipal de Naviraí/MS, na forma seguinte:</w:t>
      </w:r>
    </w:p>
    <w:p w:rsidR="00C77138" w:rsidRPr="00CE163D" w:rsidRDefault="00C77138" w:rsidP="000F1373">
      <w:pPr>
        <w:rPr>
          <w:color w:val="000000"/>
          <w:sz w:val="21"/>
          <w:szCs w:val="21"/>
        </w:rPr>
      </w:pPr>
    </w:p>
    <w:tbl>
      <w:tblPr>
        <w:tblW w:w="9092"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92"/>
      </w:tblGrid>
      <w:tr w:rsidR="000F1373" w:rsidRPr="00CE163D" w:rsidTr="00C041B5">
        <w:trPr>
          <w:trHeight w:val="308"/>
        </w:trPr>
        <w:tc>
          <w:tcPr>
            <w:tcW w:w="9092" w:type="dxa"/>
          </w:tcPr>
          <w:p w:rsidR="000F1373" w:rsidRPr="00CE163D" w:rsidRDefault="000F1373" w:rsidP="000F1373">
            <w:pPr>
              <w:spacing w:before="120" w:after="120"/>
              <w:ind w:left="23"/>
              <w:rPr>
                <w:b/>
                <w:color w:val="000000"/>
                <w:sz w:val="21"/>
                <w:szCs w:val="21"/>
              </w:rPr>
            </w:pPr>
            <w:r w:rsidRPr="00CE163D">
              <w:rPr>
                <w:b/>
                <w:color w:val="000000"/>
                <w:sz w:val="21"/>
                <w:szCs w:val="21"/>
              </w:rPr>
              <w:t xml:space="preserve">Envelope n° 01 - “PROPOSTA TÉCNICA - PLANO DE COMUNICAÇÃO PUBLICITÁRIA - VIA NÃO </w:t>
            </w:r>
            <w:proofErr w:type="gramStart"/>
            <w:r w:rsidRPr="00CE163D">
              <w:rPr>
                <w:b/>
                <w:color w:val="000000"/>
                <w:sz w:val="21"/>
                <w:szCs w:val="21"/>
              </w:rPr>
              <w:t>IDENTIFICADA”</w:t>
            </w:r>
            <w:proofErr w:type="gramEnd"/>
          </w:p>
        </w:tc>
      </w:tr>
      <w:tr w:rsidR="000F1373" w:rsidRPr="00CE163D" w:rsidTr="00C041B5">
        <w:trPr>
          <w:trHeight w:val="1080"/>
        </w:trPr>
        <w:tc>
          <w:tcPr>
            <w:tcW w:w="9092" w:type="dxa"/>
          </w:tcPr>
          <w:p w:rsidR="000F1373" w:rsidRPr="00CE163D" w:rsidRDefault="000F1373" w:rsidP="000F1373">
            <w:pPr>
              <w:spacing w:before="120"/>
              <w:ind w:left="23"/>
              <w:rPr>
                <w:b/>
                <w:color w:val="000000"/>
                <w:sz w:val="21"/>
                <w:szCs w:val="21"/>
              </w:rPr>
            </w:pPr>
            <w:r w:rsidRPr="00CE163D">
              <w:rPr>
                <w:b/>
                <w:color w:val="000000"/>
                <w:sz w:val="21"/>
                <w:szCs w:val="21"/>
              </w:rPr>
              <w:t xml:space="preserve">PREFEITURA MUNICIPAL DE </w:t>
            </w:r>
            <w:r w:rsidR="0061422A" w:rsidRPr="00CE163D">
              <w:rPr>
                <w:b/>
                <w:color w:val="000000"/>
                <w:sz w:val="21"/>
                <w:szCs w:val="21"/>
              </w:rPr>
              <w:t>NAVIRAÍ - MS</w:t>
            </w:r>
          </w:p>
          <w:p w:rsidR="000F1373" w:rsidRPr="00CE163D" w:rsidRDefault="000F1373" w:rsidP="00E852F9">
            <w:pPr>
              <w:ind w:left="20"/>
              <w:rPr>
                <w:b/>
                <w:color w:val="000000"/>
                <w:sz w:val="21"/>
                <w:szCs w:val="21"/>
              </w:rPr>
            </w:pPr>
            <w:r w:rsidRPr="00CE163D">
              <w:rPr>
                <w:b/>
                <w:color w:val="000000"/>
                <w:sz w:val="21"/>
                <w:szCs w:val="21"/>
              </w:rPr>
              <w:t xml:space="preserve">CONCORRÊNCIA Nº </w:t>
            </w:r>
            <w:r w:rsidR="00C041B5" w:rsidRPr="00CE163D">
              <w:rPr>
                <w:b/>
                <w:color w:val="000000"/>
                <w:sz w:val="21"/>
                <w:szCs w:val="21"/>
              </w:rPr>
              <w:t>003/2017</w:t>
            </w:r>
            <w:r w:rsidRPr="00CE163D">
              <w:rPr>
                <w:b/>
                <w:color w:val="000000"/>
                <w:sz w:val="21"/>
                <w:szCs w:val="21"/>
              </w:rPr>
              <w:t xml:space="preserve"> </w:t>
            </w:r>
          </w:p>
          <w:p w:rsidR="000F1373" w:rsidRPr="00CE163D" w:rsidRDefault="000F1373" w:rsidP="00E852F9">
            <w:pPr>
              <w:ind w:left="20"/>
              <w:rPr>
                <w:b/>
                <w:color w:val="000000"/>
                <w:sz w:val="21"/>
                <w:szCs w:val="21"/>
              </w:rPr>
            </w:pPr>
            <w:r w:rsidRPr="00CE163D">
              <w:rPr>
                <w:b/>
                <w:color w:val="000000"/>
                <w:sz w:val="21"/>
                <w:szCs w:val="21"/>
              </w:rPr>
              <w:t xml:space="preserve">DATA </w:t>
            </w:r>
            <w:r w:rsidR="00C041B5" w:rsidRPr="00CE163D">
              <w:rPr>
                <w:b/>
                <w:color w:val="000000"/>
                <w:sz w:val="21"/>
                <w:szCs w:val="21"/>
              </w:rPr>
              <w:t>29/08/2017</w:t>
            </w:r>
            <w:r w:rsidRPr="00CE163D">
              <w:rPr>
                <w:b/>
                <w:color w:val="000000"/>
                <w:sz w:val="21"/>
                <w:szCs w:val="21"/>
              </w:rPr>
              <w:t xml:space="preserve">        </w:t>
            </w:r>
            <w:r w:rsidR="00986D81" w:rsidRPr="00CE163D">
              <w:rPr>
                <w:b/>
                <w:color w:val="000000"/>
                <w:sz w:val="21"/>
                <w:szCs w:val="21"/>
              </w:rPr>
              <w:t xml:space="preserve">     HORÁRIO: </w:t>
            </w:r>
            <w:r w:rsidR="00C041B5" w:rsidRPr="00CE163D">
              <w:rPr>
                <w:b/>
                <w:color w:val="000000"/>
                <w:sz w:val="21"/>
                <w:szCs w:val="21"/>
              </w:rPr>
              <w:t>8h</w:t>
            </w:r>
          </w:p>
          <w:p w:rsidR="000F1373" w:rsidRPr="00CE163D" w:rsidRDefault="000F1373" w:rsidP="000F1373">
            <w:pPr>
              <w:rPr>
                <w:b/>
                <w:color w:val="000000"/>
                <w:sz w:val="21"/>
                <w:szCs w:val="21"/>
                <w:highlight w:val="yellow"/>
              </w:rPr>
            </w:pPr>
          </w:p>
          <w:p w:rsidR="00C77138" w:rsidRPr="00CE163D" w:rsidRDefault="00C77138" w:rsidP="00C77138">
            <w:pPr>
              <w:rPr>
                <w:b/>
                <w:color w:val="000000"/>
                <w:sz w:val="21"/>
                <w:szCs w:val="21"/>
              </w:rPr>
            </w:pPr>
            <w:r w:rsidRPr="00CE163D">
              <w:rPr>
                <w:b/>
                <w:color w:val="000000"/>
                <w:sz w:val="21"/>
                <w:szCs w:val="21"/>
              </w:rPr>
              <w:t>(Envelope com o timbre da prefeitura</w:t>
            </w:r>
            <w:r w:rsidR="00D1253D" w:rsidRPr="00CE163D">
              <w:rPr>
                <w:b/>
                <w:color w:val="000000"/>
                <w:sz w:val="21"/>
                <w:szCs w:val="21"/>
              </w:rPr>
              <w:t>, fornecido pelo Município</w:t>
            </w:r>
            <w:proofErr w:type="gramStart"/>
            <w:r w:rsidRPr="00CE163D">
              <w:rPr>
                <w:b/>
                <w:color w:val="000000"/>
                <w:sz w:val="21"/>
                <w:szCs w:val="21"/>
              </w:rPr>
              <w:t>)</w:t>
            </w:r>
            <w:proofErr w:type="gramEnd"/>
          </w:p>
          <w:p w:rsidR="009B0F19" w:rsidRPr="00CE163D" w:rsidRDefault="00C77138" w:rsidP="00C77138">
            <w:pPr>
              <w:spacing w:after="60"/>
              <w:rPr>
                <w:color w:val="000000"/>
                <w:sz w:val="21"/>
                <w:szCs w:val="21"/>
              </w:rPr>
            </w:pPr>
            <w:r w:rsidRPr="00CE163D">
              <w:rPr>
                <w:b/>
                <w:color w:val="000000"/>
                <w:sz w:val="21"/>
                <w:szCs w:val="21"/>
              </w:rPr>
              <w:t>Em uma única via.</w:t>
            </w:r>
          </w:p>
        </w:tc>
      </w:tr>
    </w:tbl>
    <w:p w:rsidR="00123459" w:rsidRPr="00CE163D" w:rsidRDefault="00123459">
      <w:pPr>
        <w:rPr>
          <w:sz w:val="21"/>
          <w:szCs w:val="21"/>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2"/>
      </w:tblGrid>
      <w:tr w:rsidR="000F1373" w:rsidRPr="00CE163D" w:rsidTr="00123459">
        <w:trPr>
          <w:trHeight w:val="477"/>
        </w:trPr>
        <w:tc>
          <w:tcPr>
            <w:tcW w:w="9072" w:type="dxa"/>
          </w:tcPr>
          <w:p w:rsidR="000F1373" w:rsidRPr="00CE163D" w:rsidRDefault="00AE3E85" w:rsidP="000F1373">
            <w:pPr>
              <w:spacing w:before="120"/>
              <w:ind w:left="79"/>
              <w:rPr>
                <w:b/>
                <w:color w:val="000000"/>
                <w:sz w:val="21"/>
                <w:szCs w:val="21"/>
                <w:highlight w:val="yellow"/>
              </w:rPr>
            </w:pPr>
            <w:r w:rsidRPr="00CE163D">
              <w:rPr>
                <w:color w:val="000000"/>
                <w:sz w:val="21"/>
                <w:szCs w:val="21"/>
                <w:highlight w:val="yellow"/>
              </w:rPr>
              <w:br w:type="page"/>
            </w:r>
            <w:r w:rsidR="000F1373" w:rsidRPr="00CE163D">
              <w:rPr>
                <w:b/>
                <w:color w:val="000000"/>
                <w:sz w:val="21"/>
                <w:szCs w:val="21"/>
              </w:rPr>
              <w:t>Envelope n° 02 - “PROPOSTA TÉCNICA - PLANO DE COMUNICAÇÃO PUBLICITÁRIA - VIA IDENTIFICADA”</w:t>
            </w:r>
          </w:p>
        </w:tc>
      </w:tr>
      <w:tr w:rsidR="000F1373" w:rsidRPr="00CE163D" w:rsidTr="00123459">
        <w:trPr>
          <w:trHeight w:val="1254"/>
        </w:trPr>
        <w:tc>
          <w:tcPr>
            <w:tcW w:w="9072" w:type="dxa"/>
          </w:tcPr>
          <w:p w:rsidR="000F1373" w:rsidRPr="00CE163D" w:rsidRDefault="000F1373" w:rsidP="000F1373">
            <w:pPr>
              <w:spacing w:before="120"/>
              <w:ind w:left="23"/>
              <w:rPr>
                <w:b/>
                <w:color w:val="000000"/>
                <w:sz w:val="21"/>
                <w:szCs w:val="21"/>
              </w:rPr>
            </w:pPr>
            <w:r w:rsidRPr="00CE163D">
              <w:rPr>
                <w:b/>
                <w:color w:val="000000"/>
                <w:sz w:val="21"/>
                <w:szCs w:val="21"/>
              </w:rPr>
              <w:t xml:space="preserve">PREFEITURA MUNICIPAL DE </w:t>
            </w:r>
            <w:r w:rsidR="0061422A" w:rsidRPr="00CE163D">
              <w:rPr>
                <w:b/>
                <w:color w:val="000000"/>
                <w:sz w:val="21"/>
                <w:szCs w:val="21"/>
              </w:rPr>
              <w:t>NAVIRAÍ - MS</w:t>
            </w:r>
          </w:p>
          <w:p w:rsidR="000F1373" w:rsidRPr="00CE163D" w:rsidRDefault="000F1373" w:rsidP="000F1373">
            <w:pPr>
              <w:ind w:left="20"/>
              <w:rPr>
                <w:b/>
                <w:color w:val="000000"/>
                <w:sz w:val="21"/>
                <w:szCs w:val="21"/>
              </w:rPr>
            </w:pPr>
            <w:r w:rsidRPr="00CE163D">
              <w:rPr>
                <w:b/>
                <w:color w:val="000000"/>
                <w:sz w:val="21"/>
                <w:szCs w:val="21"/>
              </w:rPr>
              <w:t xml:space="preserve">CONCORRÊNCIA Nº </w:t>
            </w:r>
            <w:r w:rsidR="00C041B5" w:rsidRPr="00CE163D">
              <w:rPr>
                <w:b/>
                <w:color w:val="000000"/>
                <w:sz w:val="21"/>
                <w:szCs w:val="21"/>
              </w:rPr>
              <w:t>003/2017</w:t>
            </w:r>
            <w:r w:rsidRPr="00CE163D">
              <w:rPr>
                <w:b/>
                <w:color w:val="000000"/>
                <w:sz w:val="21"/>
                <w:szCs w:val="21"/>
              </w:rPr>
              <w:t xml:space="preserve"> </w:t>
            </w:r>
          </w:p>
          <w:p w:rsidR="000F1373" w:rsidRPr="00CE163D" w:rsidRDefault="000F1373" w:rsidP="000F1373">
            <w:pPr>
              <w:ind w:left="20"/>
              <w:rPr>
                <w:b/>
                <w:color w:val="000000"/>
                <w:sz w:val="21"/>
                <w:szCs w:val="21"/>
              </w:rPr>
            </w:pPr>
            <w:r w:rsidRPr="00CE163D">
              <w:rPr>
                <w:b/>
                <w:color w:val="000000"/>
                <w:sz w:val="21"/>
                <w:szCs w:val="21"/>
              </w:rPr>
              <w:t xml:space="preserve">DATA </w:t>
            </w:r>
            <w:r w:rsidR="00C041B5" w:rsidRPr="00CE163D">
              <w:rPr>
                <w:b/>
                <w:color w:val="000000"/>
                <w:sz w:val="21"/>
                <w:szCs w:val="21"/>
              </w:rPr>
              <w:t>29/08/2017</w:t>
            </w:r>
            <w:r w:rsidRPr="00CE163D">
              <w:rPr>
                <w:b/>
                <w:color w:val="000000"/>
                <w:sz w:val="21"/>
                <w:szCs w:val="21"/>
              </w:rPr>
              <w:t xml:space="preserve">             HORÁRIO: </w:t>
            </w:r>
            <w:r w:rsidR="00C041B5" w:rsidRPr="00CE163D">
              <w:rPr>
                <w:b/>
                <w:color w:val="000000"/>
                <w:sz w:val="21"/>
                <w:szCs w:val="21"/>
              </w:rPr>
              <w:t>8h</w:t>
            </w:r>
          </w:p>
          <w:p w:rsidR="000F1373" w:rsidRPr="00CE163D" w:rsidRDefault="000F1373" w:rsidP="000F1373">
            <w:pPr>
              <w:rPr>
                <w:b/>
                <w:color w:val="000000"/>
                <w:sz w:val="21"/>
                <w:szCs w:val="21"/>
                <w:highlight w:val="yellow"/>
              </w:rPr>
            </w:pPr>
          </w:p>
          <w:p w:rsidR="000F1373" w:rsidRPr="00CE163D" w:rsidRDefault="000F1373" w:rsidP="000F1373">
            <w:pPr>
              <w:rPr>
                <w:b/>
                <w:color w:val="000000"/>
                <w:sz w:val="21"/>
                <w:szCs w:val="21"/>
              </w:rPr>
            </w:pPr>
            <w:r w:rsidRPr="00CE163D">
              <w:rPr>
                <w:b/>
                <w:color w:val="000000"/>
                <w:sz w:val="21"/>
                <w:szCs w:val="21"/>
              </w:rPr>
              <w:t xml:space="preserve">(Razão social da empresa e endereço se </w:t>
            </w:r>
            <w:r w:rsidR="00C041B5" w:rsidRPr="00CE163D">
              <w:rPr>
                <w:b/>
                <w:color w:val="000000"/>
                <w:sz w:val="21"/>
                <w:szCs w:val="21"/>
              </w:rPr>
              <w:t>o envelope</w:t>
            </w:r>
            <w:r w:rsidRPr="00CE163D">
              <w:rPr>
                <w:b/>
                <w:color w:val="000000"/>
                <w:sz w:val="21"/>
                <w:szCs w:val="21"/>
              </w:rPr>
              <w:t xml:space="preserve"> não for timbrado)</w:t>
            </w:r>
          </w:p>
          <w:p w:rsidR="000F1373" w:rsidRPr="00CE163D" w:rsidRDefault="000F1373" w:rsidP="000F1373">
            <w:pPr>
              <w:spacing w:after="120"/>
              <w:ind w:left="79"/>
              <w:rPr>
                <w:color w:val="000000"/>
                <w:sz w:val="21"/>
                <w:szCs w:val="21"/>
                <w:highlight w:val="yellow"/>
              </w:rPr>
            </w:pPr>
            <w:r w:rsidRPr="00CE163D">
              <w:rPr>
                <w:b/>
                <w:color w:val="000000"/>
                <w:sz w:val="21"/>
                <w:szCs w:val="21"/>
              </w:rPr>
              <w:lastRenderedPageBreak/>
              <w:t>Em uma única via.</w:t>
            </w:r>
          </w:p>
        </w:tc>
      </w:tr>
    </w:tbl>
    <w:p w:rsidR="00E34619" w:rsidRPr="00CE163D" w:rsidRDefault="000A2291" w:rsidP="000F1373">
      <w:pPr>
        <w:rPr>
          <w:color w:val="000000"/>
          <w:sz w:val="21"/>
          <w:szCs w:val="21"/>
          <w:highlight w:val="yellow"/>
        </w:rPr>
      </w:pPr>
      <w:r w:rsidRPr="00CE163D">
        <w:rPr>
          <w:color w:val="000000"/>
          <w:sz w:val="21"/>
          <w:szCs w:val="21"/>
          <w:highlight w:val="yellow"/>
        </w:rPr>
        <w:lastRenderedPageBreak/>
        <w:t xml:space="preserve">                             </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2"/>
      </w:tblGrid>
      <w:tr w:rsidR="000F1373" w:rsidRPr="00CE163D" w:rsidTr="009E7D99">
        <w:trPr>
          <w:trHeight w:val="451"/>
        </w:trPr>
        <w:tc>
          <w:tcPr>
            <w:tcW w:w="9072" w:type="dxa"/>
          </w:tcPr>
          <w:p w:rsidR="000F1373" w:rsidRPr="00CE163D" w:rsidRDefault="000F1373" w:rsidP="000F1373">
            <w:pPr>
              <w:spacing w:before="120" w:after="120"/>
              <w:ind w:left="79"/>
              <w:rPr>
                <w:b/>
                <w:color w:val="000000"/>
                <w:sz w:val="21"/>
                <w:szCs w:val="21"/>
                <w:highlight w:val="yellow"/>
              </w:rPr>
            </w:pPr>
            <w:r w:rsidRPr="00CE163D">
              <w:rPr>
                <w:b/>
                <w:color w:val="000000"/>
                <w:sz w:val="21"/>
                <w:szCs w:val="21"/>
              </w:rPr>
              <w:t>Envelopes n° 03 - “PROPOSTA TÉCNICA - CONJUNTO DAS INFORMAÇÕES - VIA IDENTIFICADA”</w:t>
            </w:r>
          </w:p>
        </w:tc>
      </w:tr>
      <w:tr w:rsidR="000F1373" w:rsidRPr="00CE163D" w:rsidTr="009E7D99">
        <w:trPr>
          <w:trHeight w:val="1340"/>
        </w:trPr>
        <w:tc>
          <w:tcPr>
            <w:tcW w:w="9072" w:type="dxa"/>
          </w:tcPr>
          <w:p w:rsidR="000F1373" w:rsidRPr="00CE163D" w:rsidRDefault="000F1373" w:rsidP="000F1373">
            <w:pPr>
              <w:spacing w:before="120"/>
              <w:ind w:left="23"/>
              <w:rPr>
                <w:b/>
                <w:color w:val="000000"/>
                <w:sz w:val="21"/>
                <w:szCs w:val="21"/>
              </w:rPr>
            </w:pPr>
            <w:r w:rsidRPr="00CE163D">
              <w:rPr>
                <w:b/>
                <w:color w:val="000000"/>
                <w:sz w:val="21"/>
                <w:szCs w:val="21"/>
              </w:rPr>
              <w:t xml:space="preserve">PREFEITURA MUNICIPAL DE </w:t>
            </w:r>
            <w:r w:rsidR="0061422A" w:rsidRPr="00CE163D">
              <w:rPr>
                <w:b/>
                <w:color w:val="000000"/>
                <w:sz w:val="21"/>
                <w:szCs w:val="21"/>
              </w:rPr>
              <w:t>NAVIRAÍ - MS</w:t>
            </w:r>
          </w:p>
          <w:p w:rsidR="000F1373" w:rsidRPr="00CE163D" w:rsidRDefault="000F1373" w:rsidP="000F1373">
            <w:pPr>
              <w:ind w:left="20"/>
              <w:rPr>
                <w:b/>
                <w:color w:val="000000"/>
                <w:sz w:val="21"/>
                <w:szCs w:val="21"/>
              </w:rPr>
            </w:pPr>
            <w:r w:rsidRPr="00CE163D">
              <w:rPr>
                <w:b/>
                <w:color w:val="000000"/>
                <w:sz w:val="21"/>
                <w:szCs w:val="21"/>
              </w:rPr>
              <w:t xml:space="preserve">CONCORRÊNCIA Nº </w:t>
            </w:r>
            <w:r w:rsidR="00C041B5" w:rsidRPr="00CE163D">
              <w:rPr>
                <w:b/>
                <w:color w:val="000000"/>
                <w:sz w:val="21"/>
                <w:szCs w:val="21"/>
              </w:rPr>
              <w:t>003/2017</w:t>
            </w:r>
            <w:r w:rsidRPr="00CE163D">
              <w:rPr>
                <w:b/>
                <w:color w:val="000000"/>
                <w:sz w:val="21"/>
                <w:szCs w:val="21"/>
              </w:rPr>
              <w:t xml:space="preserve"> </w:t>
            </w:r>
          </w:p>
          <w:p w:rsidR="000F1373" w:rsidRPr="00CE163D" w:rsidRDefault="000F1373" w:rsidP="000F1373">
            <w:pPr>
              <w:ind w:left="20"/>
              <w:rPr>
                <w:b/>
                <w:color w:val="000000"/>
                <w:sz w:val="21"/>
                <w:szCs w:val="21"/>
              </w:rPr>
            </w:pPr>
            <w:r w:rsidRPr="00CE163D">
              <w:rPr>
                <w:b/>
                <w:color w:val="000000"/>
                <w:sz w:val="21"/>
                <w:szCs w:val="21"/>
              </w:rPr>
              <w:t xml:space="preserve">DATA </w:t>
            </w:r>
            <w:r w:rsidR="00C041B5" w:rsidRPr="00CE163D">
              <w:rPr>
                <w:b/>
                <w:color w:val="000000"/>
                <w:sz w:val="21"/>
                <w:szCs w:val="21"/>
              </w:rPr>
              <w:t>29/08/2017</w:t>
            </w:r>
            <w:r w:rsidRPr="00CE163D">
              <w:rPr>
                <w:b/>
                <w:color w:val="000000"/>
                <w:sz w:val="21"/>
                <w:szCs w:val="21"/>
              </w:rPr>
              <w:t xml:space="preserve">             HORÁRIO:</w:t>
            </w:r>
            <w:proofErr w:type="gramStart"/>
            <w:r w:rsidRPr="00CE163D">
              <w:rPr>
                <w:b/>
                <w:color w:val="000000"/>
                <w:sz w:val="21"/>
                <w:szCs w:val="21"/>
              </w:rPr>
              <w:t xml:space="preserve">   </w:t>
            </w:r>
            <w:proofErr w:type="gramEnd"/>
            <w:r w:rsidR="00C041B5" w:rsidRPr="00CE163D">
              <w:rPr>
                <w:b/>
                <w:color w:val="000000"/>
                <w:sz w:val="21"/>
                <w:szCs w:val="21"/>
              </w:rPr>
              <w:t>8h</w:t>
            </w:r>
          </w:p>
          <w:p w:rsidR="000F1373" w:rsidRPr="00CE163D" w:rsidRDefault="000F1373" w:rsidP="000F1373">
            <w:pPr>
              <w:rPr>
                <w:b/>
                <w:color w:val="000000"/>
                <w:sz w:val="21"/>
                <w:szCs w:val="21"/>
                <w:highlight w:val="yellow"/>
              </w:rPr>
            </w:pPr>
          </w:p>
          <w:p w:rsidR="000F1373" w:rsidRPr="00CE163D" w:rsidRDefault="000F1373" w:rsidP="000F1373">
            <w:pPr>
              <w:rPr>
                <w:b/>
                <w:color w:val="000000"/>
                <w:sz w:val="21"/>
                <w:szCs w:val="21"/>
              </w:rPr>
            </w:pPr>
            <w:r w:rsidRPr="00CE163D">
              <w:rPr>
                <w:b/>
                <w:color w:val="000000"/>
                <w:sz w:val="21"/>
                <w:szCs w:val="21"/>
              </w:rPr>
              <w:t xml:space="preserve">(Razão social da empresa e endereço se </w:t>
            </w:r>
            <w:r w:rsidR="00C041B5" w:rsidRPr="00CE163D">
              <w:rPr>
                <w:b/>
                <w:color w:val="000000"/>
                <w:sz w:val="21"/>
                <w:szCs w:val="21"/>
              </w:rPr>
              <w:t>o envelope</w:t>
            </w:r>
            <w:r w:rsidRPr="00CE163D">
              <w:rPr>
                <w:b/>
                <w:color w:val="000000"/>
                <w:sz w:val="21"/>
                <w:szCs w:val="21"/>
              </w:rPr>
              <w:t xml:space="preserve"> não for timbrado)</w:t>
            </w:r>
          </w:p>
          <w:p w:rsidR="000F1373" w:rsidRPr="00CE163D" w:rsidRDefault="000F1373" w:rsidP="000F1373">
            <w:pPr>
              <w:spacing w:after="120"/>
              <w:ind w:left="79"/>
              <w:rPr>
                <w:color w:val="000000"/>
                <w:sz w:val="21"/>
                <w:szCs w:val="21"/>
                <w:highlight w:val="yellow"/>
              </w:rPr>
            </w:pPr>
            <w:r w:rsidRPr="00CE163D">
              <w:rPr>
                <w:b/>
                <w:color w:val="000000"/>
                <w:sz w:val="21"/>
                <w:szCs w:val="21"/>
              </w:rPr>
              <w:t>Em uma única via.</w:t>
            </w:r>
          </w:p>
        </w:tc>
      </w:tr>
    </w:tbl>
    <w:p w:rsidR="000A2291" w:rsidRPr="00CE163D" w:rsidRDefault="000A2291" w:rsidP="000F1373">
      <w:pPr>
        <w:rPr>
          <w:color w:val="000000"/>
          <w:sz w:val="21"/>
          <w:szCs w:val="21"/>
          <w:highlight w:val="yellow"/>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2"/>
      </w:tblGrid>
      <w:tr w:rsidR="000F1373" w:rsidRPr="00CE163D" w:rsidTr="00572698">
        <w:trPr>
          <w:trHeight w:val="249"/>
        </w:trPr>
        <w:tc>
          <w:tcPr>
            <w:tcW w:w="9072" w:type="dxa"/>
            <w:vAlign w:val="bottom"/>
          </w:tcPr>
          <w:p w:rsidR="000F1373" w:rsidRPr="00CE163D" w:rsidRDefault="000F1373" w:rsidP="00572698">
            <w:pPr>
              <w:ind w:left="80"/>
              <w:rPr>
                <w:b/>
                <w:color w:val="000000"/>
                <w:sz w:val="21"/>
                <w:szCs w:val="21"/>
                <w:highlight w:val="yellow"/>
              </w:rPr>
            </w:pPr>
            <w:r w:rsidRPr="00CE163D">
              <w:rPr>
                <w:b/>
                <w:color w:val="000000"/>
                <w:sz w:val="21"/>
                <w:szCs w:val="21"/>
              </w:rPr>
              <w:t>Envelope n° 04 - “PROPOSTA DE PREÇOS”</w:t>
            </w:r>
          </w:p>
        </w:tc>
      </w:tr>
      <w:tr w:rsidR="000F1373" w:rsidRPr="00CE163D" w:rsidTr="00572698">
        <w:trPr>
          <w:trHeight w:val="998"/>
        </w:trPr>
        <w:tc>
          <w:tcPr>
            <w:tcW w:w="9072" w:type="dxa"/>
            <w:vAlign w:val="bottom"/>
          </w:tcPr>
          <w:p w:rsidR="000F1373" w:rsidRPr="00CE163D" w:rsidRDefault="000F1373" w:rsidP="00572698">
            <w:pPr>
              <w:spacing w:before="120"/>
              <w:ind w:left="23"/>
              <w:rPr>
                <w:b/>
                <w:color w:val="000000"/>
                <w:sz w:val="21"/>
                <w:szCs w:val="21"/>
              </w:rPr>
            </w:pPr>
            <w:r w:rsidRPr="00CE163D">
              <w:rPr>
                <w:b/>
                <w:color w:val="000000"/>
                <w:sz w:val="21"/>
                <w:szCs w:val="21"/>
              </w:rPr>
              <w:t xml:space="preserve">PREFEITURA MUNICIPAL DE </w:t>
            </w:r>
            <w:r w:rsidR="0061422A" w:rsidRPr="00CE163D">
              <w:rPr>
                <w:b/>
                <w:color w:val="000000"/>
                <w:sz w:val="21"/>
                <w:szCs w:val="21"/>
              </w:rPr>
              <w:t>NAVIRAÍ - MS</w:t>
            </w:r>
          </w:p>
          <w:p w:rsidR="000F1373" w:rsidRPr="00CE163D" w:rsidRDefault="000F1373" w:rsidP="00572698">
            <w:pPr>
              <w:ind w:left="20"/>
              <w:rPr>
                <w:b/>
                <w:color w:val="000000"/>
                <w:sz w:val="21"/>
                <w:szCs w:val="21"/>
              </w:rPr>
            </w:pPr>
            <w:r w:rsidRPr="00CE163D">
              <w:rPr>
                <w:b/>
                <w:color w:val="000000"/>
                <w:sz w:val="21"/>
                <w:szCs w:val="21"/>
              </w:rPr>
              <w:t xml:space="preserve">CONCORRÊNCIA Nº </w:t>
            </w:r>
            <w:r w:rsidR="00C041B5" w:rsidRPr="00CE163D">
              <w:rPr>
                <w:b/>
                <w:color w:val="000000"/>
                <w:sz w:val="21"/>
                <w:szCs w:val="21"/>
              </w:rPr>
              <w:t>003/2017</w:t>
            </w:r>
            <w:r w:rsidRPr="00CE163D">
              <w:rPr>
                <w:b/>
                <w:color w:val="000000"/>
                <w:sz w:val="21"/>
                <w:szCs w:val="21"/>
              </w:rPr>
              <w:t xml:space="preserve"> </w:t>
            </w:r>
          </w:p>
          <w:p w:rsidR="000F1373" w:rsidRPr="00CE163D" w:rsidRDefault="000F1373" w:rsidP="00572698">
            <w:pPr>
              <w:ind w:left="20"/>
              <w:rPr>
                <w:b/>
                <w:color w:val="000000"/>
                <w:sz w:val="21"/>
                <w:szCs w:val="21"/>
              </w:rPr>
            </w:pPr>
            <w:r w:rsidRPr="00CE163D">
              <w:rPr>
                <w:b/>
                <w:color w:val="000000"/>
                <w:sz w:val="21"/>
                <w:szCs w:val="21"/>
              </w:rPr>
              <w:t xml:space="preserve">DATA </w:t>
            </w:r>
            <w:r w:rsidR="00C041B5" w:rsidRPr="00CE163D">
              <w:rPr>
                <w:b/>
                <w:color w:val="000000"/>
                <w:sz w:val="21"/>
                <w:szCs w:val="21"/>
              </w:rPr>
              <w:t>29/08/2017</w:t>
            </w:r>
            <w:r w:rsidRPr="00CE163D">
              <w:rPr>
                <w:b/>
                <w:color w:val="000000"/>
                <w:sz w:val="21"/>
                <w:szCs w:val="21"/>
              </w:rPr>
              <w:t xml:space="preserve">             HORÁRIO:</w:t>
            </w:r>
            <w:proofErr w:type="gramStart"/>
            <w:r w:rsidRPr="00CE163D">
              <w:rPr>
                <w:b/>
                <w:color w:val="000000"/>
                <w:sz w:val="21"/>
                <w:szCs w:val="21"/>
              </w:rPr>
              <w:t xml:space="preserve">   </w:t>
            </w:r>
            <w:proofErr w:type="gramEnd"/>
            <w:r w:rsidR="00C041B5" w:rsidRPr="00CE163D">
              <w:rPr>
                <w:b/>
                <w:color w:val="000000"/>
                <w:sz w:val="21"/>
                <w:szCs w:val="21"/>
              </w:rPr>
              <w:t>8h</w:t>
            </w:r>
          </w:p>
          <w:p w:rsidR="000F1373" w:rsidRPr="00CE163D" w:rsidRDefault="000F1373" w:rsidP="00572698">
            <w:pPr>
              <w:rPr>
                <w:b/>
                <w:color w:val="000000"/>
                <w:sz w:val="21"/>
                <w:szCs w:val="21"/>
                <w:highlight w:val="yellow"/>
              </w:rPr>
            </w:pPr>
          </w:p>
          <w:p w:rsidR="000F1373" w:rsidRPr="00CE163D" w:rsidRDefault="000F1373" w:rsidP="00572698">
            <w:pPr>
              <w:rPr>
                <w:b/>
                <w:color w:val="000000"/>
                <w:sz w:val="21"/>
                <w:szCs w:val="21"/>
              </w:rPr>
            </w:pPr>
            <w:r w:rsidRPr="00CE163D">
              <w:rPr>
                <w:b/>
                <w:color w:val="000000"/>
                <w:sz w:val="21"/>
                <w:szCs w:val="21"/>
              </w:rPr>
              <w:t xml:space="preserve">(Razão social da empresa e endereço se </w:t>
            </w:r>
            <w:r w:rsidR="00C041B5" w:rsidRPr="00CE163D">
              <w:rPr>
                <w:b/>
                <w:color w:val="000000"/>
                <w:sz w:val="21"/>
                <w:szCs w:val="21"/>
              </w:rPr>
              <w:t>o envelope</w:t>
            </w:r>
            <w:r w:rsidRPr="00CE163D">
              <w:rPr>
                <w:b/>
                <w:color w:val="000000"/>
                <w:sz w:val="21"/>
                <w:szCs w:val="21"/>
              </w:rPr>
              <w:t xml:space="preserve"> não for timbrado)</w:t>
            </w:r>
          </w:p>
          <w:p w:rsidR="000F1373" w:rsidRPr="00CE163D" w:rsidRDefault="000F1373" w:rsidP="00572698">
            <w:pPr>
              <w:spacing w:after="120"/>
              <w:ind w:left="79"/>
              <w:rPr>
                <w:color w:val="000000"/>
                <w:sz w:val="21"/>
                <w:szCs w:val="21"/>
                <w:highlight w:val="yellow"/>
              </w:rPr>
            </w:pPr>
            <w:r w:rsidRPr="00CE163D">
              <w:rPr>
                <w:b/>
                <w:color w:val="000000"/>
                <w:sz w:val="21"/>
                <w:szCs w:val="21"/>
              </w:rPr>
              <w:t>Em uma única via.</w:t>
            </w:r>
          </w:p>
        </w:tc>
      </w:tr>
    </w:tbl>
    <w:p w:rsidR="000F1373" w:rsidRPr="00CE163D" w:rsidRDefault="000F1373" w:rsidP="000F1373">
      <w:pPr>
        <w:rPr>
          <w:sz w:val="21"/>
          <w:szCs w:val="21"/>
          <w:highlight w:val="yellow"/>
        </w:rPr>
      </w:pPr>
    </w:p>
    <w:p w:rsidR="000F1373" w:rsidRPr="00CE163D" w:rsidRDefault="000F1373" w:rsidP="00E34619">
      <w:pPr>
        <w:jc w:val="both"/>
        <w:rPr>
          <w:color w:val="000000"/>
          <w:sz w:val="21"/>
          <w:szCs w:val="21"/>
        </w:rPr>
      </w:pPr>
      <w:r w:rsidRPr="00CE163D">
        <w:rPr>
          <w:b/>
          <w:color w:val="000000"/>
          <w:sz w:val="21"/>
          <w:szCs w:val="21"/>
        </w:rPr>
        <w:t>3.6</w:t>
      </w:r>
      <w:r w:rsidRPr="00CE163D">
        <w:rPr>
          <w:color w:val="000000"/>
          <w:sz w:val="21"/>
          <w:szCs w:val="21"/>
        </w:rPr>
        <w:t xml:space="preserve"> -</w:t>
      </w:r>
      <w:r w:rsidRPr="00CE163D">
        <w:rPr>
          <w:b/>
          <w:color w:val="000000"/>
          <w:sz w:val="21"/>
          <w:szCs w:val="21"/>
        </w:rPr>
        <w:t xml:space="preserve"> </w:t>
      </w:r>
      <w:r w:rsidRPr="00CE163D">
        <w:rPr>
          <w:color w:val="000000"/>
          <w:sz w:val="21"/>
          <w:szCs w:val="21"/>
        </w:rPr>
        <w:t xml:space="preserve">O representante legal da empresa deverá, antes da entrega dos invólucros de proposta técnica e proposta de preços, identificar-se, apresentando ao Presidente da Comissão de Licitação a Carteira de Identidade e Prova de Titularidade da empresa, além do Certificado de Qualificação </w:t>
      </w:r>
      <w:proofErr w:type="gramStart"/>
      <w:r w:rsidRPr="00CE163D">
        <w:rPr>
          <w:color w:val="000000"/>
          <w:sz w:val="21"/>
          <w:szCs w:val="21"/>
        </w:rPr>
        <w:t>Técnica válido</w:t>
      </w:r>
      <w:proofErr w:type="gramEnd"/>
      <w:r w:rsidRPr="00CE163D">
        <w:rPr>
          <w:color w:val="000000"/>
          <w:sz w:val="21"/>
          <w:szCs w:val="21"/>
        </w:rPr>
        <w:t xml:space="preserve"> na data de abertura, expedido pelo CENP - Conselho Executivo de Normas-Padrão, e de cópia do contrato social da empresa (especializada no ramo pertinente ao objeto).</w:t>
      </w:r>
    </w:p>
    <w:p w:rsidR="000F1373" w:rsidRPr="00CE163D" w:rsidRDefault="000F1373" w:rsidP="00E34619">
      <w:pPr>
        <w:jc w:val="both"/>
        <w:rPr>
          <w:color w:val="000000"/>
          <w:sz w:val="21"/>
          <w:szCs w:val="21"/>
        </w:rPr>
      </w:pPr>
    </w:p>
    <w:p w:rsidR="000F1373" w:rsidRPr="00CE163D" w:rsidRDefault="000F1373" w:rsidP="00E34619">
      <w:pPr>
        <w:jc w:val="both"/>
        <w:rPr>
          <w:color w:val="000000"/>
          <w:sz w:val="21"/>
          <w:szCs w:val="21"/>
        </w:rPr>
      </w:pPr>
      <w:r w:rsidRPr="00CE163D">
        <w:rPr>
          <w:b/>
          <w:color w:val="000000"/>
          <w:sz w:val="21"/>
          <w:szCs w:val="21"/>
        </w:rPr>
        <w:t>3.7</w:t>
      </w:r>
      <w:r w:rsidRPr="00CE163D">
        <w:rPr>
          <w:color w:val="000000"/>
          <w:sz w:val="21"/>
          <w:szCs w:val="21"/>
        </w:rPr>
        <w:t xml:space="preserve"> -</w:t>
      </w:r>
      <w:r w:rsidRPr="00CE163D">
        <w:rPr>
          <w:b/>
          <w:color w:val="000000"/>
          <w:sz w:val="21"/>
          <w:szCs w:val="21"/>
        </w:rPr>
        <w:t xml:space="preserve"> </w:t>
      </w:r>
      <w:r w:rsidRPr="00CE163D">
        <w:rPr>
          <w:color w:val="000000"/>
          <w:sz w:val="21"/>
          <w:szCs w:val="21"/>
        </w:rPr>
        <w:t xml:space="preserve">Se a empresa enviar </w:t>
      </w:r>
      <w:r w:rsidRPr="00CE163D">
        <w:rPr>
          <w:b/>
          <w:color w:val="000000"/>
          <w:sz w:val="21"/>
          <w:szCs w:val="21"/>
        </w:rPr>
        <w:t>representante que não sejam sócio, gerente ou diretor</w:t>
      </w:r>
      <w:r w:rsidRPr="00CE163D">
        <w:rPr>
          <w:color w:val="000000"/>
          <w:sz w:val="21"/>
          <w:szCs w:val="21"/>
        </w:rPr>
        <w:t xml:space="preserve">, faz-se necessário o </w:t>
      </w:r>
      <w:r w:rsidRPr="00CE163D">
        <w:rPr>
          <w:b/>
          <w:color w:val="000000"/>
          <w:sz w:val="21"/>
          <w:szCs w:val="21"/>
        </w:rPr>
        <w:t>credenciamento por procuração por instrumento público ou particular com firma reconhecida em cartório</w:t>
      </w:r>
      <w:r w:rsidRPr="00CE163D">
        <w:rPr>
          <w:color w:val="000000"/>
          <w:sz w:val="21"/>
          <w:szCs w:val="21"/>
        </w:rPr>
        <w:t>, com menção expressa de que lhe confere amplos poderes para praticar todos os atos no interesse da mesma junto a quaisquer órgãos públicos ou, ainda, com fins específicos para representação em todos os termos da presente licitação.</w:t>
      </w:r>
    </w:p>
    <w:p w:rsidR="000F1373" w:rsidRPr="00CE163D" w:rsidRDefault="000F1373" w:rsidP="00E34619">
      <w:pPr>
        <w:jc w:val="both"/>
        <w:rPr>
          <w:color w:val="000000"/>
          <w:sz w:val="21"/>
          <w:szCs w:val="21"/>
        </w:rPr>
      </w:pPr>
    </w:p>
    <w:p w:rsidR="000F1373" w:rsidRPr="00CE163D" w:rsidRDefault="000F1373" w:rsidP="00E34619">
      <w:pPr>
        <w:jc w:val="both"/>
        <w:rPr>
          <w:color w:val="000000"/>
          <w:sz w:val="21"/>
          <w:szCs w:val="21"/>
        </w:rPr>
      </w:pPr>
      <w:r w:rsidRPr="00CE163D">
        <w:rPr>
          <w:b/>
          <w:color w:val="000000"/>
          <w:sz w:val="21"/>
          <w:szCs w:val="21"/>
        </w:rPr>
        <w:t>3.7.1</w:t>
      </w:r>
      <w:r w:rsidRPr="00CE163D">
        <w:rPr>
          <w:color w:val="000000"/>
          <w:sz w:val="21"/>
          <w:szCs w:val="21"/>
        </w:rPr>
        <w:t xml:space="preserve"> - Só terão direito de usar a palavra, rubricar, ter acesso à documentação e às propostas, apresentar reclamações ou recursos e assinar a ata, representantes legais dos concorrentes habilitados para o ato e os membros da Comissão Permanente de Licitação.</w:t>
      </w:r>
    </w:p>
    <w:p w:rsidR="000F1373" w:rsidRPr="00CE163D" w:rsidRDefault="000F1373" w:rsidP="00E34619">
      <w:pPr>
        <w:rPr>
          <w:color w:val="000000"/>
          <w:sz w:val="21"/>
          <w:szCs w:val="21"/>
          <w:highlight w:val="yellow"/>
        </w:rPr>
      </w:pPr>
    </w:p>
    <w:p w:rsidR="000F1373" w:rsidRPr="00CE163D" w:rsidRDefault="000F1373" w:rsidP="00E34619">
      <w:pPr>
        <w:jc w:val="both"/>
        <w:rPr>
          <w:color w:val="000000"/>
          <w:sz w:val="21"/>
          <w:szCs w:val="21"/>
        </w:rPr>
      </w:pPr>
      <w:r w:rsidRPr="00CE163D">
        <w:rPr>
          <w:b/>
          <w:color w:val="000000"/>
          <w:sz w:val="21"/>
          <w:szCs w:val="21"/>
        </w:rPr>
        <w:t>3.8 -</w:t>
      </w:r>
      <w:r w:rsidRPr="00CE163D">
        <w:rPr>
          <w:color w:val="000000"/>
          <w:sz w:val="21"/>
          <w:szCs w:val="21"/>
        </w:rPr>
        <w:t xml:space="preserve"> O não comparecimento de qualquer dos participantes na reunião em que serão recebidos os invólucros de proposta técnica, proposta de preços e documentação não impedirá que ela se realize.</w:t>
      </w:r>
    </w:p>
    <w:p w:rsidR="000F1373" w:rsidRPr="00CE163D" w:rsidRDefault="000F1373" w:rsidP="00E34619">
      <w:pPr>
        <w:jc w:val="both"/>
        <w:rPr>
          <w:color w:val="000000"/>
          <w:sz w:val="21"/>
          <w:szCs w:val="21"/>
        </w:rPr>
      </w:pPr>
    </w:p>
    <w:p w:rsidR="000F1373" w:rsidRPr="00CE163D" w:rsidRDefault="000F1373" w:rsidP="00E34619">
      <w:pPr>
        <w:jc w:val="both"/>
        <w:rPr>
          <w:sz w:val="21"/>
          <w:szCs w:val="21"/>
        </w:rPr>
      </w:pPr>
      <w:r w:rsidRPr="00CE163D">
        <w:rPr>
          <w:b/>
          <w:color w:val="000000"/>
          <w:sz w:val="21"/>
          <w:szCs w:val="21"/>
        </w:rPr>
        <w:t>3.9 -</w:t>
      </w:r>
      <w:r w:rsidRPr="00CE163D">
        <w:rPr>
          <w:color w:val="000000"/>
          <w:sz w:val="21"/>
          <w:szCs w:val="21"/>
        </w:rPr>
        <w:t xml:space="preserve"> Os documentos de habilitação serão apresentados apenas pelos licitantes classificados no julgamento final das propostas, de acordo com inciso XI do art. 11, da Lei 12.232, de 29 de abril de 2010. Deverão ser apresentados encadernados em invólucro fechado, em uma única via,</w:t>
      </w:r>
      <w:r w:rsidRPr="00CE163D">
        <w:rPr>
          <w:sz w:val="21"/>
          <w:szCs w:val="21"/>
        </w:rPr>
        <w:t xml:space="preserve"> devendo ser em original ou por qualquer processo de cópia devidamente autenticada por Cartório competente, ou por servidor do Departamento de Licitação da Prefeitura Municipal de Naviraí ou publicação em órgão de imprensa oficial, na forma seguinte:</w:t>
      </w:r>
    </w:p>
    <w:p w:rsidR="00C041B5" w:rsidRPr="00CE163D" w:rsidRDefault="00C041B5" w:rsidP="000F1373">
      <w:pPr>
        <w:rPr>
          <w:color w:val="000000"/>
          <w:sz w:val="21"/>
          <w:szCs w:val="21"/>
          <w:highlight w:val="yellow"/>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2"/>
      </w:tblGrid>
      <w:tr w:rsidR="00722EA4" w:rsidRPr="00CE163D" w:rsidTr="00572698">
        <w:trPr>
          <w:trHeight w:val="249"/>
        </w:trPr>
        <w:tc>
          <w:tcPr>
            <w:tcW w:w="9072" w:type="dxa"/>
            <w:vAlign w:val="bottom"/>
          </w:tcPr>
          <w:p w:rsidR="00722EA4" w:rsidRPr="00CE163D" w:rsidRDefault="00722EA4" w:rsidP="00572698">
            <w:pPr>
              <w:ind w:left="80"/>
              <w:rPr>
                <w:b/>
                <w:color w:val="000000"/>
                <w:sz w:val="21"/>
                <w:szCs w:val="21"/>
                <w:highlight w:val="yellow"/>
              </w:rPr>
            </w:pPr>
            <w:r w:rsidRPr="00CE163D">
              <w:rPr>
                <w:b/>
                <w:color w:val="000000"/>
                <w:sz w:val="21"/>
                <w:szCs w:val="21"/>
              </w:rPr>
              <w:t>Envelope n° 0</w:t>
            </w:r>
            <w:r w:rsidR="009C4D03" w:rsidRPr="00CE163D">
              <w:rPr>
                <w:b/>
                <w:color w:val="000000"/>
                <w:sz w:val="21"/>
                <w:szCs w:val="21"/>
              </w:rPr>
              <w:t>5</w:t>
            </w:r>
            <w:r w:rsidRPr="00CE163D">
              <w:rPr>
                <w:b/>
                <w:color w:val="000000"/>
                <w:sz w:val="21"/>
                <w:szCs w:val="21"/>
              </w:rPr>
              <w:t xml:space="preserve"> - “</w:t>
            </w:r>
            <w:r w:rsidR="009C4D03" w:rsidRPr="00CE163D">
              <w:rPr>
                <w:b/>
                <w:color w:val="000000"/>
                <w:sz w:val="21"/>
                <w:szCs w:val="21"/>
              </w:rPr>
              <w:t>HABILITAÇÃO</w:t>
            </w:r>
            <w:r w:rsidRPr="00CE163D">
              <w:rPr>
                <w:b/>
                <w:color w:val="000000"/>
                <w:sz w:val="21"/>
                <w:szCs w:val="21"/>
              </w:rPr>
              <w:t>”</w:t>
            </w:r>
          </w:p>
        </w:tc>
      </w:tr>
      <w:tr w:rsidR="00722EA4" w:rsidRPr="00CE163D" w:rsidTr="00572698">
        <w:trPr>
          <w:trHeight w:val="998"/>
        </w:trPr>
        <w:tc>
          <w:tcPr>
            <w:tcW w:w="9072" w:type="dxa"/>
            <w:vAlign w:val="bottom"/>
          </w:tcPr>
          <w:p w:rsidR="00722EA4" w:rsidRPr="00CE163D" w:rsidRDefault="00722EA4" w:rsidP="00572698">
            <w:pPr>
              <w:spacing w:before="120"/>
              <w:ind w:left="23"/>
              <w:rPr>
                <w:b/>
                <w:color w:val="000000"/>
                <w:sz w:val="21"/>
                <w:szCs w:val="21"/>
              </w:rPr>
            </w:pPr>
            <w:r w:rsidRPr="00CE163D">
              <w:rPr>
                <w:b/>
                <w:color w:val="000000"/>
                <w:sz w:val="21"/>
                <w:szCs w:val="21"/>
              </w:rPr>
              <w:t xml:space="preserve">PREFEITURA MUNICIPAL DE </w:t>
            </w:r>
            <w:r w:rsidR="0061422A" w:rsidRPr="00CE163D">
              <w:rPr>
                <w:b/>
                <w:color w:val="000000"/>
                <w:sz w:val="21"/>
                <w:szCs w:val="21"/>
              </w:rPr>
              <w:t>NAVIRAÍ - MS</w:t>
            </w:r>
          </w:p>
          <w:p w:rsidR="00722EA4" w:rsidRPr="00CE163D" w:rsidRDefault="00722EA4" w:rsidP="00572698">
            <w:pPr>
              <w:ind w:left="20"/>
              <w:rPr>
                <w:b/>
                <w:color w:val="000000"/>
                <w:sz w:val="21"/>
                <w:szCs w:val="21"/>
              </w:rPr>
            </w:pPr>
            <w:r w:rsidRPr="00CE163D">
              <w:rPr>
                <w:b/>
                <w:color w:val="000000"/>
                <w:sz w:val="21"/>
                <w:szCs w:val="21"/>
              </w:rPr>
              <w:t xml:space="preserve">CONCORRÊNCIA Nº </w:t>
            </w:r>
            <w:r w:rsidR="00C041B5" w:rsidRPr="00CE163D">
              <w:rPr>
                <w:b/>
                <w:color w:val="000000"/>
                <w:sz w:val="21"/>
                <w:szCs w:val="21"/>
              </w:rPr>
              <w:t>003/2017</w:t>
            </w:r>
            <w:r w:rsidRPr="00CE163D">
              <w:rPr>
                <w:b/>
                <w:color w:val="000000"/>
                <w:sz w:val="21"/>
                <w:szCs w:val="21"/>
              </w:rPr>
              <w:t xml:space="preserve"> </w:t>
            </w:r>
          </w:p>
          <w:p w:rsidR="00722EA4" w:rsidRPr="00CE163D" w:rsidRDefault="00722EA4" w:rsidP="00572698">
            <w:pPr>
              <w:ind w:left="20"/>
              <w:rPr>
                <w:b/>
                <w:color w:val="000000"/>
                <w:sz w:val="21"/>
                <w:szCs w:val="21"/>
              </w:rPr>
            </w:pPr>
            <w:r w:rsidRPr="00CE163D">
              <w:rPr>
                <w:b/>
                <w:color w:val="000000"/>
                <w:sz w:val="21"/>
                <w:szCs w:val="21"/>
              </w:rPr>
              <w:t xml:space="preserve">DATA </w:t>
            </w:r>
            <w:r w:rsidR="00C041B5" w:rsidRPr="00CE163D">
              <w:rPr>
                <w:b/>
                <w:color w:val="000000"/>
                <w:sz w:val="21"/>
                <w:szCs w:val="21"/>
              </w:rPr>
              <w:t>29/08/2017</w:t>
            </w:r>
            <w:r w:rsidRPr="00CE163D">
              <w:rPr>
                <w:b/>
                <w:color w:val="000000"/>
                <w:sz w:val="21"/>
                <w:szCs w:val="21"/>
              </w:rPr>
              <w:t xml:space="preserve">             HORÁRIO:</w:t>
            </w:r>
            <w:proofErr w:type="gramStart"/>
            <w:r w:rsidRPr="00CE163D">
              <w:rPr>
                <w:b/>
                <w:color w:val="000000"/>
                <w:sz w:val="21"/>
                <w:szCs w:val="21"/>
              </w:rPr>
              <w:t xml:space="preserve">   </w:t>
            </w:r>
            <w:proofErr w:type="gramEnd"/>
            <w:r w:rsidR="00C041B5" w:rsidRPr="00CE163D">
              <w:rPr>
                <w:b/>
                <w:color w:val="000000"/>
                <w:sz w:val="21"/>
                <w:szCs w:val="21"/>
              </w:rPr>
              <w:t>8h</w:t>
            </w:r>
          </w:p>
          <w:p w:rsidR="00722EA4" w:rsidRPr="00CE163D" w:rsidRDefault="00722EA4" w:rsidP="00572698">
            <w:pPr>
              <w:rPr>
                <w:b/>
                <w:color w:val="000000"/>
                <w:sz w:val="21"/>
                <w:szCs w:val="21"/>
                <w:highlight w:val="yellow"/>
              </w:rPr>
            </w:pPr>
          </w:p>
          <w:p w:rsidR="00722EA4" w:rsidRPr="00CE163D" w:rsidRDefault="00722EA4" w:rsidP="00572698">
            <w:pPr>
              <w:rPr>
                <w:b/>
                <w:color w:val="000000"/>
                <w:sz w:val="21"/>
                <w:szCs w:val="21"/>
              </w:rPr>
            </w:pPr>
            <w:r w:rsidRPr="00CE163D">
              <w:rPr>
                <w:b/>
                <w:color w:val="000000"/>
                <w:sz w:val="21"/>
                <w:szCs w:val="21"/>
              </w:rPr>
              <w:t xml:space="preserve">(Razão social da empresa e endereço se </w:t>
            </w:r>
            <w:r w:rsidR="00C041B5" w:rsidRPr="00CE163D">
              <w:rPr>
                <w:b/>
                <w:color w:val="000000"/>
                <w:sz w:val="21"/>
                <w:szCs w:val="21"/>
              </w:rPr>
              <w:t>o envelope</w:t>
            </w:r>
            <w:r w:rsidRPr="00CE163D">
              <w:rPr>
                <w:b/>
                <w:color w:val="000000"/>
                <w:sz w:val="21"/>
                <w:szCs w:val="21"/>
              </w:rPr>
              <w:t xml:space="preserve"> não for timbrado)</w:t>
            </w:r>
          </w:p>
          <w:p w:rsidR="00722EA4" w:rsidRPr="00CE163D" w:rsidRDefault="00722EA4" w:rsidP="00572698">
            <w:pPr>
              <w:spacing w:after="120"/>
              <w:ind w:left="79"/>
              <w:rPr>
                <w:color w:val="000000"/>
                <w:sz w:val="21"/>
                <w:szCs w:val="21"/>
                <w:highlight w:val="yellow"/>
              </w:rPr>
            </w:pPr>
            <w:r w:rsidRPr="00CE163D">
              <w:rPr>
                <w:b/>
                <w:color w:val="000000"/>
                <w:sz w:val="21"/>
                <w:szCs w:val="21"/>
              </w:rPr>
              <w:lastRenderedPageBreak/>
              <w:t>Em uma única via.</w:t>
            </w:r>
          </w:p>
        </w:tc>
      </w:tr>
    </w:tbl>
    <w:p w:rsidR="00722EA4" w:rsidRPr="00CE163D" w:rsidRDefault="00722EA4" w:rsidP="000F1373">
      <w:pPr>
        <w:rPr>
          <w:color w:val="000000"/>
          <w:sz w:val="21"/>
          <w:szCs w:val="21"/>
          <w:highlight w:val="yellow"/>
        </w:rPr>
      </w:pPr>
    </w:p>
    <w:p w:rsidR="00C37131" w:rsidRPr="00CE163D" w:rsidRDefault="00C37131" w:rsidP="00C37131">
      <w:pPr>
        <w:jc w:val="both"/>
        <w:rPr>
          <w:color w:val="000000"/>
          <w:sz w:val="21"/>
          <w:szCs w:val="21"/>
        </w:rPr>
      </w:pPr>
      <w:r w:rsidRPr="00CE163D">
        <w:rPr>
          <w:color w:val="000000"/>
          <w:sz w:val="21"/>
          <w:szCs w:val="21"/>
        </w:rPr>
        <w:t>3.10 - A participação do licitante a este procedimento licita</w:t>
      </w:r>
      <w:r w:rsidR="00C041B5" w:rsidRPr="00CE163D">
        <w:rPr>
          <w:color w:val="000000"/>
          <w:sz w:val="21"/>
          <w:szCs w:val="21"/>
        </w:rPr>
        <w:t>tório</w:t>
      </w:r>
      <w:r w:rsidRPr="00CE163D">
        <w:rPr>
          <w:color w:val="000000"/>
          <w:sz w:val="21"/>
          <w:szCs w:val="21"/>
        </w:rPr>
        <w:t xml:space="preserve"> implicará em expressa concordância aos termos deste Edital, ressalvando-se o direito recursal.</w:t>
      </w:r>
    </w:p>
    <w:p w:rsidR="00C37131" w:rsidRPr="00CE163D" w:rsidRDefault="00C37131" w:rsidP="005D5E7F">
      <w:pPr>
        <w:rPr>
          <w:color w:val="000000"/>
          <w:sz w:val="21"/>
          <w:szCs w:val="21"/>
        </w:rPr>
      </w:pPr>
    </w:p>
    <w:p w:rsidR="00F6158F" w:rsidRPr="00CE163D" w:rsidRDefault="00F6158F" w:rsidP="009E7D99">
      <w:pPr>
        <w:shd w:val="clear" w:color="auto" w:fill="D9D9D9" w:themeFill="background1" w:themeFillShade="D9"/>
        <w:jc w:val="both"/>
        <w:rPr>
          <w:b/>
          <w:color w:val="000000"/>
          <w:sz w:val="21"/>
          <w:szCs w:val="21"/>
        </w:rPr>
      </w:pPr>
      <w:r w:rsidRPr="00CE163D">
        <w:rPr>
          <w:b/>
          <w:color w:val="000000"/>
          <w:sz w:val="21"/>
          <w:szCs w:val="21"/>
        </w:rPr>
        <w:t>4 - ENVELOPE</w:t>
      </w:r>
      <w:r w:rsidR="00C041B5" w:rsidRPr="00CE163D">
        <w:rPr>
          <w:b/>
          <w:color w:val="000000"/>
          <w:sz w:val="21"/>
          <w:szCs w:val="21"/>
        </w:rPr>
        <w:t>S</w:t>
      </w:r>
      <w:r w:rsidRPr="00CE163D">
        <w:rPr>
          <w:b/>
          <w:color w:val="000000"/>
          <w:sz w:val="21"/>
          <w:szCs w:val="21"/>
        </w:rPr>
        <w:t xml:space="preserve"> </w:t>
      </w:r>
      <w:proofErr w:type="spellStart"/>
      <w:r w:rsidRPr="00CE163D">
        <w:rPr>
          <w:b/>
          <w:color w:val="000000"/>
          <w:sz w:val="21"/>
          <w:szCs w:val="21"/>
        </w:rPr>
        <w:t>N°s</w:t>
      </w:r>
      <w:proofErr w:type="spellEnd"/>
      <w:r w:rsidRPr="00CE163D">
        <w:rPr>
          <w:b/>
          <w:color w:val="000000"/>
          <w:sz w:val="21"/>
          <w:szCs w:val="21"/>
        </w:rPr>
        <w:t xml:space="preserve"> 01 e 02 - PROPOSTA TÉCNICA - PLANO DE COMUNICAÇÃO PUBLICITÁRIA.</w:t>
      </w:r>
    </w:p>
    <w:p w:rsidR="00B324BA" w:rsidRPr="00CE163D" w:rsidRDefault="00B324BA" w:rsidP="00F6158F">
      <w:pPr>
        <w:jc w:val="both"/>
        <w:rPr>
          <w:color w:val="000000"/>
          <w:sz w:val="21"/>
          <w:szCs w:val="21"/>
        </w:rPr>
      </w:pPr>
    </w:p>
    <w:p w:rsidR="00F6158F" w:rsidRPr="00CE163D" w:rsidRDefault="00F6158F" w:rsidP="00F6158F">
      <w:pPr>
        <w:jc w:val="both"/>
        <w:rPr>
          <w:color w:val="000000"/>
          <w:sz w:val="21"/>
          <w:szCs w:val="21"/>
        </w:rPr>
      </w:pPr>
      <w:r w:rsidRPr="00CE163D">
        <w:rPr>
          <w:color w:val="000000"/>
          <w:sz w:val="21"/>
          <w:szCs w:val="21"/>
        </w:rPr>
        <w:t xml:space="preserve">4.1. A Proposta Técnica - Plano de Comunicação Publicitária, consistirá de um caderno impresso em papel tamanho A4 (210 x </w:t>
      </w:r>
      <w:proofErr w:type="gramStart"/>
      <w:r w:rsidRPr="00CE163D">
        <w:rPr>
          <w:color w:val="000000"/>
          <w:sz w:val="21"/>
          <w:szCs w:val="21"/>
        </w:rPr>
        <w:t>297mm</w:t>
      </w:r>
      <w:proofErr w:type="gramEnd"/>
      <w:r w:rsidRPr="00CE163D">
        <w:rPr>
          <w:color w:val="000000"/>
          <w:sz w:val="21"/>
          <w:szCs w:val="21"/>
        </w:rPr>
        <w:t xml:space="preserve">), sob a forma de layout, roteiro, </w:t>
      </w:r>
      <w:proofErr w:type="spellStart"/>
      <w:r w:rsidRPr="00CE163D">
        <w:rPr>
          <w:color w:val="000000"/>
          <w:sz w:val="21"/>
          <w:szCs w:val="21"/>
        </w:rPr>
        <w:t>storyboard</w:t>
      </w:r>
      <w:proofErr w:type="spellEnd"/>
      <w:r w:rsidRPr="00CE163D">
        <w:rPr>
          <w:color w:val="000000"/>
          <w:sz w:val="21"/>
          <w:szCs w:val="21"/>
        </w:rPr>
        <w:t xml:space="preserve">, tabelas e textos de tipologia Arial, tamanho 11, sem condensação e </w:t>
      </w:r>
      <w:proofErr w:type="spellStart"/>
      <w:r w:rsidRPr="00CE163D">
        <w:rPr>
          <w:color w:val="000000"/>
          <w:sz w:val="21"/>
          <w:szCs w:val="21"/>
        </w:rPr>
        <w:t>entrelinhamento</w:t>
      </w:r>
      <w:proofErr w:type="spellEnd"/>
      <w:r w:rsidRPr="00CE163D">
        <w:rPr>
          <w:color w:val="000000"/>
          <w:sz w:val="21"/>
          <w:szCs w:val="21"/>
        </w:rPr>
        <w:t xml:space="preserve"> simples, e será composta de quatro quesitos:</w:t>
      </w:r>
    </w:p>
    <w:p w:rsidR="00F6158F" w:rsidRPr="00CE163D" w:rsidRDefault="00F6158F" w:rsidP="00F6158F">
      <w:pPr>
        <w:jc w:val="both"/>
        <w:rPr>
          <w:color w:val="000000"/>
          <w:sz w:val="21"/>
          <w:szCs w:val="21"/>
        </w:rPr>
      </w:pPr>
    </w:p>
    <w:p w:rsidR="00F6158F" w:rsidRPr="00CE163D" w:rsidRDefault="00F6158F" w:rsidP="00F6158F">
      <w:pPr>
        <w:jc w:val="both"/>
        <w:rPr>
          <w:color w:val="000000"/>
          <w:sz w:val="21"/>
          <w:szCs w:val="21"/>
        </w:rPr>
      </w:pPr>
      <w:r w:rsidRPr="00CE163D">
        <w:rPr>
          <w:color w:val="000000"/>
          <w:sz w:val="21"/>
          <w:szCs w:val="21"/>
        </w:rPr>
        <w:t xml:space="preserve"> </w:t>
      </w:r>
      <w:r w:rsidRPr="00CE163D">
        <w:rPr>
          <w:b/>
          <w:color w:val="000000"/>
          <w:sz w:val="21"/>
          <w:szCs w:val="21"/>
        </w:rPr>
        <w:t>I - Raciocínio básico</w:t>
      </w:r>
      <w:r w:rsidRPr="00CE163D">
        <w:rPr>
          <w:color w:val="000000"/>
          <w:sz w:val="21"/>
          <w:szCs w:val="21"/>
        </w:rPr>
        <w:t xml:space="preserve">, sob a forma de texto de no máximo 02 (duas) páginas, que apresentará um diagnóstico das necessidades de comunicação publicitária da Prefeitura de </w:t>
      </w:r>
      <w:r w:rsidR="0061422A" w:rsidRPr="00CE163D">
        <w:rPr>
          <w:color w:val="000000"/>
          <w:sz w:val="21"/>
          <w:szCs w:val="21"/>
        </w:rPr>
        <w:t>Naviraí - MS</w:t>
      </w:r>
      <w:r w:rsidRPr="00CE163D">
        <w:rPr>
          <w:color w:val="000000"/>
          <w:sz w:val="21"/>
          <w:szCs w:val="21"/>
        </w:rPr>
        <w:t xml:space="preserve">, a compreensão do proponente sobre o objeto da licitação e os desafios de comunicação a serem enfrentados; </w:t>
      </w:r>
    </w:p>
    <w:p w:rsidR="004B7522" w:rsidRPr="00CE163D" w:rsidRDefault="004B7522" w:rsidP="00F6158F">
      <w:pPr>
        <w:jc w:val="both"/>
        <w:rPr>
          <w:color w:val="000000"/>
          <w:sz w:val="21"/>
          <w:szCs w:val="21"/>
        </w:rPr>
      </w:pPr>
    </w:p>
    <w:p w:rsidR="00F6158F" w:rsidRPr="00CE163D" w:rsidRDefault="00F6158F" w:rsidP="00F6158F">
      <w:pPr>
        <w:jc w:val="both"/>
        <w:rPr>
          <w:color w:val="000000"/>
          <w:sz w:val="21"/>
          <w:szCs w:val="21"/>
        </w:rPr>
      </w:pPr>
      <w:r w:rsidRPr="00CE163D">
        <w:rPr>
          <w:b/>
          <w:color w:val="000000"/>
          <w:sz w:val="21"/>
          <w:szCs w:val="21"/>
        </w:rPr>
        <w:t>II - Estratégia de comunicação publicitária</w:t>
      </w:r>
      <w:r w:rsidRPr="00CE163D">
        <w:rPr>
          <w:color w:val="000000"/>
          <w:sz w:val="21"/>
          <w:szCs w:val="21"/>
        </w:rPr>
        <w:t xml:space="preserve">, sob a forma de texto de no máximo 02 (duas) páginas, que indicará e defenderá as linhas gerais da proposta para suprir o desafio e alcançar os resultados e metas de comunicação desejadas pela </w:t>
      </w:r>
      <w:r w:rsidRPr="00CE163D">
        <w:rPr>
          <w:b/>
          <w:color w:val="000000"/>
          <w:sz w:val="21"/>
          <w:szCs w:val="21"/>
        </w:rPr>
        <w:t xml:space="preserve">Prefeitura de </w:t>
      </w:r>
      <w:r w:rsidR="0061422A" w:rsidRPr="00CE163D">
        <w:rPr>
          <w:b/>
          <w:color w:val="000000"/>
          <w:sz w:val="21"/>
          <w:szCs w:val="21"/>
        </w:rPr>
        <w:t>Naviraí - MS</w:t>
      </w:r>
      <w:r w:rsidRPr="00CE163D">
        <w:rPr>
          <w:color w:val="000000"/>
          <w:sz w:val="21"/>
          <w:szCs w:val="21"/>
        </w:rPr>
        <w:t>;</w:t>
      </w:r>
    </w:p>
    <w:p w:rsidR="00F6158F" w:rsidRPr="00CE163D" w:rsidRDefault="00F6158F" w:rsidP="00F6158F">
      <w:pPr>
        <w:jc w:val="both"/>
        <w:rPr>
          <w:color w:val="000000"/>
          <w:sz w:val="21"/>
          <w:szCs w:val="21"/>
        </w:rPr>
      </w:pPr>
    </w:p>
    <w:p w:rsidR="00F6158F" w:rsidRPr="00CE163D" w:rsidRDefault="00F6158F" w:rsidP="00F6158F">
      <w:pPr>
        <w:jc w:val="both"/>
        <w:rPr>
          <w:color w:val="000000"/>
          <w:sz w:val="21"/>
          <w:szCs w:val="21"/>
        </w:rPr>
      </w:pPr>
      <w:r w:rsidRPr="00CE163D">
        <w:rPr>
          <w:b/>
          <w:color w:val="000000"/>
          <w:sz w:val="21"/>
          <w:szCs w:val="21"/>
        </w:rPr>
        <w:t>III - Idéia criativa</w:t>
      </w:r>
      <w:r w:rsidRPr="00CE163D">
        <w:rPr>
          <w:color w:val="000000"/>
          <w:sz w:val="21"/>
          <w:szCs w:val="21"/>
        </w:rPr>
        <w:t>, sob a forma de exemplos de peças publicitárias, que corresponderão à resposta criativa do proponente aos desafios e metas por ele explicitados na estratégia de comunicação publicitária, sendo uma peça em 01 (uma) página para cada um dos seguintes meios, totalizando 04 (quatro) páginas:</w:t>
      </w:r>
    </w:p>
    <w:p w:rsidR="0061422A" w:rsidRPr="00CE163D" w:rsidRDefault="0061422A" w:rsidP="00F6158F">
      <w:pPr>
        <w:jc w:val="both"/>
        <w:rPr>
          <w:color w:val="000000"/>
          <w:sz w:val="21"/>
          <w:szCs w:val="21"/>
        </w:rPr>
      </w:pPr>
    </w:p>
    <w:p w:rsidR="00F6158F" w:rsidRPr="00CE163D" w:rsidRDefault="00F6158F" w:rsidP="008C03F7">
      <w:pPr>
        <w:ind w:left="400"/>
        <w:jc w:val="both"/>
        <w:rPr>
          <w:color w:val="000000"/>
          <w:sz w:val="21"/>
          <w:szCs w:val="21"/>
        </w:rPr>
      </w:pPr>
      <w:proofErr w:type="gramStart"/>
      <w:r w:rsidRPr="00CE163D">
        <w:rPr>
          <w:color w:val="000000"/>
          <w:sz w:val="21"/>
          <w:szCs w:val="21"/>
        </w:rPr>
        <w:t>a</w:t>
      </w:r>
      <w:proofErr w:type="gramEnd"/>
      <w:r w:rsidRPr="00CE163D">
        <w:rPr>
          <w:color w:val="000000"/>
          <w:sz w:val="21"/>
          <w:szCs w:val="21"/>
        </w:rPr>
        <w:t>)</w:t>
      </w:r>
      <w:r w:rsidRPr="00CE163D">
        <w:rPr>
          <w:color w:val="000000"/>
          <w:sz w:val="21"/>
          <w:szCs w:val="21"/>
        </w:rPr>
        <w:tab/>
        <w:t>Jornal ou Revista: layout;</w:t>
      </w:r>
    </w:p>
    <w:p w:rsidR="00F6158F" w:rsidRPr="00CE163D" w:rsidRDefault="00F6158F" w:rsidP="008C03F7">
      <w:pPr>
        <w:ind w:left="400"/>
        <w:jc w:val="both"/>
        <w:rPr>
          <w:color w:val="000000"/>
          <w:sz w:val="21"/>
          <w:szCs w:val="21"/>
          <w:lang w:val="en-US"/>
        </w:rPr>
      </w:pPr>
      <w:r w:rsidRPr="00CE163D">
        <w:rPr>
          <w:color w:val="000000"/>
          <w:sz w:val="21"/>
          <w:szCs w:val="21"/>
          <w:lang w:val="en-US"/>
        </w:rPr>
        <w:t>b)</w:t>
      </w:r>
      <w:r w:rsidRPr="00CE163D">
        <w:rPr>
          <w:color w:val="000000"/>
          <w:sz w:val="21"/>
          <w:szCs w:val="21"/>
          <w:lang w:val="en-US"/>
        </w:rPr>
        <w:tab/>
        <w:t>Outdoor: layout;</w:t>
      </w:r>
    </w:p>
    <w:p w:rsidR="00F6158F" w:rsidRPr="00CE163D" w:rsidRDefault="00F6158F" w:rsidP="008C03F7">
      <w:pPr>
        <w:ind w:left="400"/>
        <w:jc w:val="both"/>
        <w:rPr>
          <w:color w:val="000000"/>
          <w:sz w:val="21"/>
          <w:szCs w:val="21"/>
          <w:lang w:val="en-US"/>
        </w:rPr>
      </w:pPr>
      <w:r w:rsidRPr="00CE163D">
        <w:rPr>
          <w:color w:val="000000"/>
          <w:sz w:val="21"/>
          <w:szCs w:val="21"/>
          <w:lang w:val="en-US"/>
        </w:rPr>
        <w:t>c)</w:t>
      </w:r>
      <w:r w:rsidRPr="00CE163D">
        <w:rPr>
          <w:color w:val="000000"/>
          <w:sz w:val="21"/>
          <w:szCs w:val="21"/>
          <w:lang w:val="en-US"/>
        </w:rPr>
        <w:tab/>
        <w:t>VT: storyboard;</w:t>
      </w:r>
    </w:p>
    <w:p w:rsidR="00F6158F" w:rsidRPr="00CE163D" w:rsidRDefault="00F6158F" w:rsidP="00E34619">
      <w:pPr>
        <w:ind w:left="400"/>
        <w:jc w:val="both"/>
        <w:rPr>
          <w:color w:val="000000"/>
          <w:sz w:val="21"/>
          <w:szCs w:val="21"/>
        </w:rPr>
      </w:pPr>
      <w:proofErr w:type="gramStart"/>
      <w:r w:rsidRPr="00CE163D">
        <w:rPr>
          <w:color w:val="000000"/>
          <w:sz w:val="21"/>
          <w:szCs w:val="21"/>
        </w:rPr>
        <w:t>d)</w:t>
      </w:r>
      <w:proofErr w:type="gramEnd"/>
      <w:r w:rsidRPr="00CE163D">
        <w:rPr>
          <w:color w:val="000000"/>
          <w:sz w:val="21"/>
          <w:szCs w:val="21"/>
        </w:rPr>
        <w:tab/>
        <w:t>Spot ou Jingle/Rádio: roteiro.</w:t>
      </w:r>
    </w:p>
    <w:p w:rsidR="00F6158F" w:rsidRPr="00CE163D" w:rsidRDefault="00F6158F" w:rsidP="00F6158F">
      <w:pPr>
        <w:jc w:val="both"/>
        <w:rPr>
          <w:color w:val="000000"/>
          <w:sz w:val="21"/>
          <w:szCs w:val="21"/>
        </w:rPr>
      </w:pPr>
    </w:p>
    <w:p w:rsidR="00F6158F" w:rsidRPr="00CE163D" w:rsidRDefault="00F6158F" w:rsidP="00F6158F">
      <w:pPr>
        <w:jc w:val="both"/>
        <w:rPr>
          <w:color w:val="000000"/>
          <w:sz w:val="21"/>
          <w:szCs w:val="21"/>
        </w:rPr>
      </w:pPr>
      <w:r w:rsidRPr="00CE163D">
        <w:rPr>
          <w:b/>
          <w:color w:val="000000"/>
          <w:sz w:val="21"/>
          <w:szCs w:val="21"/>
        </w:rPr>
        <w:t>IV - Estratégia de mídia e não mídia</w:t>
      </w:r>
      <w:r w:rsidRPr="00CE163D">
        <w:rPr>
          <w:color w:val="000000"/>
          <w:sz w:val="21"/>
          <w:szCs w:val="21"/>
        </w:rPr>
        <w:t xml:space="preserve">, em que o proponente explicitará e justificará a estratégia e as táticas recomendadas, em consonância com a estratégia de comunicação publicitária por ela sugerida e em função da verba disponível indicada no instrumento convocatório, apresentada sob a forma de textos de no máximo 04 (quatro) páginas, permitida dentro do limite dessas 04 (quatro) páginas </w:t>
      </w:r>
      <w:proofErr w:type="gramStart"/>
      <w:r w:rsidRPr="00CE163D">
        <w:rPr>
          <w:color w:val="000000"/>
          <w:sz w:val="21"/>
          <w:szCs w:val="21"/>
        </w:rPr>
        <w:t>a inclusão de tabelas, gráficos, planilhas e quadro resumo</w:t>
      </w:r>
      <w:proofErr w:type="gramEnd"/>
      <w:r w:rsidRPr="00CE163D">
        <w:rPr>
          <w:color w:val="000000"/>
          <w:sz w:val="21"/>
          <w:szCs w:val="21"/>
        </w:rPr>
        <w:t xml:space="preserve"> que identificarão as peças a serem veiculadas ou distribuídas e suas respectivas quantidades, inserções e custos nominais de produção e de veiculação.</w:t>
      </w:r>
    </w:p>
    <w:p w:rsidR="00F6158F" w:rsidRPr="00CE163D" w:rsidRDefault="00F6158F" w:rsidP="00F6158F">
      <w:pPr>
        <w:jc w:val="both"/>
        <w:rPr>
          <w:color w:val="000000"/>
          <w:sz w:val="21"/>
          <w:szCs w:val="21"/>
        </w:rPr>
      </w:pPr>
    </w:p>
    <w:p w:rsidR="00F6158F" w:rsidRPr="00CE163D" w:rsidRDefault="00F6158F" w:rsidP="00F6158F">
      <w:pPr>
        <w:jc w:val="both"/>
        <w:rPr>
          <w:color w:val="000000"/>
          <w:sz w:val="21"/>
          <w:szCs w:val="21"/>
        </w:rPr>
      </w:pPr>
      <w:r w:rsidRPr="00CE163D">
        <w:rPr>
          <w:color w:val="000000"/>
          <w:sz w:val="21"/>
          <w:szCs w:val="21"/>
        </w:rPr>
        <w:t xml:space="preserve">4.1.1. - Na elaboração das tabelas, planilhas e gráficos integrantes do plano de mídia e não mídia, os proponentes poderão utilizar as fontes tipográficas que julgarem mais adequadas para sua apresentação. </w:t>
      </w:r>
    </w:p>
    <w:p w:rsidR="00F6158F" w:rsidRPr="00CE163D" w:rsidRDefault="00F6158F" w:rsidP="00F6158F">
      <w:pPr>
        <w:jc w:val="both"/>
        <w:rPr>
          <w:color w:val="000000"/>
          <w:sz w:val="21"/>
          <w:szCs w:val="21"/>
        </w:rPr>
      </w:pPr>
    </w:p>
    <w:p w:rsidR="00F6158F" w:rsidRPr="00CE163D" w:rsidRDefault="00F6158F" w:rsidP="00F6158F">
      <w:pPr>
        <w:jc w:val="both"/>
        <w:rPr>
          <w:color w:val="000000"/>
          <w:sz w:val="21"/>
          <w:szCs w:val="21"/>
        </w:rPr>
      </w:pPr>
      <w:r w:rsidRPr="00CE163D">
        <w:rPr>
          <w:color w:val="000000"/>
          <w:sz w:val="21"/>
          <w:szCs w:val="21"/>
        </w:rPr>
        <w:t xml:space="preserve">4.1.2. - O plano de comunicação publicitária previsto no item 4.1. </w:t>
      </w:r>
      <w:proofErr w:type="gramStart"/>
      <w:r w:rsidRPr="00CE163D">
        <w:rPr>
          <w:color w:val="000000"/>
          <w:sz w:val="21"/>
          <w:szCs w:val="21"/>
        </w:rPr>
        <w:t>será</w:t>
      </w:r>
      <w:proofErr w:type="gramEnd"/>
      <w:r w:rsidRPr="00CE163D">
        <w:rPr>
          <w:color w:val="000000"/>
          <w:sz w:val="21"/>
          <w:szCs w:val="21"/>
        </w:rPr>
        <w:t xml:space="preserve"> apresentado em 2 (duas) vias, uma sem a identificação de sua autoria em envelopes padronizado fornecido previamente pela Prefeitura Municipal, e outra com a identificação, conforme o item 3.5.; </w:t>
      </w:r>
    </w:p>
    <w:p w:rsidR="00F6158F" w:rsidRPr="00CE163D" w:rsidRDefault="00F6158F" w:rsidP="00F6158F">
      <w:pPr>
        <w:jc w:val="both"/>
        <w:rPr>
          <w:color w:val="000000"/>
          <w:sz w:val="21"/>
          <w:szCs w:val="21"/>
        </w:rPr>
      </w:pPr>
    </w:p>
    <w:p w:rsidR="00F6158F" w:rsidRPr="00CE163D" w:rsidRDefault="00F6158F" w:rsidP="00F6158F">
      <w:pPr>
        <w:jc w:val="both"/>
        <w:rPr>
          <w:color w:val="000000"/>
          <w:sz w:val="21"/>
          <w:szCs w:val="21"/>
        </w:rPr>
      </w:pPr>
      <w:r w:rsidRPr="00CE163D">
        <w:rPr>
          <w:color w:val="000000"/>
          <w:sz w:val="21"/>
          <w:szCs w:val="21"/>
        </w:rPr>
        <w:t xml:space="preserve">4.1.3. - A via identificada do plano de comunicação publicitária terá o mesmo teor da via não identificada, sem os exemplos de peças referentes à ideia criativa. </w:t>
      </w:r>
    </w:p>
    <w:p w:rsidR="00F6158F" w:rsidRPr="00CE163D" w:rsidRDefault="00F6158F" w:rsidP="00F6158F">
      <w:pPr>
        <w:jc w:val="both"/>
        <w:rPr>
          <w:color w:val="000000"/>
          <w:sz w:val="21"/>
          <w:szCs w:val="21"/>
        </w:rPr>
      </w:pPr>
    </w:p>
    <w:p w:rsidR="00F6158F" w:rsidRPr="00CE163D" w:rsidRDefault="00F6158F" w:rsidP="00F6158F">
      <w:pPr>
        <w:jc w:val="both"/>
        <w:rPr>
          <w:color w:val="000000"/>
          <w:sz w:val="21"/>
          <w:szCs w:val="21"/>
        </w:rPr>
      </w:pPr>
      <w:r w:rsidRPr="00CE163D">
        <w:rPr>
          <w:color w:val="000000"/>
          <w:sz w:val="21"/>
          <w:szCs w:val="21"/>
        </w:rPr>
        <w:t xml:space="preserve">4.1.4. - Será vedada a aposição ao envelope e conteúdo destinado às informações da via não identificada do plano de comunicação publicitária, de qualquer marca, sinal, etiqueta, palavra ou qualquer outro elemento que possibilite a identificação do seu proponente/autor antes ou depois da abertura do envelope; ela deverá ser apresentada da seguinte forma, não podendo ultrapassar as 12 (doze) páginas previstas no </w:t>
      </w:r>
      <w:proofErr w:type="gramStart"/>
      <w:r w:rsidRPr="00CE163D">
        <w:rPr>
          <w:color w:val="000000"/>
          <w:sz w:val="21"/>
          <w:szCs w:val="21"/>
        </w:rPr>
        <w:t>edital referentes aos seus itens 4.1 I, II, III e IV</w:t>
      </w:r>
      <w:proofErr w:type="gramEnd"/>
      <w:r w:rsidRPr="00CE163D">
        <w:rPr>
          <w:color w:val="000000"/>
          <w:sz w:val="21"/>
          <w:szCs w:val="21"/>
        </w:rPr>
        <w:t>:</w:t>
      </w:r>
    </w:p>
    <w:p w:rsidR="00F6158F" w:rsidRPr="00CE163D" w:rsidRDefault="00F6158F" w:rsidP="00F6158F">
      <w:pPr>
        <w:jc w:val="both"/>
        <w:rPr>
          <w:color w:val="000000"/>
          <w:sz w:val="21"/>
          <w:szCs w:val="21"/>
        </w:rPr>
      </w:pPr>
    </w:p>
    <w:p w:rsidR="00F6158F" w:rsidRPr="00CE163D" w:rsidRDefault="00F6158F" w:rsidP="00F6158F">
      <w:pPr>
        <w:pStyle w:val="CM26"/>
        <w:spacing w:after="0"/>
        <w:jc w:val="both"/>
        <w:rPr>
          <w:rFonts w:ascii="Times New Roman" w:hAnsi="Times New Roman"/>
          <w:color w:val="000000"/>
          <w:sz w:val="21"/>
          <w:szCs w:val="21"/>
        </w:rPr>
      </w:pPr>
      <w:r w:rsidRPr="00CE163D">
        <w:rPr>
          <w:rFonts w:ascii="Times New Roman" w:hAnsi="Times New Roman"/>
          <w:color w:val="000000"/>
          <w:sz w:val="21"/>
          <w:szCs w:val="21"/>
        </w:rPr>
        <w:t xml:space="preserve">• em papel sulfite A4, branco; </w:t>
      </w:r>
      <w:r w:rsidR="00BA08FC" w:rsidRPr="00CE163D">
        <w:rPr>
          <w:rFonts w:ascii="Times New Roman" w:hAnsi="Times New Roman"/>
          <w:b/>
          <w:color w:val="000000"/>
          <w:sz w:val="21"/>
          <w:szCs w:val="21"/>
        </w:rPr>
        <w:t>gramatura 75g/m²</w:t>
      </w:r>
      <w:r w:rsidR="009E2B62" w:rsidRPr="00CE163D">
        <w:rPr>
          <w:rFonts w:ascii="Times New Roman" w:hAnsi="Times New Roman"/>
          <w:b/>
          <w:color w:val="000000"/>
          <w:sz w:val="21"/>
          <w:szCs w:val="21"/>
        </w:rPr>
        <w:t>;</w:t>
      </w:r>
    </w:p>
    <w:p w:rsidR="00F6158F" w:rsidRPr="00CE163D" w:rsidRDefault="00F6158F" w:rsidP="00F6158F">
      <w:pPr>
        <w:pStyle w:val="CM26"/>
        <w:spacing w:after="0"/>
        <w:jc w:val="both"/>
        <w:rPr>
          <w:rFonts w:ascii="Times New Roman" w:hAnsi="Times New Roman"/>
          <w:color w:val="000000"/>
          <w:sz w:val="21"/>
          <w:szCs w:val="21"/>
        </w:rPr>
      </w:pPr>
      <w:r w:rsidRPr="00CE163D">
        <w:rPr>
          <w:rFonts w:ascii="Times New Roman" w:hAnsi="Times New Roman"/>
          <w:color w:val="000000"/>
          <w:sz w:val="21"/>
          <w:szCs w:val="21"/>
        </w:rPr>
        <w:t xml:space="preserve">• com espaçamento de </w:t>
      </w:r>
      <w:proofErr w:type="gramStart"/>
      <w:smartTag w:uri="urn:schemas-microsoft-com:office:smarttags" w:element="metricconverter">
        <w:smartTagPr>
          <w:attr w:name="ProductID" w:val="2 cm"/>
        </w:smartTagPr>
        <w:r w:rsidRPr="00CE163D">
          <w:rPr>
            <w:rFonts w:ascii="Times New Roman" w:hAnsi="Times New Roman"/>
            <w:color w:val="000000"/>
            <w:sz w:val="21"/>
            <w:szCs w:val="21"/>
          </w:rPr>
          <w:t>2</w:t>
        </w:r>
        <w:proofErr w:type="gramEnd"/>
        <w:r w:rsidRPr="00CE163D">
          <w:rPr>
            <w:rFonts w:ascii="Times New Roman" w:hAnsi="Times New Roman"/>
            <w:color w:val="000000"/>
            <w:sz w:val="21"/>
            <w:szCs w:val="21"/>
          </w:rPr>
          <w:t xml:space="preserve"> cm</w:t>
        </w:r>
      </w:smartTag>
      <w:r w:rsidRPr="00CE163D">
        <w:rPr>
          <w:rFonts w:ascii="Times New Roman" w:hAnsi="Times New Roman"/>
          <w:color w:val="000000"/>
          <w:sz w:val="21"/>
          <w:szCs w:val="21"/>
        </w:rPr>
        <w:t xml:space="preserve"> nas margens direita e esquerda, a partir da borda; </w:t>
      </w:r>
    </w:p>
    <w:p w:rsidR="00F6158F" w:rsidRPr="00CE163D" w:rsidRDefault="00F6158F" w:rsidP="00F6158F">
      <w:pPr>
        <w:pStyle w:val="CM26"/>
        <w:spacing w:after="0"/>
        <w:jc w:val="both"/>
        <w:rPr>
          <w:rFonts w:ascii="Times New Roman" w:hAnsi="Times New Roman"/>
          <w:color w:val="000000"/>
          <w:sz w:val="21"/>
          <w:szCs w:val="21"/>
        </w:rPr>
      </w:pPr>
      <w:r w:rsidRPr="00CE163D">
        <w:rPr>
          <w:rFonts w:ascii="Times New Roman" w:hAnsi="Times New Roman"/>
          <w:color w:val="000000"/>
          <w:sz w:val="21"/>
          <w:szCs w:val="21"/>
        </w:rPr>
        <w:t xml:space="preserve">• sem recuos nos parágrafos e linhas subsequentes; </w:t>
      </w:r>
    </w:p>
    <w:p w:rsidR="00F6158F" w:rsidRPr="00CE163D" w:rsidRDefault="00F6158F" w:rsidP="00F6158F">
      <w:pPr>
        <w:pStyle w:val="CM26"/>
        <w:spacing w:after="0"/>
        <w:jc w:val="both"/>
        <w:rPr>
          <w:rFonts w:ascii="Times New Roman" w:hAnsi="Times New Roman"/>
          <w:color w:val="000000"/>
          <w:sz w:val="21"/>
          <w:szCs w:val="21"/>
        </w:rPr>
      </w:pPr>
      <w:r w:rsidRPr="00CE163D">
        <w:rPr>
          <w:rFonts w:ascii="Times New Roman" w:hAnsi="Times New Roman"/>
          <w:color w:val="000000"/>
          <w:sz w:val="21"/>
          <w:szCs w:val="21"/>
        </w:rPr>
        <w:t xml:space="preserve">• com textos justificados; </w:t>
      </w:r>
    </w:p>
    <w:p w:rsidR="00F6158F" w:rsidRPr="00CE163D" w:rsidRDefault="00F6158F" w:rsidP="00F6158F">
      <w:pPr>
        <w:pStyle w:val="CM26"/>
        <w:spacing w:after="0"/>
        <w:jc w:val="both"/>
        <w:rPr>
          <w:rFonts w:ascii="Times New Roman" w:hAnsi="Times New Roman"/>
          <w:color w:val="000000"/>
          <w:sz w:val="21"/>
          <w:szCs w:val="21"/>
        </w:rPr>
      </w:pPr>
      <w:r w:rsidRPr="00CE163D">
        <w:rPr>
          <w:rFonts w:ascii="Times New Roman" w:hAnsi="Times New Roman"/>
          <w:color w:val="000000"/>
          <w:sz w:val="21"/>
          <w:szCs w:val="21"/>
        </w:rPr>
        <w:lastRenderedPageBreak/>
        <w:t xml:space="preserve">• com espaçamento “simples” entre as linhas; </w:t>
      </w:r>
    </w:p>
    <w:p w:rsidR="00F6158F" w:rsidRPr="00CE163D" w:rsidRDefault="00F6158F" w:rsidP="00F6158F">
      <w:pPr>
        <w:pStyle w:val="CM26"/>
        <w:spacing w:after="0"/>
        <w:jc w:val="both"/>
        <w:rPr>
          <w:rFonts w:ascii="Times New Roman" w:hAnsi="Times New Roman"/>
          <w:color w:val="000000"/>
          <w:sz w:val="21"/>
          <w:szCs w:val="21"/>
        </w:rPr>
      </w:pPr>
      <w:r w:rsidRPr="00CE163D">
        <w:rPr>
          <w:rFonts w:ascii="Times New Roman" w:hAnsi="Times New Roman"/>
          <w:color w:val="000000"/>
          <w:sz w:val="21"/>
          <w:szCs w:val="21"/>
        </w:rPr>
        <w:t>• com texto em fonte “</w:t>
      </w:r>
      <w:proofErr w:type="spellStart"/>
      <w:r w:rsidRPr="00CE163D">
        <w:rPr>
          <w:rFonts w:ascii="Times New Roman" w:hAnsi="Times New Roman"/>
          <w:color w:val="000000"/>
          <w:sz w:val="21"/>
          <w:szCs w:val="21"/>
        </w:rPr>
        <w:t>arial</w:t>
      </w:r>
      <w:proofErr w:type="spellEnd"/>
      <w:r w:rsidRPr="00CE163D">
        <w:rPr>
          <w:rFonts w:ascii="Times New Roman" w:hAnsi="Times New Roman"/>
          <w:color w:val="000000"/>
          <w:sz w:val="21"/>
          <w:szCs w:val="21"/>
        </w:rPr>
        <w:t xml:space="preserve">”, tamanho 11 pontos; </w:t>
      </w:r>
    </w:p>
    <w:p w:rsidR="00F6158F" w:rsidRPr="00CE163D" w:rsidRDefault="00F6158F" w:rsidP="00F6158F">
      <w:pPr>
        <w:pStyle w:val="CM26"/>
        <w:spacing w:after="0"/>
        <w:jc w:val="both"/>
        <w:rPr>
          <w:rFonts w:ascii="Times New Roman" w:hAnsi="Times New Roman"/>
          <w:color w:val="000000"/>
          <w:sz w:val="21"/>
          <w:szCs w:val="21"/>
        </w:rPr>
      </w:pPr>
      <w:r w:rsidRPr="00CE163D">
        <w:rPr>
          <w:rFonts w:ascii="Times New Roman" w:hAnsi="Times New Roman"/>
          <w:color w:val="000000"/>
          <w:sz w:val="21"/>
          <w:szCs w:val="21"/>
        </w:rPr>
        <w:t xml:space="preserve">• com numeração em todas as páginas, em algarismos arábicos, no canto inferior direito da página; </w:t>
      </w:r>
    </w:p>
    <w:p w:rsidR="00F6158F" w:rsidRPr="00CE163D" w:rsidRDefault="00F6158F" w:rsidP="00F6158F">
      <w:pPr>
        <w:pStyle w:val="CM26"/>
        <w:spacing w:after="0"/>
        <w:jc w:val="both"/>
        <w:rPr>
          <w:rFonts w:ascii="Times New Roman" w:hAnsi="Times New Roman"/>
          <w:color w:val="000000"/>
          <w:sz w:val="21"/>
          <w:szCs w:val="21"/>
        </w:rPr>
      </w:pPr>
      <w:r w:rsidRPr="00CE163D">
        <w:rPr>
          <w:rFonts w:ascii="Times New Roman" w:hAnsi="Times New Roman"/>
          <w:color w:val="000000"/>
          <w:sz w:val="21"/>
          <w:szCs w:val="21"/>
        </w:rPr>
        <w:t>• agrupadas, com grampeamento simples no canto superior à esquerda</w:t>
      </w:r>
      <w:r w:rsidR="009E2B62" w:rsidRPr="00CE163D">
        <w:rPr>
          <w:rFonts w:ascii="Times New Roman" w:hAnsi="Times New Roman"/>
          <w:color w:val="000000"/>
          <w:sz w:val="21"/>
          <w:szCs w:val="21"/>
        </w:rPr>
        <w:t xml:space="preserve"> </w:t>
      </w:r>
      <w:r w:rsidR="00B324BA" w:rsidRPr="00CE163D">
        <w:rPr>
          <w:rFonts w:ascii="Times New Roman" w:hAnsi="Times New Roman"/>
          <w:color w:val="000000"/>
          <w:sz w:val="21"/>
          <w:szCs w:val="21"/>
        </w:rPr>
        <w:t>–</w:t>
      </w:r>
      <w:r w:rsidR="009E2B62" w:rsidRPr="00CE163D">
        <w:rPr>
          <w:rFonts w:ascii="Times New Roman" w:hAnsi="Times New Roman"/>
          <w:color w:val="000000"/>
          <w:sz w:val="21"/>
          <w:szCs w:val="21"/>
        </w:rPr>
        <w:t xml:space="preserve"> </w:t>
      </w:r>
      <w:r w:rsidR="00B324BA" w:rsidRPr="00CE163D">
        <w:rPr>
          <w:rFonts w:ascii="Times New Roman" w:hAnsi="Times New Roman"/>
          <w:b/>
          <w:color w:val="000000"/>
          <w:sz w:val="21"/>
          <w:szCs w:val="21"/>
        </w:rPr>
        <w:t>o grampo a ser utilizado deverá ser galvanizado</w:t>
      </w:r>
      <w:r w:rsidRPr="00CE163D">
        <w:rPr>
          <w:rFonts w:ascii="Times New Roman" w:hAnsi="Times New Roman"/>
          <w:color w:val="000000"/>
          <w:sz w:val="21"/>
          <w:szCs w:val="21"/>
        </w:rPr>
        <w:t xml:space="preserve">; </w:t>
      </w:r>
      <w:proofErr w:type="gramStart"/>
      <w:r w:rsidRPr="00CE163D">
        <w:rPr>
          <w:rFonts w:ascii="Times New Roman" w:hAnsi="Times New Roman"/>
          <w:color w:val="000000"/>
          <w:sz w:val="21"/>
          <w:szCs w:val="21"/>
        </w:rPr>
        <w:t>e</w:t>
      </w:r>
      <w:proofErr w:type="gramEnd"/>
      <w:r w:rsidRPr="00CE163D">
        <w:rPr>
          <w:rFonts w:ascii="Times New Roman" w:hAnsi="Times New Roman"/>
          <w:color w:val="000000"/>
          <w:sz w:val="21"/>
          <w:szCs w:val="21"/>
        </w:rPr>
        <w:t xml:space="preserve"> </w:t>
      </w:r>
    </w:p>
    <w:p w:rsidR="00F6158F" w:rsidRPr="00CE163D" w:rsidRDefault="00F6158F" w:rsidP="00F6158F">
      <w:pPr>
        <w:pStyle w:val="CM26"/>
        <w:spacing w:after="0"/>
        <w:jc w:val="both"/>
        <w:rPr>
          <w:rFonts w:ascii="Times New Roman" w:hAnsi="Times New Roman"/>
          <w:color w:val="000000"/>
          <w:sz w:val="21"/>
          <w:szCs w:val="21"/>
        </w:rPr>
      </w:pPr>
      <w:r w:rsidRPr="00CE163D">
        <w:rPr>
          <w:rFonts w:ascii="Times New Roman" w:hAnsi="Times New Roman"/>
          <w:color w:val="000000"/>
          <w:sz w:val="21"/>
          <w:szCs w:val="21"/>
        </w:rPr>
        <w:t xml:space="preserve">• sem identificação da licitante. </w:t>
      </w:r>
    </w:p>
    <w:p w:rsidR="00F6158F" w:rsidRPr="00CE163D" w:rsidRDefault="00F6158F" w:rsidP="00F6158F">
      <w:pPr>
        <w:jc w:val="both"/>
        <w:rPr>
          <w:color w:val="000000"/>
          <w:sz w:val="21"/>
          <w:szCs w:val="21"/>
        </w:rPr>
      </w:pPr>
    </w:p>
    <w:p w:rsidR="00F6158F" w:rsidRPr="00CE163D" w:rsidRDefault="00F6158F" w:rsidP="00F6158F">
      <w:pPr>
        <w:jc w:val="both"/>
        <w:rPr>
          <w:color w:val="000000"/>
          <w:sz w:val="21"/>
          <w:szCs w:val="21"/>
        </w:rPr>
      </w:pPr>
      <w:r w:rsidRPr="00CE163D">
        <w:rPr>
          <w:color w:val="000000"/>
          <w:sz w:val="21"/>
          <w:szCs w:val="21"/>
        </w:rPr>
        <w:t>4.1.5. - Será desclassificado o licitante que descumprir o disposto neste edital.</w:t>
      </w:r>
    </w:p>
    <w:p w:rsidR="00F6158F" w:rsidRPr="00CE163D" w:rsidRDefault="00F6158F" w:rsidP="00F6158F">
      <w:pPr>
        <w:jc w:val="both"/>
        <w:rPr>
          <w:color w:val="000000"/>
          <w:sz w:val="21"/>
          <w:szCs w:val="21"/>
        </w:rPr>
      </w:pPr>
    </w:p>
    <w:p w:rsidR="00F6158F" w:rsidRPr="00CE163D" w:rsidRDefault="00F6158F" w:rsidP="00F6158F">
      <w:pPr>
        <w:jc w:val="both"/>
        <w:rPr>
          <w:color w:val="000000"/>
          <w:sz w:val="21"/>
          <w:szCs w:val="21"/>
        </w:rPr>
      </w:pPr>
      <w:r w:rsidRPr="00CE163D">
        <w:rPr>
          <w:color w:val="000000"/>
          <w:sz w:val="21"/>
          <w:szCs w:val="21"/>
        </w:rPr>
        <w:t xml:space="preserve">4.1.6. </w:t>
      </w:r>
      <w:proofErr w:type="gramStart"/>
      <w:r w:rsidRPr="00CE163D">
        <w:rPr>
          <w:color w:val="000000"/>
          <w:sz w:val="21"/>
          <w:szCs w:val="21"/>
        </w:rPr>
        <w:t>A critério</w:t>
      </w:r>
      <w:proofErr w:type="gramEnd"/>
      <w:r w:rsidRPr="00CE163D">
        <w:rPr>
          <w:color w:val="000000"/>
          <w:sz w:val="21"/>
          <w:szCs w:val="21"/>
        </w:rPr>
        <w:t xml:space="preserve"> do Município de </w:t>
      </w:r>
      <w:r w:rsidR="0061422A" w:rsidRPr="00CE163D">
        <w:rPr>
          <w:color w:val="000000"/>
          <w:sz w:val="21"/>
          <w:szCs w:val="21"/>
        </w:rPr>
        <w:t>NAVIRAÍ - MS</w:t>
      </w:r>
      <w:r w:rsidRPr="00CE163D">
        <w:rPr>
          <w:color w:val="000000"/>
          <w:sz w:val="21"/>
          <w:szCs w:val="21"/>
        </w:rPr>
        <w:t>, a campanha publicitária da proposta vencedora poderá ou não vir a ser produzida e veiculada, com ou sem modificações, na vigência do Contrato.</w:t>
      </w:r>
    </w:p>
    <w:p w:rsidR="00F6158F" w:rsidRPr="00CE163D" w:rsidRDefault="00F6158F" w:rsidP="00F6158F">
      <w:pPr>
        <w:jc w:val="both"/>
        <w:rPr>
          <w:b/>
          <w:color w:val="000000"/>
          <w:sz w:val="21"/>
          <w:szCs w:val="21"/>
        </w:rPr>
      </w:pPr>
    </w:p>
    <w:p w:rsidR="00F6158F" w:rsidRPr="00CE163D" w:rsidRDefault="00F6158F" w:rsidP="009E7D99">
      <w:pPr>
        <w:shd w:val="clear" w:color="auto" w:fill="D9D9D9" w:themeFill="background1" w:themeFillShade="D9"/>
        <w:jc w:val="both"/>
        <w:rPr>
          <w:b/>
          <w:color w:val="000000"/>
          <w:sz w:val="21"/>
          <w:szCs w:val="21"/>
        </w:rPr>
      </w:pPr>
      <w:proofErr w:type="gramStart"/>
      <w:r w:rsidRPr="00CE163D">
        <w:rPr>
          <w:b/>
          <w:color w:val="000000"/>
          <w:sz w:val="21"/>
          <w:szCs w:val="21"/>
        </w:rPr>
        <w:t>5</w:t>
      </w:r>
      <w:proofErr w:type="gramEnd"/>
      <w:r w:rsidRPr="00CE163D">
        <w:rPr>
          <w:b/>
          <w:color w:val="000000"/>
          <w:sz w:val="21"/>
          <w:szCs w:val="21"/>
        </w:rPr>
        <w:t xml:space="preserve"> - ENVELOPE N° 03 - PROPOSTA TÉCNICA - CONJUNTO DE INFORMAÇÕES</w:t>
      </w:r>
    </w:p>
    <w:p w:rsidR="00487659" w:rsidRPr="00CE163D" w:rsidRDefault="00487659" w:rsidP="00F6158F">
      <w:pPr>
        <w:jc w:val="both"/>
        <w:rPr>
          <w:color w:val="000000"/>
          <w:sz w:val="21"/>
          <w:szCs w:val="21"/>
        </w:rPr>
      </w:pPr>
    </w:p>
    <w:p w:rsidR="00F6158F" w:rsidRPr="00CE163D" w:rsidRDefault="00F6158F" w:rsidP="00F6158F">
      <w:pPr>
        <w:jc w:val="both"/>
        <w:rPr>
          <w:color w:val="000000"/>
          <w:sz w:val="21"/>
          <w:szCs w:val="21"/>
        </w:rPr>
      </w:pPr>
      <w:r w:rsidRPr="00CE163D">
        <w:rPr>
          <w:color w:val="000000"/>
          <w:sz w:val="21"/>
          <w:szCs w:val="21"/>
        </w:rPr>
        <w:t xml:space="preserve">5.1. O envelope de nº 03 deverá conter a Proposta Técnica - Conjunto de Informações, em uma única </w:t>
      </w:r>
      <w:proofErr w:type="gramStart"/>
      <w:r w:rsidRPr="00CE163D">
        <w:rPr>
          <w:color w:val="000000"/>
          <w:sz w:val="21"/>
          <w:szCs w:val="21"/>
        </w:rPr>
        <w:t>via,</w:t>
      </w:r>
      <w:proofErr w:type="gramEnd"/>
      <w:r w:rsidRPr="00CE163D">
        <w:rPr>
          <w:color w:val="000000"/>
          <w:sz w:val="21"/>
          <w:szCs w:val="21"/>
        </w:rPr>
        <w:t xml:space="preserve"> que deverá ser datada e assinada pelo representante da Licitante; consistirá de um caderno impresso em papel tamanho A4 (210 x 297mm), composto de textos - utilizar tipologia </w:t>
      </w:r>
      <w:proofErr w:type="spellStart"/>
      <w:r w:rsidRPr="00CE163D">
        <w:rPr>
          <w:color w:val="000000"/>
          <w:sz w:val="21"/>
          <w:szCs w:val="21"/>
        </w:rPr>
        <w:t>arial</w:t>
      </w:r>
      <w:proofErr w:type="spellEnd"/>
      <w:r w:rsidRPr="00CE163D">
        <w:rPr>
          <w:color w:val="000000"/>
          <w:sz w:val="21"/>
          <w:szCs w:val="21"/>
        </w:rPr>
        <w:t xml:space="preserve">, tamanho 11, sem condensação e </w:t>
      </w:r>
      <w:proofErr w:type="spellStart"/>
      <w:r w:rsidRPr="00CE163D">
        <w:rPr>
          <w:color w:val="000000"/>
          <w:sz w:val="21"/>
          <w:szCs w:val="21"/>
        </w:rPr>
        <w:t>entrelinhamento</w:t>
      </w:r>
      <w:proofErr w:type="spellEnd"/>
      <w:r w:rsidRPr="00CE163D">
        <w:rPr>
          <w:color w:val="000000"/>
          <w:sz w:val="21"/>
          <w:szCs w:val="21"/>
        </w:rPr>
        <w:t xml:space="preserve"> simples - layouts e mídias CD/DVD. Deverá conter informações destinadas a avaliar a capacidade de atendimento do proponente e o nível dos trabalhos por ele realizados para seus clientes e compor-se-á de 02 (dois) quesitos:</w:t>
      </w:r>
    </w:p>
    <w:p w:rsidR="00B324BA" w:rsidRPr="00CE163D" w:rsidRDefault="00B324BA" w:rsidP="00F6158F">
      <w:pPr>
        <w:jc w:val="both"/>
        <w:rPr>
          <w:b/>
          <w:color w:val="000000"/>
          <w:sz w:val="21"/>
          <w:szCs w:val="21"/>
        </w:rPr>
      </w:pPr>
    </w:p>
    <w:p w:rsidR="00F6158F" w:rsidRPr="00CE163D" w:rsidRDefault="00F6158F" w:rsidP="00F6158F">
      <w:pPr>
        <w:jc w:val="both"/>
        <w:rPr>
          <w:b/>
          <w:color w:val="000000"/>
          <w:sz w:val="21"/>
          <w:szCs w:val="21"/>
        </w:rPr>
      </w:pPr>
      <w:r w:rsidRPr="00CE163D">
        <w:rPr>
          <w:b/>
          <w:color w:val="000000"/>
          <w:sz w:val="21"/>
          <w:szCs w:val="21"/>
        </w:rPr>
        <w:t>5.1.1. Capacidade de Atendimento:</w:t>
      </w:r>
    </w:p>
    <w:p w:rsidR="009E7D99" w:rsidRPr="00CE163D" w:rsidRDefault="009E7D99" w:rsidP="00F6158F">
      <w:pPr>
        <w:jc w:val="both"/>
        <w:rPr>
          <w:b/>
          <w:color w:val="000000"/>
          <w:sz w:val="21"/>
          <w:szCs w:val="21"/>
        </w:rPr>
      </w:pPr>
    </w:p>
    <w:p w:rsidR="00F6158F" w:rsidRPr="00CE163D" w:rsidRDefault="00F6158F" w:rsidP="00F6158F">
      <w:pPr>
        <w:jc w:val="both"/>
        <w:rPr>
          <w:color w:val="000000"/>
          <w:sz w:val="21"/>
          <w:szCs w:val="21"/>
        </w:rPr>
      </w:pPr>
      <w:r w:rsidRPr="00CE163D">
        <w:rPr>
          <w:color w:val="000000"/>
          <w:sz w:val="21"/>
          <w:szCs w:val="21"/>
        </w:rPr>
        <w:t>I. Sob a forma de textos de no máximo 10 (dez) páginas, a licitante apresentará:</w:t>
      </w:r>
    </w:p>
    <w:p w:rsidR="00F6158F" w:rsidRPr="00CE163D" w:rsidRDefault="00F6158F" w:rsidP="00F6158F">
      <w:pPr>
        <w:jc w:val="both"/>
        <w:rPr>
          <w:color w:val="000000"/>
          <w:sz w:val="21"/>
          <w:szCs w:val="21"/>
        </w:rPr>
      </w:pPr>
    </w:p>
    <w:p w:rsidR="00F6158F" w:rsidRPr="00CE163D" w:rsidRDefault="00F6158F" w:rsidP="00F6158F">
      <w:pPr>
        <w:jc w:val="both"/>
        <w:rPr>
          <w:color w:val="000000"/>
          <w:sz w:val="21"/>
          <w:szCs w:val="21"/>
        </w:rPr>
      </w:pPr>
      <w:r w:rsidRPr="00CE163D">
        <w:rPr>
          <w:color w:val="000000"/>
          <w:sz w:val="21"/>
          <w:szCs w:val="21"/>
        </w:rPr>
        <w:t>a) Currículos sob a forma de texto com a quantificação e qualificação dos profissionais que serão postos à disposição da linha de atuação, de maneira discriminada, por setor da agência licitante;</w:t>
      </w:r>
    </w:p>
    <w:p w:rsidR="00F6158F" w:rsidRPr="00CE163D" w:rsidRDefault="00F6158F" w:rsidP="00F6158F">
      <w:pPr>
        <w:jc w:val="both"/>
        <w:rPr>
          <w:color w:val="000000"/>
          <w:sz w:val="21"/>
          <w:szCs w:val="21"/>
        </w:rPr>
      </w:pPr>
    </w:p>
    <w:p w:rsidR="00F6158F" w:rsidRPr="00CE163D" w:rsidRDefault="00F6158F" w:rsidP="00F6158F">
      <w:pPr>
        <w:jc w:val="both"/>
        <w:rPr>
          <w:color w:val="000000"/>
          <w:sz w:val="21"/>
          <w:szCs w:val="21"/>
        </w:rPr>
      </w:pPr>
      <w:r w:rsidRPr="00CE163D">
        <w:rPr>
          <w:color w:val="000000"/>
          <w:sz w:val="21"/>
          <w:szCs w:val="21"/>
        </w:rPr>
        <w:t>b) Descrição das instalações físicas e do instrumental técnico de que dispõe a licitante para atender a presente licitação;</w:t>
      </w:r>
    </w:p>
    <w:p w:rsidR="00F6158F" w:rsidRPr="00CE163D" w:rsidRDefault="00F6158F" w:rsidP="00F6158F">
      <w:pPr>
        <w:jc w:val="both"/>
        <w:rPr>
          <w:color w:val="000000"/>
          <w:sz w:val="21"/>
          <w:szCs w:val="21"/>
        </w:rPr>
      </w:pPr>
    </w:p>
    <w:p w:rsidR="00F6158F" w:rsidRPr="00CE163D" w:rsidRDefault="00F6158F" w:rsidP="00F6158F">
      <w:pPr>
        <w:jc w:val="both"/>
        <w:rPr>
          <w:color w:val="000000"/>
          <w:sz w:val="21"/>
          <w:szCs w:val="21"/>
        </w:rPr>
      </w:pPr>
      <w:r w:rsidRPr="00CE163D">
        <w:rPr>
          <w:color w:val="000000"/>
          <w:sz w:val="21"/>
          <w:szCs w:val="21"/>
        </w:rPr>
        <w:t xml:space="preserve">c) Sistemática de atendimento, discriminando-se as obrigações a serem </w:t>
      </w:r>
      <w:proofErr w:type="gramStart"/>
      <w:r w:rsidRPr="00CE163D">
        <w:rPr>
          <w:color w:val="000000"/>
          <w:sz w:val="21"/>
          <w:szCs w:val="21"/>
        </w:rPr>
        <w:t>cumpridas</w:t>
      </w:r>
      <w:proofErr w:type="gramEnd"/>
      <w:r w:rsidRPr="00CE163D">
        <w:rPr>
          <w:color w:val="000000"/>
          <w:sz w:val="21"/>
          <w:szCs w:val="21"/>
        </w:rPr>
        <w:t xml:space="preserve"> pelo setor de atendimento da licitante, na execução do contrato, incluídos os prazos máximos a serem cumpridos em condições normais de trabalho para a criação de campanha, criação de peças avulsas, produção de publicidade legal e elaboração de plano de mídia;</w:t>
      </w:r>
    </w:p>
    <w:p w:rsidR="00F6158F" w:rsidRPr="00CE163D" w:rsidRDefault="00F6158F" w:rsidP="00F6158F">
      <w:pPr>
        <w:jc w:val="both"/>
        <w:rPr>
          <w:color w:val="000000"/>
          <w:sz w:val="21"/>
          <w:szCs w:val="21"/>
        </w:rPr>
      </w:pPr>
    </w:p>
    <w:p w:rsidR="00F6158F" w:rsidRPr="00CE163D" w:rsidRDefault="00F6158F" w:rsidP="00F6158F">
      <w:pPr>
        <w:jc w:val="both"/>
        <w:rPr>
          <w:color w:val="000000"/>
          <w:sz w:val="21"/>
          <w:szCs w:val="21"/>
        </w:rPr>
      </w:pPr>
      <w:r w:rsidRPr="00CE163D">
        <w:rPr>
          <w:color w:val="000000"/>
          <w:sz w:val="21"/>
          <w:szCs w:val="21"/>
        </w:rPr>
        <w:t>d) Relação nominal dos principais clientes atendidos pela licitante nos últimos 03 (três) anos, com a especificação do período de atendimento de cada um deles;</w:t>
      </w:r>
    </w:p>
    <w:p w:rsidR="00F6158F" w:rsidRPr="00CE163D" w:rsidRDefault="00F6158F" w:rsidP="00F6158F">
      <w:pPr>
        <w:jc w:val="both"/>
        <w:rPr>
          <w:color w:val="000000"/>
          <w:sz w:val="21"/>
          <w:szCs w:val="21"/>
        </w:rPr>
      </w:pPr>
    </w:p>
    <w:p w:rsidR="00F6158F" w:rsidRPr="00CE163D" w:rsidRDefault="00F6158F" w:rsidP="00F6158F">
      <w:pPr>
        <w:jc w:val="both"/>
        <w:rPr>
          <w:color w:val="000000"/>
          <w:sz w:val="21"/>
          <w:szCs w:val="21"/>
        </w:rPr>
      </w:pPr>
      <w:r w:rsidRPr="00CE163D">
        <w:rPr>
          <w:color w:val="000000"/>
          <w:sz w:val="21"/>
          <w:szCs w:val="21"/>
        </w:rPr>
        <w:t>f) A Comissão Permanente de Licitação poderá visitar, a qualquer momento, a empresa licitante para confirmação de suas informações.</w:t>
      </w:r>
    </w:p>
    <w:p w:rsidR="00F6158F" w:rsidRPr="00CE163D" w:rsidRDefault="00F6158F" w:rsidP="00F6158F">
      <w:pPr>
        <w:jc w:val="both"/>
        <w:rPr>
          <w:color w:val="000000"/>
          <w:sz w:val="21"/>
          <w:szCs w:val="21"/>
        </w:rPr>
      </w:pPr>
    </w:p>
    <w:p w:rsidR="00F6158F" w:rsidRPr="00CE163D" w:rsidRDefault="00F6158F" w:rsidP="00F6158F">
      <w:pPr>
        <w:jc w:val="both"/>
        <w:rPr>
          <w:color w:val="000000"/>
          <w:sz w:val="21"/>
          <w:szCs w:val="21"/>
        </w:rPr>
      </w:pPr>
      <w:r w:rsidRPr="00CE163D">
        <w:rPr>
          <w:color w:val="000000"/>
          <w:sz w:val="21"/>
          <w:szCs w:val="21"/>
        </w:rPr>
        <w:t xml:space="preserve">g) </w:t>
      </w:r>
      <w:proofErr w:type="gramStart"/>
      <w:r w:rsidRPr="00CE163D">
        <w:rPr>
          <w:color w:val="000000"/>
          <w:sz w:val="21"/>
          <w:szCs w:val="21"/>
        </w:rPr>
        <w:t>Não serão aceitos, no item 5.1.1 da alínea a) até f)</w:t>
      </w:r>
      <w:proofErr w:type="gramEnd"/>
      <w:r w:rsidRPr="00CE163D">
        <w:rPr>
          <w:color w:val="000000"/>
          <w:sz w:val="21"/>
          <w:szCs w:val="21"/>
        </w:rPr>
        <w:t>, anexos especiais tais como portfólios impressos ou eletrônicos descrevendo atividades além das formas solicitadas.</w:t>
      </w:r>
    </w:p>
    <w:p w:rsidR="00F6158F" w:rsidRPr="00CE163D" w:rsidRDefault="00F6158F" w:rsidP="00F6158F">
      <w:pPr>
        <w:jc w:val="both"/>
        <w:rPr>
          <w:color w:val="000000"/>
          <w:sz w:val="21"/>
          <w:szCs w:val="21"/>
        </w:rPr>
      </w:pPr>
    </w:p>
    <w:p w:rsidR="00F6158F" w:rsidRPr="00CE163D" w:rsidRDefault="00F6158F" w:rsidP="00F6158F">
      <w:pPr>
        <w:jc w:val="both"/>
        <w:rPr>
          <w:b/>
          <w:color w:val="000000"/>
          <w:sz w:val="21"/>
          <w:szCs w:val="21"/>
        </w:rPr>
      </w:pPr>
      <w:r w:rsidRPr="00CE163D">
        <w:rPr>
          <w:b/>
          <w:color w:val="000000"/>
          <w:sz w:val="21"/>
          <w:szCs w:val="21"/>
        </w:rPr>
        <w:t>5.1.2. Repertório:</w:t>
      </w:r>
    </w:p>
    <w:p w:rsidR="00F6158F" w:rsidRPr="00CE163D" w:rsidRDefault="00F6158F" w:rsidP="00F6158F">
      <w:pPr>
        <w:jc w:val="both"/>
        <w:rPr>
          <w:color w:val="000000"/>
          <w:sz w:val="21"/>
          <w:szCs w:val="21"/>
        </w:rPr>
      </w:pPr>
    </w:p>
    <w:p w:rsidR="00F6158F" w:rsidRPr="00CE163D" w:rsidRDefault="00F6158F" w:rsidP="00F6158F">
      <w:pPr>
        <w:jc w:val="both"/>
        <w:rPr>
          <w:color w:val="000000"/>
          <w:sz w:val="21"/>
          <w:szCs w:val="21"/>
        </w:rPr>
      </w:pPr>
      <w:r w:rsidRPr="00CE163D">
        <w:rPr>
          <w:color w:val="000000"/>
          <w:sz w:val="21"/>
          <w:szCs w:val="21"/>
        </w:rPr>
        <w:t xml:space="preserve">I. Apresentação de 02 (duas) campanhas (cases), produzidas e veiculadas pela licitante, sob a forma de peças e respectivas memórias técnicas (contendo ficha técnica com indicação do nome do cliente, título, ficha técnica e a indicação de pelo menos 01 - um - veículo que a divulgou – devendo ser TV, rádio, outdoor, revista ou jornal), nas quais se incluirão apresentações do problema, solução e resultados em forma de texto de no máximo 02 (duas) páginas para cada campanha, devendo ser de clientes distintos; </w:t>
      </w:r>
    </w:p>
    <w:p w:rsidR="00123459" w:rsidRPr="00CE163D" w:rsidRDefault="00123459" w:rsidP="00F6158F">
      <w:pPr>
        <w:jc w:val="both"/>
        <w:rPr>
          <w:color w:val="000000"/>
          <w:sz w:val="21"/>
          <w:szCs w:val="21"/>
        </w:rPr>
      </w:pPr>
    </w:p>
    <w:p w:rsidR="00F6158F" w:rsidRPr="00CE163D" w:rsidRDefault="00F6158F" w:rsidP="00F6158F">
      <w:pPr>
        <w:jc w:val="both"/>
        <w:rPr>
          <w:b/>
          <w:bCs/>
          <w:i/>
          <w:iCs/>
          <w:color w:val="E36C0A"/>
          <w:sz w:val="21"/>
          <w:szCs w:val="21"/>
        </w:rPr>
      </w:pPr>
      <w:r w:rsidRPr="00CE163D">
        <w:rPr>
          <w:color w:val="000000"/>
          <w:sz w:val="21"/>
          <w:szCs w:val="21"/>
        </w:rPr>
        <w:t>II. Para cada campanha, a licitante deverá apresentar necessariamente, anexo, as peças que integraram todos os veículos que a divulgaram, sendo uma para cada um dos meios de veiculação efetuada.</w:t>
      </w:r>
      <w:r w:rsidRPr="00CE163D">
        <w:rPr>
          <w:b/>
          <w:bCs/>
          <w:i/>
          <w:iCs/>
          <w:color w:val="E36C0A"/>
          <w:sz w:val="21"/>
          <w:szCs w:val="21"/>
        </w:rPr>
        <w:t xml:space="preserve"> </w:t>
      </w:r>
    </w:p>
    <w:p w:rsidR="00F6158F" w:rsidRPr="00CE163D" w:rsidRDefault="00F6158F" w:rsidP="00F6158F">
      <w:pPr>
        <w:jc w:val="both"/>
        <w:rPr>
          <w:b/>
          <w:bCs/>
          <w:i/>
          <w:iCs/>
          <w:color w:val="E36C0A"/>
          <w:sz w:val="21"/>
          <w:szCs w:val="21"/>
        </w:rPr>
      </w:pPr>
    </w:p>
    <w:p w:rsidR="00F6158F" w:rsidRPr="00CE163D" w:rsidRDefault="00F6158F" w:rsidP="00F6158F">
      <w:pPr>
        <w:jc w:val="both"/>
        <w:rPr>
          <w:bCs/>
          <w:iCs/>
          <w:sz w:val="21"/>
          <w:szCs w:val="21"/>
        </w:rPr>
      </w:pPr>
      <w:r w:rsidRPr="00CE163D">
        <w:rPr>
          <w:bCs/>
          <w:iCs/>
          <w:sz w:val="21"/>
          <w:szCs w:val="21"/>
        </w:rPr>
        <w:t>II. a) As peças podem ir logo após as duas páginas do texto descritivo do repertório, podendo ser citado nesse texto todas as peças que integram a campanha</w:t>
      </w:r>
      <w:proofErr w:type="gramStart"/>
      <w:r w:rsidRPr="00CE163D">
        <w:rPr>
          <w:bCs/>
          <w:iCs/>
          <w:sz w:val="21"/>
          <w:szCs w:val="21"/>
        </w:rPr>
        <w:t xml:space="preserve"> mas</w:t>
      </w:r>
      <w:proofErr w:type="gramEnd"/>
      <w:r w:rsidRPr="00CE163D">
        <w:rPr>
          <w:bCs/>
          <w:iCs/>
          <w:sz w:val="21"/>
          <w:szCs w:val="21"/>
        </w:rPr>
        <w:t>, no entanto, para exemplificar o repertório há limitação, devendo ser apresentada uma peça para cada meio utilizado.</w:t>
      </w:r>
    </w:p>
    <w:p w:rsidR="00F6158F" w:rsidRPr="00CE163D" w:rsidRDefault="00F6158F" w:rsidP="00F6158F">
      <w:pPr>
        <w:jc w:val="both"/>
        <w:rPr>
          <w:bCs/>
          <w:iCs/>
          <w:sz w:val="21"/>
          <w:szCs w:val="21"/>
        </w:rPr>
      </w:pPr>
      <w:r w:rsidRPr="00CE163D">
        <w:rPr>
          <w:bCs/>
          <w:iCs/>
          <w:sz w:val="21"/>
          <w:szCs w:val="21"/>
        </w:rPr>
        <w:lastRenderedPageBreak/>
        <w:t>II. b) Não há limite de páginas para o repertório em si, apenas para o texto descritivo do case.</w:t>
      </w:r>
    </w:p>
    <w:p w:rsidR="00F6158F" w:rsidRPr="00CE163D" w:rsidRDefault="00F6158F" w:rsidP="00F6158F">
      <w:pPr>
        <w:jc w:val="both"/>
        <w:rPr>
          <w:color w:val="000000"/>
          <w:sz w:val="21"/>
          <w:szCs w:val="21"/>
        </w:rPr>
      </w:pPr>
    </w:p>
    <w:p w:rsidR="00F6158F" w:rsidRPr="00CE163D" w:rsidRDefault="00F6158F" w:rsidP="00F6158F">
      <w:pPr>
        <w:jc w:val="both"/>
        <w:rPr>
          <w:color w:val="000000"/>
          <w:sz w:val="21"/>
          <w:szCs w:val="21"/>
        </w:rPr>
      </w:pPr>
      <w:r w:rsidRPr="00CE163D">
        <w:rPr>
          <w:color w:val="000000"/>
          <w:sz w:val="21"/>
          <w:szCs w:val="21"/>
        </w:rPr>
        <w:t>III. Além dos cases, a licitante deverá apresentar quatro peças isoladas produzidas para clientes diferentes (sendo cada uma para: VT ou documentário, Spot/Jingle,</w:t>
      </w:r>
      <w:proofErr w:type="gramStart"/>
      <w:r w:rsidRPr="00CE163D">
        <w:rPr>
          <w:color w:val="000000"/>
          <w:sz w:val="21"/>
          <w:szCs w:val="21"/>
        </w:rPr>
        <w:t xml:space="preserve">  </w:t>
      </w:r>
      <w:proofErr w:type="gramEnd"/>
      <w:r w:rsidRPr="00CE163D">
        <w:rPr>
          <w:color w:val="000000"/>
          <w:sz w:val="21"/>
          <w:szCs w:val="21"/>
        </w:rPr>
        <w:t>Banner/Internet, Jornal ou Revista), devendo ser apresentada uma ficha técnica sucinta (máximo de cinco linhas) do problema que cada peça se propôs a resolver e menção de pelo menos um veículo / espaço que a divulgou /exibiu / expôs.</w:t>
      </w:r>
    </w:p>
    <w:p w:rsidR="00F6158F" w:rsidRPr="00CE163D" w:rsidRDefault="00F6158F" w:rsidP="00F6158F">
      <w:pPr>
        <w:jc w:val="both"/>
        <w:rPr>
          <w:color w:val="000000"/>
          <w:sz w:val="21"/>
          <w:szCs w:val="21"/>
        </w:rPr>
      </w:pPr>
    </w:p>
    <w:p w:rsidR="00F6158F" w:rsidRPr="00CE163D" w:rsidRDefault="00F6158F" w:rsidP="00F6158F">
      <w:pPr>
        <w:jc w:val="both"/>
        <w:rPr>
          <w:color w:val="000000"/>
          <w:sz w:val="21"/>
          <w:szCs w:val="21"/>
        </w:rPr>
      </w:pPr>
      <w:r w:rsidRPr="00CE163D">
        <w:rPr>
          <w:color w:val="000000"/>
          <w:sz w:val="21"/>
          <w:szCs w:val="21"/>
        </w:rPr>
        <w:t>IV. Vídeo deverá ser fornecido em forma de DVD, spot e/ou jingle em CD, banner/internet e anúncio de revista ou</w:t>
      </w:r>
      <w:proofErr w:type="gramStart"/>
      <w:r w:rsidRPr="00CE163D">
        <w:rPr>
          <w:color w:val="000000"/>
          <w:sz w:val="21"/>
          <w:szCs w:val="21"/>
        </w:rPr>
        <w:t xml:space="preserve">  </w:t>
      </w:r>
      <w:proofErr w:type="gramEnd"/>
      <w:r w:rsidRPr="00CE163D">
        <w:rPr>
          <w:color w:val="000000"/>
          <w:sz w:val="21"/>
          <w:szCs w:val="21"/>
        </w:rPr>
        <w:t xml:space="preserve">jornal em layouts com textos legíveis; </w:t>
      </w:r>
    </w:p>
    <w:p w:rsidR="00F6158F" w:rsidRPr="00CE163D" w:rsidRDefault="00F6158F" w:rsidP="00F6158F">
      <w:pPr>
        <w:jc w:val="both"/>
        <w:rPr>
          <w:color w:val="000000"/>
          <w:sz w:val="21"/>
          <w:szCs w:val="21"/>
        </w:rPr>
      </w:pPr>
    </w:p>
    <w:p w:rsidR="00F6158F" w:rsidRPr="00CE163D" w:rsidRDefault="00F6158F" w:rsidP="00F6158F">
      <w:pPr>
        <w:jc w:val="both"/>
        <w:rPr>
          <w:color w:val="000000"/>
          <w:sz w:val="21"/>
          <w:szCs w:val="21"/>
        </w:rPr>
      </w:pPr>
      <w:r w:rsidRPr="00CE163D">
        <w:rPr>
          <w:color w:val="000000"/>
          <w:sz w:val="21"/>
          <w:szCs w:val="21"/>
        </w:rPr>
        <w:t>V. Não serão aceitos trabalhos que configurem apresentação de materiais especulativos, condenados pela Legislação da Propaganda, nem mesmo a título de exemplo ou sugestão.</w:t>
      </w:r>
    </w:p>
    <w:p w:rsidR="00F6158F" w:rsidRPr="00CE163D" w:rsidRDefault="00F6158F" w:rsidP="00F6158F">
      <w:pPr>
        <w:jc w:val="both"/>
        <w:rPr>
          <w:color w:val="000000"/>
          <w:sz w:val="21"/>
          <w:szCs w:val="21"/>
        </w:rPr>
      </w:pPr>
    </w:p>
    <w:p w:rsidR="00F6158F" w:rsidRPr="00CE163D" w:rsidRDefault="00F6158F" w:rsidP="00F6158F">
      <w:pPr>
        <w:jc w:val="both"/>
        <w:rPr>
          <w:color w:val="000000"/>
          <w:sz w:val="21"/>
          <w:szCs w:val="21"/>
        </w:rPr>
      </w:pPr>
      <w:r w:rsidRPr="00CE163D">
        <w:rPr>
          <w:color w:val="000000"/>
          <w:sz w:val="21"/>
          <w:szCs w:val="21"/>
        </w:rPr>
        <w:t>VI. A Comissão Permanente de Licitação poderá solicitar, a qualquer momento, aos clientes citados nos cases ou nas peças apresentadas no repertório, confirmação desses trabalhos.</w:t>
      </w:r>
    </w:p>
    <w:p w:rsidR="00F6158F" w:rsidRPr="00CE163D" w:rsidRDefault="00F6158F" w:rsidP="00F6158F">
      <w:pPr>
        <w:jc w:val="both"/>
        <w:rPr>
          <w:color w:val="000000"/>
          <w:sz w:val="21"/>
          <w:szCs w:val="21"/>
        </w:rPr>
      </w:pPr>
    </w:p>
    <w:p w:rsidR="00F6158F" w:rsidRPr="00CE163D" w:rsidRDefault="00F6158F" w:rsidP="00F6158F">
      <w:pPr>
        <w:jc w:val="both"/>
        <w:rPr>
          <w:color w:val="000000"/>
          <w:sz w:val="21"/>
          <w:szCs w:val="21"/>
        </w:rPr>
      </w:pPr>
      <w:r w:rsidRPr="00CE163D">
        <w:rPr>
          <w:color w:val="000000"/>
          <w:sz w:val="21"/>
          <w:szCs w:val="21"/>
        </w:rPr>
        <w:t xml:space="preserve">VII. As campanhas não podem referir-se a trabalhos solicitados e/ou aprovados pelo Município de </w:t>
      </w:r>
      <w:r w:rsidR="0061422A" w:rsidRPr="00CE163D">
        <w:rPr>
          <w:color w:val="000000"/>
          <w:sz w:val="21"/>
          <w:szCs w:val="21"/>
        </w:rPr>
        <w:t>NAVIRAÍ - MS</w:t>
      </w:r>
      <w:r w:rsidRPr="00CE163D">
        <w:rPr>
          <w:color w:val="000000"/>
          <w:sz w:val="21"/>
          <w:szCs w:val="21"/>
        </w:rPr>
        <w:t>.</w:t>
      </w:r>
    </w:p>
    <w:p w:rsidR="00F6158F" w:rsidRPr="00CE163D" w:rsidRDefault="00F6158F" w:rsidP="00F6158F">
      <w:pPr>
        <w:jc w:val="both"/>
        <w:rPr>
          <w:color w:val="000000"/>
          <w:sz w:val="21"/>
          <w:szCs w:val="21"/>
        </w:rPr>
      </w:pPr>
    </w:p>
    <w:p w:rsidR="00F6158F" w:rsidRPr="00CE163D" w:rsidRDefault="00F6158F" w:rsidP="009E7D99">
      <w:pPr>
        <w:shd w:val="clear" w:color="auto" w:fill="D9D9D9" w:themeFill="background1" w:themeFillShade="D9"/>
        <w:jc w:val="both"/>
        <w:rPr>
          <w:b/>
          <w:color w:val="000000"/>
          <w:sz w:val="21"/>
          <w:szCs w:val="21"/>
        </w:rPr>
      </w:pPr>
      <w:r w:rsidRPr="00CE163D">
        <w:rPr>
          <w:b/>
          <w:color w:val="000000"/>
          <w:sz w:val="21"/>
          <w:szCs w:val="21"/>
        </w:rPr>
        <w:t>6 - O ENVELOPE N° 04 - PROPOSTA DE PREÇOS</w:t>
      </w:r>
    </w:p>
    <w:p w:rsidR="00E34619" w:rsidRPr="00CE163D" w:rsidRDefault="00E34619" w:rsidP="00F6158F">
      <w:pPr>
        <w:jc w:val="both"/>
        <w:rPr>
          <w:b/>
          <w:color w:val="000000"/>
          <w:sz w:val="21"/>
          <w:szCs w:val="21"/>
        </w:rPr>
      </w:pPr>
    </w:p>
    <w:p w:rsidR="00F6158F" w:rsidRPr="00CE163D" w:rsidRDefault="00F6158F" w:rsidP="00F6158F">
      <w:pPr>
        <w:jc w:val="both"/>
        <w:rPr>
          <w:color w:val="000000"/>
          <w:sz w:val="21"/>
          <w:szCs w:val="21"/>
        </w:rPr>
      </w:pPr>
      <w:r w:rsidRPr="00CE163D">
        <w:rPr>
          <w:color w:val="000000"/>
          <w:sz w:val="21"/>
          <w:szCs w:val="21"/>
        </w:rPr>
        <w:t>6.1. - A Proposta de Preços deverá ser elaborada em conformidade com as condições estabelecidas neste edital, digitada, sem emendas, rasuras ou entrelinhas que venham a ensejar dúvidas, reconhecendo assim, a plena aceitação e aplicação das normas e critérios deste edital e conter os seguintes elementos:</w:t>
      </w:r>
    </w:p>
    <w:p w:rsidR="000A2291" w:rsidRPr="00CE163D" w:rsidRDefault="000A2291" w:rsidP="00E34619">
      <w:pPr>
        <w:ind w:left="600"/>
        <w:jc w:val="both"/>
        <w:rPr>
          <w:color w:val="000000"/>
          <w:sz w:val="21"/>
          <w:szCs w:val="21"/>
        </w:rPr>
      </w:pPr>
    </w:p>
    <w:p w:rsidR="00F6158F" w:rsidRPr="00CE163D" w:rsidRDefault="00F6158F" w:rsidP="00572698">
      <w:pPr>
        <w:spacing w:after="240"/>
        <w:jc w:val="both"/>
        <w:rPr>
          <w:color w:val="000000"/>
          <w:sz w:val="21"/>
          <w:szCs w:val="21"/>
        </w:rPr>
      </w:pPr>
      <w:r w:rsidRPr="00CE163D">
        <w:rPr>
          <w:color w:val="000000"/>
          <w:sz w:val="21"/>
          <w:szCs w:val="21"/>
        </w:rPr>
        <w:t>I. Modalidade e o número desta licitação;</w:t>
      </w:r>
    </w:p>
    <w:p w:rsidR="00F6158F" w:rsidRPr="00CE163D" w:rsidRDefault="00F6158F" w:rsidP="00572698">
      <w:pPr>
        <w:spacing w:after="240"/>
        <w:jc w:val="both"/>
        <w:rPr>
          <w:color w:val="000000"/>
          <w:sz w:val="21"/>
          <w:szCs w:val="21"/>
        </w:rPr>
      </w:pPr>
      <w:r w:rsidRPr="00CE163D">
        <w:rPr>
          <w:color w:val="000000"/>
          <w:sz w:val="21"/>
          <w:szCs w:val="21"/>
        </w:rPr>
        <w:t>II. Indicação da empresa: razão social, endereço completo, e-mail, telefone e fax atualizado da proponente, para facilitar possíveis contatos;</w:t>
      </w:r>
    </w:p>
    <w:p w:rsidR="00F6158F" w:rsidRPr="00CE163D" w:rsidRDefault="00F6158F" w:rsidP="00572698">
      <w:pPr>
        <w:spacing w:after="240"/>
        <w:jc w:val="both"/>
        <w:rPr>
          <w:color w:val="000000"/>
          <w:sz w:val="21"/>
          <w:szCs w:val="21"/>
        </w:rPr>
      </w:pPr>
      <w:r w:rsidRPr="00CE163D">
        <w:rPr>
          <w:color w:val="000000"/>
          <w:sz w:val="21"/>
          <w:szCs w:val="21"/>
        </w:rPr>
        <w:t>III. Validade da proposta, que deverá ser de, no mínimo, 60 (sessenta) dias consecutivos, contados do primeiro dia útil posterior à data de abertura da licitação;</w:t>
      </w:r>
    </w:p>
    <w:p w:rsidR="00F6158F" w:rsidRPr="00CE163D" w:rsidRDefault="00F6158F" w:rsidP="00572698">
      <w:pPr>
        <w:jc w:val="both"/>
        <w:rPr>
          <w:color w:val="000000"/>
          <w:sz w:val="21"/>
          <w:szCs w:val="21"/>
        </w:rPr>
      </w:pPr>
      <w:r w:rsidRPr="00CE163D">
        <w:rPr>
          <w:color w:val="000000"/>
          <w:sz w:val="21"/>
          <w:szCs w:val="21"/>
        </w:rPr>
        <w:t>IV. Assinatura e carimbo do representante legal da empresa em todas as vias devidamente identificadas.</w:t>
      </w:r>
    </w:p>
    <w:p w:rsidR="00F6158F" w:rsidRPr="00CE163D" w:rsidRDefault="00F6158F" w:rsidP="00F6158F">
      <w:pPr>
        <w:jc w:val="both"/>
        <w:rPr>
          <w:color w:val="000000"/>
          <w:sz w:val="21"/>
          <w:szCs w:val="21"/>
        </w:rPr>
      </w:pPr>
    </w:p>
    <w:p w:rsidR="00F6158F" w:rsidRPr="00CE163D" w:rsidRDefault="00F6158F" w:rsidP="00F6158F">
      <w:pPr>
        <w:jc w:val="both"/>
        <w:rPr>
          <w:color w:val="000000"/>
          <w:sz w:val="21"/>
          <w:szCs w:val="21"/>
        </w:rPr>
      </w:pPr>
      <w:r w:rsidRPr="00CE163D">
        <w:rPr>
          <w:color w:val="000000"/>
          <w:sz w:val="21"/>
          <w:szCs w:val="21"/>
        </w:rPr>
        <w:t xml:space="preserve">6.2. - A Proposta de Preços será apresentada mediante preenchimento da Planilha de Preços, sujeitas à Valoração, e deverá ser apresentada conforme descrito nas alíneas “a”, “b” e “c” </w:t>
      </w:r>
      <w:proofErr w:type="spellStart"/>
      <w:r w:rsidRPr="00CE163D">
        <w:rPr>
          <w:color w:val="000000"/>
          <w:sz w:val="21"/>
          <w:szCs w:val="21"/>
        </w:rPr>
        <w:t>inframencionadas</w:t>
      </w:r>
      <w:proofErr w:type="spellEnd"/>
      <w:r w:rsidRPr="00CE163D">
        <w:rPr>
          <w:color w:val="000000"/>
          <w:sz w:val="21"/>
          <w:szCs w:val="21"/>
        </w:rPr>
        <w:t>, compreendendo:</w:t>
      </w:r>
    </w:p>
    <w:p w:rsidR="00F6158F" w:rsidRPr="00CE163D" w:rsidRDefault="00F6158F" w:rsidP="00F6158F">
      <w:pPr>
        <w:jc w:val="both"/>
        <w:rPr>
          <w:color w:val="000000"/>
          <w:sz w:val="21"/>
          <w:szCs w:val="21"/>
        </w:rPr>
      </w:pPr>
      <w:r w:rsidRPr="00CE163D">
        <w:rPr>
          <w:color w:val="000000"/>
          <w:sz w:val="21"/>
          <w:szCs w:val="21"/>
        </w:rPr>
        <w:t>a) Percentual de desconto sobre os custos internos baseados na tabela de custos referenciais do Sindicato das Agências de Propaganda do Estado de Mato Grosso do Sul (SINAPRO), limitados a 40% (quarenta por cento);</w:t>
      </w:r>
    </w:p>
    <w:p w:rsidR="00F6158F" w:rsidRPr="00CE163D" w:rsidRDefault="00F6158F" w:rsidP="00F6158F">
      <w:pPr>
        <w:jc w:val="both"/>
        <w:rPr>
          <w:color w:val="000000"/>
          <w:sz w:val="21"/>
          <w:szCs w:val="21"/>
        </w:rPr>
      </w:pPr>
    </w:p>
    <w:p w:rsidR="00F6158F" w:rsidRPr="00CE163D" w:rsidRDefault="00F6158F" w:rsidP="00F6158F">
      <w:pPr>
        <w:jc w:val="both"/>
        <w:rPr>
          <w:color w:val="000000"/>
          <w:sz w:val="21"/>
          <w:szCs w:val="21"/>
        </w:rPr>
      </w:pPr>
      <w:r w:rsidRPr="00CE163D">
        <w:rPr>
          <w:color w:val="000000"/>
          <w:sz w:val="21"/>
          <w:szCs w:val="21"/>
        </w:rPr>
        <w:t>b) Percentual de honorários pertinentes à supervisão de produção externa incidente sobre os custos de serviços e suprimentos externos de terceiros, referentes à elaboração de peças e materiais contratados com fornecedores, com limite máximo de 15% (quinze por cento);</w:t>
      </w:r>
    </w:p>
    <w:p w:rsidR="00F6158F" w:rsidRPr="00CE163D" w:rsidRDefault="00F6158F" w:rsidP="00F6158F">
      <w:pPr>
        <w:jc w:val="both"/>
        <w:rPr>
          <w:color w:val="000000"/>
          <w:sz w:val="21"/>
          <w:szCs w:val="21"/>
        </w:rPr>
      </w:pPr>
    </w:p>
    <w:p w:rsidR="00F6158F" w:rsidRPr="00CE163D" w:rsidRDefault="00F6158F" w:rsidP="00F6158F">
      <w:pPr>
        <w:jc w:val="both"/>
        <w:rPr>
          <w:color w:val="000000"/>
          <w:sz w:val="21"/>
          <w:szCs w:val="21"/>
        </w:rPr>
      </w:pPr>
      <w:r w:rsidRPr="00CE163D">
        <w:rPr>
          <w:color w:val="000000"/>
          <w:sz w:val="21"/>
          <w:szCs w:val="21"/>
        </w:rPr>
        <w:t>c) Percentual de honorários incidente sobre os custos de contratação ou pagamento de serviços ou suprimentos, quando a responsabilidade da agência limitar-se exclusivamente a contratação ou pagamento do serviço, estabelecendo-se como limite o máximo de 10% (dez por cento).</w:t>
      </w:r>
    </w:p>
    <w:p w:rsidR="00F6158F" w:rsidRPr="00CE163D" w:rsidRDefault="00F6158F" w:rsidP="00F6158F">
      <w:pPr>
        <w:jc w:val="both"/>
        <w:rPr>
          <w:color w:val="000000"/>
          <w:sz w:val="21"/>
          <w:szCs w:val="21"/>
        </w:rPr>
      </w:pPr>
    </w:p>
    <w:p w:rsidR="00F6158F" w:rsidRPr="00CE163D" w:rsidRDefault="00F6158F" w:rsidP="00F6158F">
      <w:pPr>
        <w:jc w:val="both"/>
        <w:rPr>
          <w:color w:val="000000"/>
          <w:sz w:val="21"/>
          <w:szCs w:val="21"/>
        </w:rPr>
      </w:pPr>
      <w:r w:rsidRPr="00CE163D">
        <w:rPr>
          <w:color w:val="000000"/>
          <w:sz w:val="21"/>
          <w:szCs w:val="21"/>
        </w:rPr>
        <w:t xml:space="preserve">6.3.- Caso alguma participante conceda desconto ou proponha honorários acima dos limites estabelecidos, ou em desconformidade com as Normas-Padrão, será </w:t>
      </w:r>
      <w:r w:rsidRPr="00CE163D">
        <w:rPr>
          <w:b/>
          <w:color w:val="000000"/>
          <w:sz w:val="21"/>
          <w:szCs w:val="21"/>
        </w:rPr>
        <w:t>desclassificada</w:t>
      </w:r>
      <w:r w:rsidRPr="00CE163D">
        <w:rPr>
          <w:color w:val="000000"/>
          <w:sz w:val="21"/>
          <w:szCs w:val="21"/>
        </w:rPr>
        <w:t>.</w:t>
      </w:r>
    </w:p>
    <w:p w:rsidR="00123459" w:rsidRPr="00CE163D" w:rsidRDefault="00123459" w:rsidP="00F6158F">
      <w:pPr>
        <w:jc w:val="both"/>
        <w:rPr>
          <w:color w:val="000000"/>
          <w:sz w:val="21"/>
          <w:szCs w:val="21"/>
        </w:rPr>
      </w:pPr>
    </w:p>
    <w:p w:rsidR="00F6158F" w:rsidRPr="00CE163D" w:rsidRDefault="00F6158F" w:rsidP="00F6158F">
      <w:pPr>
        <w:jc w:val="both"/>
        <w:rPr>
          <w:color w:val="000000"/>
          <w:sz w:val="21"/>
          <w:szCs w:val="21"/>
        </w:rPr>
      </w:pPr>
      <w:r w:rsidRPr="00CE163D">
        <w:rPr>
          <w:color w:val="000000"/>
          <w:sz w:val="21"/>
          <w:szCs w:val="21"/>
        </w:rPr>
        <w:t>6.4. - Os serviços de mídia como planejamento e distribuição aos veículos serão remunerados à Agência vencedora mediante o “desconto padrão” de 20% de acordo com o Parágrafo Único do art. 11, da Lei n° 4.680/65 e Normas-Padrão da Atividade Publicitária, editada pelo CENP - Conselho Executivo das Normas-Padrão.</w:t>
      </w:r>
    </w:p>
    <w:p w:rsidR="00F6158F" w:rsidRPr="00CE163D" w:rsidRDefault="00F6158F" w:rsidP="00F6158F">
      <w:pPr>
        <w:jc w:val="both"/>
        <w:rPr>
          <w:color w:val="000000"/>
          <w:sz w:val="21"/>
          <w:szCs w:val="21"/>
        </w:rPr>
      </w:pPr>
    </w:p>
    <w:p w:rsidR="00F6158F" w:rsidRPr="00CE163D" w:rsidRDefault="00F6158F" w:rsidP="00F6158F">
      <w:pPr>
        <w:jc w:val="both"/>
        <w:rPr>
          <w:color w:val="000000"/>
          <w:sz w:val="21"/>
          <w:szCs w:val="21"/>
        </w:rPr>
      </w:pPr>
      <w:r w:rsidRPr="00CE163D">
        <w:rPr>
          <w:color w:val="000000"/>
          <w:sz w:val="21"/>
          <w:szCs w:val="21"/>
        </w:rPr>
        <w:t>6.5. - A licitante deverá apresentar declaração, anexa, na Proposta de Preços, na qual:</w:t>
      </w:r>
    </w:p>
    <w:p w:rsidR="00F6158F" w:rsidRPr="00CE163D" w:rsidRDefault="00F6158F" w:rsidP="00F6158F">
      <w:pPr>
        <w:jc w:val="both"/>
        <w:rPr>
          <w:color w:val="000000"/>
          <w:sz w:val="21"/>
          <w:szCs w:val="21"/>
        </w:rPr>
      </w:pPr>
      <w:r w:rsidRPr="00CE163D">
        <w:rPr>
          <w:color w:val="000000"/>
          <w:sz w:val="21"/>
          <w:szCs w:val="21"/>
        </w:rPr>
        <w:lastRenderedPageBreak/>
        <w:t>6.5.1. - Tratará a questão dos direitos autorais, estabelecendo a cessão total e definitiva dos direitos patrimoniais de uso das ideias (incluídos os estudos, análises e planos), peças, campanhas e demais materiais de publicidade de sua propriedade, concebidos, criados e produzidos em decorrência do contrato que vier a ser firmado, sem qualquer remuneração adicional ou especial, mesmo após a vigência do Contrato.</w:t>
      </w:r>
    </w:p>
    <w:p w:rsidR="00F6158F" w:rsidRPr="00CE163D" w:rsidRDefault="00F6158F" w:rsidP="00F6158F">
      <w:pPr>
        <w:jc w:val="both"/>
        <w:rPr>
          <w:color w:val="000000"/>
          <w:sz w:val="21"/>
          <w:szCs w:val="21"/>
        </w:rPr>
      </w:pPr>
    </w:p>
    <w:p w:rsidR="00F6158F" w:rsidRPr="00CE163D" w:rsidRDefault="00F6158F" w:rsidP="00F6158F">
      <w:pPr>
        <w:jc w:val="both"/>
        <w:rPr>
          <w:color w:val="000000"/>
          <w:sz w:val="21"/>
          <w:szCs w:val="21"/>
        </w:rPr>
      </w:pPr>
      <w:r w:rsidRPr="00CE163D">
        <w:rPr>
          <w:color w:val="000000"/>
          <w:sz w:val="21"/>
          <w:szCs w:val="21"/>
        </w:rPr>
        <w:t xml:space="preserve">6.5.2. - O compromisso de sempre negociar as melhores condições de preço, para os direitos de imagem de som e de voz (atores e modelos) e sobre obras consagradas, nos casos de utilização e ou possível reutilização em peças publicitárias para a Prefeitura Municipal de </w:t>
      </w:r>
      <w:r w:rsidR="0061422A" w:rsidRPr="00CE163D">
        <w:rPr>
          <w:color w:val="000000"/>
          <w:sz w:val="21"/>
          <w:szCs w:val="21"/>
        </w:rPr>
        <w:t>Naviraí - MS</w:t>
      </w:r>
      <w:r w:rsidRPr="00CE163D">
        <w:rPr>
          <w:color w:val="000000"/>
          <w:sz w:val="21"/>
          <w:szCs w:val="21"/>
        </w:rPr>
        <w:t>.</w:t>
      </w:r>
    </w:p>
    <w:p w:rsidR="00F6158F" w:rsidRPr="00CE163D" w:rsidRDefault="00F6158F" w:rsidP="00F6158F">
      <w:pPr>
        <w:jc w:val="both"/>
        <w:rPr>
          <w:color w:val="000000"/>
          <w:sz w:val="21"/>
          <w:szCs w:val="21"/>
        </w:rPr>
      </w:pPr>
    </w:p>
    <w:p w:rsidR="00F6158F" w:rsidRPr="00CE163D" w:rsidRDefault="00F6158F" w:rsidP="00F6158F">
      <w:pPr>
        <w:jc w:val="both"/>
        <w:rPr>
          <w:color w:val="000000"/>
          <w:sz w:val="21"/>
          <w:szCs w:val="21"/>
        </w:rPr>
      </w:pPr>
      <w:r w:rsidRPr="00CE163D">
        <w:rPr>
          <w:color w:val="000000"/>
          <w:sz w:val="21"/>
          <w:szCs w:val="21"/>
        </w:rPr>
        <w:t xml:space="preserve">6.5.3. - Garantirá à transferência a Prefeitura Municipal de </w:t>
      </w:r>
      <w:r w:rsidR="0061422A" w:rsidRPr="00CE163D">
        <w:rPr>
          <w:color w:val="000000"/>
          <w:sz w:val="21"/>
          <w:szCs w:val="21"/>
        </w:rPr>
        <w:t>Naviraí - MS</w:t>
      </w:r>
      <w:r w:rsidRPr="00CE163D">
        <w:rPr>
          <w:color w:val="000000"/>
          <w:sz w:val="21"/>
          <w:szCs w:val="21"/>
        </w:rPr>
        <w:t xml:space="preserve"> de toda e qualquer vantagem obtida nas negociações de preços e/ou condições de pagamento junto a Veículos e a Fornecedores.</w:t>
      </w:r>
    </w:p>
    <w:p w:rsidR="00F6158F" w:rsidRPr="00CE163D" w:rsidRDefault="00F6158F" w:rsidP="00F6158F">
      <w:pPr>
        <w:jc w:val="both"/>
        <w:rPr>
          <w:color w:val="000000"/>
          <w:sz w:val="21"/>
          <w:szCs w:val="21"/>
        </w:rPr>
      </w:pPr>
    </w:p>
    <w:p w:rsidR="00F6158F" w:rsidRPr="00CE163D" w:rsidRDefault="00F6158F" w:rsidP="00F6158F">
      <w:pPr>
        <w:jc w:val="both"/>
        <w:rPr>
          <w:color w:val="000000"/>
          <w:sz w:val="21"/>
          <w:szCs w:val="21"/>
        </w:rPr>
      </w:pPr>
      <w:r w:rsidRPr="00CE163D">
        <w:rPr>
          <w:color w:val="000000"/>
          <w:sz w:val="21"/>
          <w:szCs w:val="21"/>
        </w:rPr>
        <w:t>6.6. - A Comissão Permanente de Licitação não considerará as propostas que não atenderem a todas as exigências deste edital e as condições da licitação.</w:t>
      </w:r>
    </w:p>
    <w:p w:rsidR="00F6158F" w:rsidRPr="00CE163D" w:rsidRDefault="00F6158F" w:rsidP="00F6158F">
      <w:pPr>
        <w:jc w:val="both"/>
        <w:rPr>
          <w:color w:val="000000"/>
          <w:sz w:val="21"/>
          <w:szCs w:val="21"/>
        </w:rPr>
      </w:pPr>
    </w:p>
    <w:p w:rsidR="00F6158F" w:rsidRPr="00CE163D" w:rsidRDefault="00F6158F" w:rsidP="00F6158F">
      <w:pPr>
        <w:jc w:val="both"/>
        <w:rPr>
          <w:color w:val="000000"/>
          <w:sz w:val="21"/>
          <w:szCs w:val="21"/>
        </w:rPr>
      </w:pPr>
      <w:r w:rsidRPr="00CE163D">
        <w:rPr>
          <w:color w:val="000000"/>
          <w:sz w:val="21"/>
          <w:szCs w:val="21"/>
        </w:rPr>
        <w:t xml:space="preserve">6.7. - Os preços propostos serão de exclusiva responsabilidade da licitante e não lhe assistirá o direito de pleitear, na vigência do Contrato a ser </w:t>
      </w:r>
      <w:proofErr w:type="gramStart"/>
      <w:r w:rsidRPr="00CE163D">
        <w:rPr>
          <w:color w:val="000000"/>
          <w:sz w:val="21"/>
          <w:szCs w:val="21"/>
        </w:rPr>
        <w:t>firmado, nenhuma alteração</w:t>
      </w:r>
      <w:proofErr w:type="gramEnd"/>
      <w:r w:rsidRPr="00CE163D">
        <w:rPr>
          <w:color w:val="000000"/>
          <w:sz w:val="21"/>
          <w:szCs w:val="21"/>
        </w:rPr>
        <w:t>, sob a alegação de erro, omissão ou qualquer outro pretexto.</w:t>
      </w:r>
    </w:p>
    <w:p w:rsidR="00F6158F" w:rsidRPr="00CE163D" w:rsidRDefault="00F6158F" w:rsidP="00F6158F">
      <w:pPr>
        <w:jc w:val="both"/>
        <w:rPr>
          <w:b/>
          <w:color w:val="000000"/>
          <w:sz w:val="21"/>
          <w:szCs w:val="21"/>
        </w:rPr>
      </w:pPr>
    </w:p>
    <w:p w:rsidR="00F6158F" w:rsidRPr="00CE163D" w:rsidRDefault="00F6158F" w:rsidP="009E7D99">
      <w:pPr>
        <w:shd w:val="clear" w:color="auto" w:fill="D9D9D9" w:themeFill="background1" w:themeFillShade="D9"/>
        <w:jc w:val="both"/>
        <w:rPr>
          <w:b/>
          <w:color w:val="000000"/>
          <w:sz w:val="21"/>
          <w:szCs w:val="21"/>
        </w:rPr>
      </w:pPr>
      <w:r w:rsidRPr="00CE163D">
        <w:rPr>
          <w:b/>
          <w:color w:val="000000"/>
          <w:sz w:val="21"/>
          <w:szCs w:val="21"/>
        </w:rPr>
        <w:t>7. DOS PROCEDIMENTOS DA SESSÃO</w:t>
      </w:r>
    </w:p>
    <w:p w:rsidR="00F6158F" w:rsidRPr="00CE163D" w:rsidRDefault="00F6158F" w:rsidP="00F6158F">
      <w:pPr>
        <w:jc w:val="both"/>
        <w:rPr>
          <w:b/>
          <w:color w:val="000000"/>
          <w:sz w:val="21"/>
          <w:szCs w:val="21"/>
        </w:rPr>
      </w:pPr>
    </w:p>
    <w:p w:rsidR="00F6158F" w:rsidRPr="00CE163D" w:rsidRDefault="00F6158F" w:rsidP="00F6158F">
      <w:pPr>
        <w:jc w:val="both"/>
        <w:rPr>
          <w:color w:val="000000"/>
          <w:sz w:val="21"/>
          <w:szCs w:val="21"/>
        </w:rPr>
      </w:pPr>
      <w:r w:rsidRPr="00CE163D">
        <w:rPr>
          <w:color w:val="000000"/>
          <w:sz w:val="21"/>
          <w:szCs w:val="21"/>
        </w:rPr>
        <w:t xml:space="preserve">7.1. - Os envelopes com as propostas técnicas (3 - três) e de preços (1 - um) serão entregues à Comissão Permanente de Licitação na data, local e horário determinados no preâmbulo do edital. </w:t>
      </w:r>
    </w:p>
    <w:p w:rsidR="00487659" w:rsidRPr="00CE163D" w:rsidRDefault="00487659" w:rsidP="00F6158F">
      <w:pPr>
        <w:jc w:val="both"/>
        <w:rPr>
          <w:color w:val="000000"/>
          <w:sz w:val="21"/>
          <w:szCs w:val="21"/>
        </w:rPr>
      </w:pPr>
    </w:p>
    <w:p w:rsidR="00F6158F" w:rsidRPr="00CE163D" w:rsidRDefault="00F6158F" w:rsidP="00F6158F">
      <w:pPr>
        <w:jc w:val="both"/>
        <w:rPr>
          <w:color w:val="000000"/>
          <w:sz w:val="21"/>
          <w:szCs w:val="21"/>
        </w:rPr>
      </w:pPr>
      <w:r w:rsidRPr="00CE163D">
        <w:rPr>
          <w:color w:val="000000"/>
          <w:sz w:val="21"/>
          <w:szCs w:val="21"/>
        </w:rPr>
        <w:t xml:space="preserve">7.1.1. - Os integrantes da subcomissão técnica não poderão participar da sessão de recebimento e abertura dos envelopes com as propostas técnicas e de preços. </w:t>
      </w:r>
    </w:p>
    <w:p w:rsidR="005C0685" w:rsidRPr="00CE163D" w:rsidRDefault="005C0685" w:rsidP="00F6158F">
      <w:pPr>
        <w:jc w:val="both"/>
        <w:rPr>
          <w:color w:val="000000"/>
          <w:sz w:val="21"/>
          <w:szCs w:val="21"/>
        </w:rPr>
      </w:pPr>
    </w:p>
    <w:p w:rsidR="00F6158F" w:rsidRPr="00CE163D" w:rsidRDefault="00F6158F" w:rsidP="00F6158F">
      <w:pPr>
        <w:jc w:val="both"/>
        <w:rPr>
          <w:color w:val="000000"/>
          <w:sz w:val="21"/>
          <w:szCs w:val="21"/>
        </w:rPr>
      </w:pPr>
      <w:r w:rsidRPr="00CE163D">
        <w:rPr>
          <w:color w:val="000000"/>
          <w:sz w:val="21"/>
          <w:szCs w:val="21"/>
        </w:rPr>
        <w:t xml:space="preserve">7.1.2. - Os envelopes padronizados com a via não identificada do plano de comunicação publicitária só serão recebidos pela Comissão Permanente de Licitação se não apresentarem marca, sinal, etiqueta ou qualquer outro elemento capaz de identificar a licitante. </w:t>
      </w:r>
    </w:p>
    <w:p w:rsidR="00F6158F" w:rsidRPr="00CE163D" w:rsidRDefault="00F6158F" w:rsidP="00F6158F">
      <w:pPr>
        <w:jc w:val="both"/>
        <w:rPr>
          <w:color w:val="000000"/>
          <w:sz w:val="21"/>
          <w:szCs w:val="21"/>
        </w:rPr>
      </w:pPr>
    </w:p>
    <w:p w:rsidR="00F6158F" w:rsidRPr="00CE163D" w:rsidRDefault="00F6158F" w:rsidP="00F6158F">
      <w:pPr>
        <w:jc w:val="both"/>
        <w:rPr>
          <w:color w:val="000000"/>
          <w:sz w:val="21"/>
          <w:szCs w:val="21"/>
        </w:rPr>
      </w:pPr>
      <w:r w:rsidRPr="00CE163D">
        <w:rPr>
          <w:color w:val="000000"/>
          <w:sz w:val="21"/>
          <w:szCs w:val="21"/>
        </w:rPr>
        <w:t xml:space="preserve">7.1.3.- A Comissão Permanente de Licitação não lançará nenhum código, sinal ou marca nos envelopes padronizados nem nos documentos que compõem a via não identificada do plano de comunicação publicitária. </w:t>
      </w:r>
    </w:p>
    <w:p w:rsidR="00F6158F" w:rsidRPr="00CE163D" w:rsidRDefault="00F6158F" w:rsidP="00F6158F">
      <w:pPr>
        <w:jc w:val="both"/>
        <w:rPr>
          <w:color w:val="000000"/>
          <w:sz w:val="21"/>
          <w:szCs w:val="21"/>
        </w:rPr>
      </w:pPr>
    </w:p>
    <w:p w:rsidR="00F6158F" w:rsidRPr="00CE163D" w:rsidRDefault="00F6158F" w:rsidP="00F6158F">
      <w:pPr>
        <w:pStyle w:val="CM26"/>
        <w:spacing w:after="0"/>
        <w:jc w:val="both"/>
        <w:rPr>
          <w:rFonts w:ascii="Times New Roman" w:hAnsi="Times New Roman"/>
          <w:color w:val="000000"/>
          <w:sz w:val="21"/>
          <w:szCs w:val="21"/>
        </w:rPr>
      </w:pPr>
      <w:r w:rsidRPr="00CE163D">
        <w:rPr>
          <w:rFonts w:ascii="Times New Roman" w:hAnsi="Times New Roman"/>
          <w:color w:val="000000"/>
          <w:sz w:val="21"/>
          <w:szCs w:val="21"/>
        </w:rPr>
        <w:t xml:space="preserve">7.1.4 Será imediatamente desclassificada e ficará impedida de participar das fases posteriores do certame a licitante cujos documentos pertinentes ao envelope nº 1 contenham informação, marca, sinal, etiqueta ou qualquer outro elemento que identifique sua autoria, bem como o envelope nº 3 também tenha alguma referência que possa identificar o conteúdo do envelope nº 1. </w:t>
      </w:r>
    </w:p>
    <w:p w:rsidR="00F6158F" w:rsidRPr="00CE163D" w:rsidRDefault="00F6158F" w:rsidP="00F6158F">
      <w:pPr>
        <w:jc w:val="both"/>
        <w:rPr>
          <w:color w:val="000000"/>
          <w:sz w:val="21"/>
          <w:szCs w:val="21"/>
        </w:rPr>
      </w:pPr>
    </w:p>
    <w:p w:rsidR="00F6158F" w:rsidRPr="00CE163D" w:rsidRDefault="00F6158F" w:rsidP="00F6158F">
      <w:pPr>
        <w:jc w:val="both"/>
        <w:rPr>
          <w:color w:val="000000"/>
          <w:sz w:val="21"/>
          <w:szCs w:val="21"/>
        </w:rPr>
      </w:pPr>
      <w:r w:rsidRPr="00CE163D">
        <w:rPr>
          <w:color w:val="000000"/>
          <w:sz w:val="21"/>
          <w:szCs w:val="21"/>
        </w:rPr>
        <w:t xml:space="preserve">7.2. - O processamento e o julgamento da licitação obedecerão ao seguinte procedimento: </w:t>
      </w:r>
    </w:p>
    <w:p w:rsidR="00F6158F" w:rsidRPr="00CE163D" w:rsidRDefault="00F6158F" w:rsidP="00F6158F">
      <w:pPr>
        <w:jc w:val="both"/>
        <w:rPr>
          <w:color w:val="000000"/>
          <w:sz w:val="21"/>
          <w:szCs w:val="21"/>
        </w:rPr>
      </w:pPr>
    </w:p>
    <w:p w:rsidR="00F6158F" w:rsidRPr="00CE163D" w:rsidRDefault="00F6158F" w:rsidP="00F6158F">
      <w:pPr>
        <w:jc w:val="both"/>
        <w:rPr>
          <w:color w:val="000000"/>
          <w:sz w:val="21"/>
          <w:szCs w:val="21"/>
        </w:rPr>
      </w:pPr>
      <w:r w:rsidRPr="00CE163D">
        <w:rPr>
          <w:color w:val="000000"/>
          <w:sz w:val="21"/>
          <w:szCs w:val="21"/>
        </w:rPr>
        <w:t xml:space="preserve">I - abertura do envelope com a via não identificada do plano de comunicação e do envelope nº 03 - conjunto de informações, em sessão pública, pela Comissão Permanente de Licitação; </w:t>
      </w:r>
    </w:p>
    <w:p w:rsidR="00F6158F" w:rsidRPr="00CE163D" w:rsidRDefault="00F6158F" w:rsidP="00F6158F">
      <w:pPr>
        <w:jc w:val="both"/>
        <w:rPr>
          <w:color w:val="000000"/>
          <w:sz w:val="21"/>
          <w:szCs w:val="21"/>
        </w:rPr>
      </w:pPr>
    </w:p>
    <w:p w:rsidR="00F6158F" w:rsidRPr="00CE163D" w:rsidRDefault="00F6158F" w:rsidP="00F6158F">
      <w:pPr>
        <w:jc w:val="both"/>
        <w:rPr>
          <w:color w:val="000000"/>
          <w:sz w:val="21"/>
          <w:szCs w:val="21"/>
        </w:rPr>
      </w:pPr>
      <w:r w:rsidRPr="00CE163D">
        <w:rPr>
          <w:color w:val="000000"/>
          <w:sz w:val="21"/>
          <w:szCs w:val="21"/>
        </w:rPr>
        <w:t xml:space="preserve">II - encaminhamento das propostas técnicas à subcomissão técnica para análise e julgamento no prazo de 05 (cinco) dias úteis; </w:t>
      </w:r>
    </w:p>
    <w:p w:rsidR="00F6158F" w:rsidRPr="00CE163D" w:rsidRDefault="00F6158F" w:rsidP="00F6158F">
      <w:pPr>
        <w:jc w:val="both"/>
        <w:rPr>
          <w:color w:val="000000"/>
          <w:sz w:val="21"/>
          <w:szCs w:val="21"/>
        </w:rPr>
      </w:pPr>
    </w:p>
    <w:p w:rsidR="00F6158F" w:rsidRPr="00CE163D" w:rsidRDefault="00F6158F" w:rsidP="00F6158F">
      <w:pPr>
        <w:jc w:val="both"/>
        <w:rPr>
          <w:color w:val="000000"/>
          <w:sz w:val="21"/>
          <w:szCs w:val="21"/>
        </w:rPr>
      </w:pPr>
      <w:r w:rsidRPr="00CE163D">
        <w:rPr>
          <w:color w:val="000000"/>
          <w:sz w:val="21"/>
          <w:szCs w:val="21"/>
        </w:rPr>
        <w:t xml:space="preserve">III - análise individualizada e julgamento do plano de comunicação publicitária, desclassificando-se as que desatenderem as exigências legais ou estabelecidas no instrumento convocatório, observado o disposto nos itens 4.1.4. </w:t>
      </w:r>
      <w:proofErr w:type="gramStart"/>
      <w:r w:rsidRPr="00CE163D">
        <w:rPr>
          <w:color w:val="000000"/>
          <w:sz w:val="21"/>
          <w:szCs w:val="21"/>
        </w:rPr>
        <w:t>e</w:t>
      </w:r>
      <w:proofErr w:type="gramEnd"/>
      <w:r w:rsidRPr="00CE163D">
        <w:rPr>
          <w:color w:val="000000"/>
          <w:sz w:val="21"/>
          <w:szCs w:val="21"/>
        </w:rPr>
        <w:t xml:space="preserve"> 4.1.5.; </w:t>
      </w:r>
    </w:p>
    <w:p w:rsidR="00123459" w:rsidRPr="00CE163D" w:rsidRDefault="00123459" w:rsidP="00F6158F">
      <w:pPr>
        <w:jc w:val="both"/>
        <w:rPr>
          <w:color w:val="000000"/>
          <w:sz w:val="21"/>
          <w:szCs w:val="21"/>
        </w:rPr>
      </w:pPr>
    </w:p>
    <w:p w:rsidR="00F6158F" w:rsidRPr="00CE163D" w:rsidRDefault="00F6158F" w:rsidP="00F6158F">
      <w:pPr>
        <w:jc w:val="both"/>
        <w:rPr>
          <w:color w:val="000000"/>
          <w:sz w:val="21"/>
          <w:szCs w:val="21"/>
        </w:rPr>
      </w:pPr>
      <w:r w:rsidRPr="00CE163D">
        <w:rPr>
          <w:color w:val="000000"/>
          <w:sz w:val="21"/>
          <w:szCs w:val="21"/>
        </w:rPr>
        <w:t xml:space="preserve">IV - elaboração de ata de julgamento do plano de comunicação publicitária e encaminhamento à Comissão Permanente de Licitação, juntamente com as propostas, as planilhas com as pontuações e a justificativa escrita das razões que as fundamentaram em cada caso; </w:t>
      </w:r>
    </w:p>
    <w:p w:rsidR="00F6158F" w:rsidRPr="00CE163D" w:rsidRDefault="00F6158F" w:rsidP="00F6158F">
      <w:pPr>
        <w:jc w:val="both"/>
        <w:rPr>
          <w:color w:val="000000"/>
          <w:sz w:val="21"/>
          <w:szCs w:val="21"/>
        </w:rPr>
      </w:pPr>
    </w:p>
    <w:p w:rsidR="00F6158F" w:rsidRPr="00CE163D" w:rsidRDefault="00F6158F" w:rsidP="00F6158F">
      <w:pPr>
        <w:jc w:val="both"/>
        <w:rPr>
          <w:color w:val="000000"/>
          <w:sz w:val="21"/>
          <w:szCs w:val="21"/>
        </w:rPr>
      </w:pPr>
      <w:r w:rsidRPr="00CE163D">
        <w:rPr>
          <w:color w:val="000000"/>
          <w:sz w:val="21"/>
          <w:szCs w:val="21"/>
        </w:rPr>
        <w:lastRenderedPageBreak/>
        <w:t xml:space="preserve">V - análise individualizada e julgamento dos quesitos referentes ao conjunto de informações, desclassificando-se as que desatenderem quaisquer das exigências legais ou estabelecidas no instrumento convocatório; </w:t>
      </w:r>
    </w:p>
    <w:p w:rsidR="00F6158F" w:rsidRPr="00CE163D" w:rsidRDefault="00F6158F" w:rsidP="00F6158F">
      <w:pPr>
        <w:jc w:val="both"/>
        <w:rPr>
          <w:color w:val="000000"/>
          <w:sz w:val="21"/>
          <w:szCs w:val="21"/>
        </w:rPr>
      </w:pPr>
    </w:p>
    <w:p w:rsidR="00F6158F" w:rsidRPr="00CE163D" w:rsidRDefault="00F6158F" w:rsidP="00F6158F">
      <w:pPr>
        <w:jc w:val="both"/>
        <w:rPr>
          <w:color w:val="000000"/>
          <w:sz w:val="21"/>
          <w:szCs w:val="21"/>
        </w:rPr>
      </w:pPr>
      <w:r w:rsidRPr="00CE163D">
        <w:rPr>
          <w:color w:val="000000"/>
          <w:sz w:val="21"/>
          <w:szCs w:val="21"/>
        </w:rPr>
        <w:t xml:space="preserve">VI - elaboração de ata de julgamento dos quesitos e encaminhamento à Comissão Permanente de Licitação, juntamente com as propostas, as planilhas com as pontuações e a justificativa escrita das razões que as fundamentaram em cada caso; </w:t>
      </w:r>
    </w:p>
    <w:p w:rsidR="00F6158F" w:rsidRPr="00CE163D" w:rsidRDefault="00F6158F" w:rsidP="00F6158F">
      <w:pPr>
        <w:jc w:val="both"/>
        <w:rPr>
          <w:color w:val="000000"/>
          <w:sz w:val="21"/>
          <w:szCs w:val="21"/>
        </w:rPr>
      </w:pPr>
    </w:p>
    <w:p w:rsidR="00F6158F" w:rsidRPr="00CE163D" w:rsidRDefault="00F6158F" w:rsidP="00F6158F">
      <w:pPr>
        <w:jc w:val="both"/>
        <w:rPr>
          <w:color w:val="000000"/>
          <w:sz w:val="21"/>
          <w:szCs w:val="21"/>
        </w:rPr>
      </w:pPr>
      <w:r w:rsidRPr="00CE163D">
        <w:rPr>
          <w:color w:val="000000"/>
          <w:sz w:val="21"/>
          <w:szCs w:val="21"/>
        </w:rPr>
        <w:t xml:space="preserve">VII - realização de sessão pública para apuração do resultado geral das propostas técnicas, com os seguintes procedimentos: </w:t>
      </w:r>
    </w:p>
    <w:p w:rsidR="00572698" w:rsidRPr="00CE163D" w:rsidRDefault="00572698" w:rsidP="00F6158F">
      <w:pPr>
        <w:jc w:val="both"/>
        <w:rPr>
          <w:color w:val="000000"/>
          <w:sz w:val="21"/>
          <w:szCs w:val="21"/>
        </w:rPr>
      </w:pPr>
    </w:p>
    <w:p w:rsidR="00F6158F" w:rsidRPr="00CE163D" w:rsidRDefault="00F6158F" w:rsidP="00572698">
      <w:pPr>
        <w:spacing w:after="240"/>
        <w:jc w:val="both"/>
        <w:rPr>
          <w:color w:val="000000"/>
          <w:sz w:val="21"/>
          <w:szCs w:val="21"/>
        </w:rPr>
      </w:pPr>
      <w:r w:rsidRPr="00CE163D">
        <w:rPr>
          <w:color w:val="000000"/>
          <w:sz w:val="21"/>
          <w:szCs w:val="21"/>
        </w:rPr>
        <w:t xml:space="preserve">a) abertura dos envelopes com a via identificada do plano de comunicação publicitária; </w:t>
      </w:r>
    </w:p>
    <w:p w:rsidR="00F6158F" w:rsidRPr="00CE163D" w:rsidRDefault="00F6158F" w:rsidP="00572698">
      <w:pPr>
        <w:spacing w:after="240"/>
        <w:jc w:val="both"/>
        <w:rPr>
          <w:color w:val="000000"/>
          <w:sz w:val="21"/>
          <w:szCs w:val="21"/>
        </w:rPr>
      </w:pPr>
      <w:r w:rsidRPr="00CE163D">
        <w:rPr>
          <w:color w:val="000000"/>
          <w:sz w:val="21"/>
          <w:szCs w:val="21"/>
        </w:rPr>
        <w:t>b) cotejo entre as vias identificadas e não identificadas do plano de comunicação publicitária, para identificação de sua autoria;</w:t>
      </w:r>
      <w:proofErr w:type="gramStart"/>
      <w:r w:rsidRPr="00CE163D">
        <w:rPr>
          <w:color w:val="000000"/>
          <w:sz w:val="21"/>
          <w:szCs w:val="21"/>
        </w:rPr>
        <w:t xml:space="preserve">  </w:t>
      </w:r>
    </w:p>
    <w:p w:rsidR="00F6158F" w:rsidRPr="00CE163D" w:rsidRDefault="00F6158F" w:rsidP="00572698">
      <w:pPr>
        <w:spacing w:after="240"/>
        <w:jc w:val="both"/>
        <w:rPr>
          <w:color w:val="000000"/>
          <w:sz w:val="21"/>
          <w:szCs w:val="21"/>
        </w:rPr>
      </w:pPr>
      <w:proofErr w:type="gramEnd"/>
      <w:r w:rsidRPr="00CE163D">
        <w:rPr>
          <w:color w:val="000000"/>
          <w:sz w:val="21"/>
          <w:szCs w:val="21"/>
        </w:rPr>
        <w:t xml:space="preserve">c) elaboração de planilha geral com as pontuações atribuídas a cada um dos quesitos de cada proposta técnica; </w:t>
      </w:r>
    </w:p>
    <w:p w:rsidR="00F6158F" w:rsidRPr="00CE163D" w:rsidRDefault="00F6158F" w:rsidP="00572698">
      <w:pPr>
        <w:jc w:val="both"/>
        <w:rPr>
          <w:color w:val="000000"/>
          <w:sz w:val="21"/>
          <w:szCs w:val="21"/>
        </w:rPr>
      </w:pPr>
      <w:r w:rsidRPr="00CE163D">
        <w:rPr>
          <w:color w:val="000000"/>
          <w:sz w:val="21"/>
          <w:szCs w:val="21"/>
        </w:rPr>
        <w:t xml:space="preserve">d) proclamação do resultado do julgamento geral da proposta técnica, registrando-se em ata as propostas desclassificadas e a ordem de classificação; </w:t>
      </w:r>
    </w:p>
    <w:p w:rsidR="00F6158F" w:rsidRPr="00CE163D" w:rsidRDefault="00F6158F" w:rsidP="00F6158F">
      <w:pPr>
        <w:jc w:val="both"/>
        <w:rPr>
          <w:color w:val="000000"/>
          <w:sz w:val="21"/>
          <w:szCs w:val="21"/>
        </w:rPr>
      </w:pPr>
    </w:p>
    <w:p w:rsidR="00F6158F" w:rsidRPr="00CE163D" w:rsidRDefault="00F6158F" w:rsidP="00F6158F">
      <w:pPr>
        <w:jc w:val="both"/>
        <w:rPr>
          <w:color w:val="000000"/>
          <w:sz w:val="21"/>
          <w:szCs w:val="21"/>
        </w:rPr>
      </w:pPr>
      <w:r w:rsidRPr="00CE163D">
        <w:rPr>
          <w:color w:val="000000"/>
          <w:sz w:val="21"/>
          <w:szCs w:val="21"/>
        </w:rPr>
        <w:t>VIII - publicação do resultado do julgamento da proposta técnica, com a indicação dos proponentes desclassificados e da ordem de classificação organizada pelo nome dos licitantes, abrindo-se prazo para interposição de recurso, conforme disposto na alínea b, do inciso I, do art. 109, da Lei no 8.666, de 21 de junho de 1993; transcorrido o prazo recursal, a Comissão Permanente de Licitação marcará nova data para a abertura dos envelopes de proposta de preços;</w:t>
      </w:r>
    </w:p>
    <w:p w:rsidR="00123459" w:rsidRPr="00CE163D" w:rsidRDefault="00123459" w:rsidP="00F6158F">
      <w:pPr>
        <w:jc w:val="both"/>
        <w:rPr>
          <w:color w:val="000000"/>
          <w:sz w:val="21"/>
          <w:szCs w:val="21"/>
        </w:rPr>
      </w:pPr>
    </w:p>
    <w:p w:rsidR="00F6158F" w:rsidRPr="00CE163D" w:rsidRDefault="00F6158F" w:rsidP="00F6158F">
      <w:pPr>
        <w:jc w:val="both"/>
        <w:rPr>
          <w:color w:val="000000"/>
          <w:sz w:val="21"/>
          <w:szCs w:val="21"/>
        </w:rPr>
      </w:pPr>
      <w:r w:rsidRPr="00CE163D">
        <w:rPr>
          <w:color w:val="000000"/>
          <w:sz w:val="21"/>
          <w:szCs w:val="21"/>
        </w:rPr>
        <w:t xml:space="preserve">IX - se houver desclassificação de alguma proposta técnica por descumprimento de disposições do instrumento convocatório, ainda assim será atribuída pontuação a seus quesitos, a ser lançada em planilhas que ficarão acondicionadas em envelope fechado e rubricado no fecho pelos membros da subcomissão técnica, até que expirem os prazos para interposição de recursos relativos a essa fase da licitação, exceto nos casos em que o descumprimento resulte na identificação do proponente antes da abertura do envelope da via identificada da proposta </w:t>
      </w:r>
      <w:proofErr w:type="gramStart"/>
      <w:r w:rsidRPr="00CE163D">
        <w:rPr>
          <w:color w:val="000000"/>
          <w:sz w:val="21"/>
          <w:szCs w:val="21"/>
        </w:rPr>
        <w:t>técnica - plano de comunicação</w:t>
      </w:r>
      <w:proofErr w:type="gramEnd"/>
      <w:r w:rsidRPr="00CE163D">
        <w:rPr>
          <w:color w:val="000000"/>
          <w:sz w:val="21"/>
          <w:szCs w:val="21"/>
        </w:rPr>
        <w:t>;</w:t>
      </w:r>
    </w:p>
    <w:p w:rsidR="00F6158F" w:rsidRPr="00CE163D" w:rsidRDefault="00F6158F" w:rsidP="00F6158F">
      <w:pPr>
        <w:jc w:val="both"/>
        <w:rPr>
          <w:color w:val="000000"/>
          <w:sz w:val="21"/>
          <w:szCs w:val="21"/>
        </w:rPr>
      </w:pPr>
    </w:p>
    <w:p w:rsidR="00F6158F" w:rsidRPr="00CE163D" w:rsidRDefault="00F6158F" w:rsidP="00F6158F">
      <w:pPr>
        <w:jc w:val="both"/>
        <w:rPr>
          <w:color w:val="000000"/>
          <w:sz w:val="21"/>
          <w:szCs w:val="21"/>
        </w:rPr>
      </w:pPr>
      <w:r w:rsidRPr="00CE163D">
        <w:rPr>
          <w:color w:val="000000"/>
          <w:sz w:val="21"/>
          <w:szCs w:val="21"/>
        </w:rPr>
        <w:t xml:space="preserve">X - abertura dos envelopes com as propostas de preços, em sessão pública, obedecendo-se ao previsto § 2º, do art. 46, da Lei nº 8.666, de 21 de junho de 1993, nas licitações do tipo </w:t>
      </w:r>
      <w:r w:rsidRPr="00CE163D">
        <w:rPr>
          <w:b/>
          <w:color w:val="000000"/>
          <w:sz w:val="21"/>
          <w:szCs w:val="21"/>
        </w:rPr>
        <w:t>“técnica e preço”;</w:t>
      </w:r>
      <w:r w:rsidRPr="00CE163D">
        <w:rPr>
          <w:color w:val="000000"/>
          <w:sz w:val="21"/>
          <w:szCs w:val="21"/>
        </w:rPr>
        <w:t xml:space="preserve"> </w:t>
      </w:r>
    </w:p>
    <w:p w:rsidR="005C0685" w:rsidRPr="00CE163D" w:rsidRDefault="005C0685" w:rsidP="00F6158F">
      <w:pPr>
        <w:jc w:val="both"/>
        <w:rPr>
          <w:color w:val="000000"/>
          <w:sz w:val="21"/>
          <w:szCs w:val="21"/>
        </w:rPr>
      </w:pPr>
    </w:p>
    <w:p w:rsidR="00F6158F" w:rsidRPr="00CE163D" w:rsidRDefault="00F6158F" w:rsidP="00F6158F">
      <w:pPr>
        <w:jc w:val="both"/>
        <w:rPr>
          <w:color w:val="000000"/>
          <w:sz w:val="21"/>
          <w:szCs w:val="21"/>
        </w:rPr>
      </w:pPr>
      <w:r w:rsidRPr="00CE163D">
        <w:rPr>
          <w:color w:val="000000"/>
          <w:sz w:val="21"/>
          <w:szCs w:val="21"/>
        </w:rPr>
        <w:t xml:space="preserve">XI - publicação do resultado do julgamento final das propostas, abrindo-se prazo para interposição de recurso, conforme disposto na alínea b do inciso I do art. 109 da Lei nº 8.666, de 21 de junho de 1993; </w:t>
      </w:r>
    </w:p>
    <w:p w:rsidR="00F6158F" w:rsidRPr="00CE163D" w:rsidRDefault="00F6158F" w:rsidP="00F6158F">
      <w:pPr>
        <w:jc w:val="both"/>
        <w:rPr>
          <w:color w:val="000000"/>
          <w:sz w:val="21"/>
          <w:szCs w:val="21"/>
        </w:rPr>
      </w:pPr>
    </w:p>
    <w:p w:rsidR="00F6158F" w:rsidRPr="00CE163D" w:rsidRDefault="00F6158F" w:rsidP="00F6158F">
      <w:pPr>
        <w:jc w:val="both"/>
        <w:rPr>
          <w:color w:val="000000"/>
          <w:sz w:val="21"/>
          <w:szCs w:val="21"/>
        </w:rPr>
      </w:pPr>
      <w:r w:rsidRPr="00CE163D">
        <w:rPr>
          <w:color w:val="000000"/>
          <w:sz w:val="21"/>
          <w:szCs w:val="21"/>
        </w:rPr>
        <w:t xml:space="preserve">XII - transcorrido o prazo recursal, convocação dos licitantes classificados no julgamento final das propostas para apresentação dos documentos de habilitação; </w:t>
      </w:r>
    </w:p>
    <w:p w:rsidR="00123459" w:rsidRPr="00CE163D" w:rsidRDefault="00123459" w:rsidP="00F6158F">
      <w:pPr>
        <w:jc w:val="both"/>
        <w:rPr>
          <w:color w:val="000000"/>
          <w:sz w:val="21"/>
          <w:szCs w:val="21"/>
        </w:rPr>
      </w:pPr>
    </w:p>
    <w:p w:rsidR="00F6158F" w:rsidRPr="00CE163D" w:rsidRDefault="00F6158F" w:rsidP="00F6158F">
      <w:pPr>
        <w:jc w:val="both"/>
        <w:rPr>
          <w:color w:val="000000"/>
          <w:sz w:val="21"/>
          <w:szCs w:val="21"/>
        </w:rPr>
      </w:pPr>
      <w:r w:rsidRPr="00CE163D">
        <w:rPr>
          <w:color w:val="000000"/>
          <w:sz w:val="21"/>
          <w:szCs w:val="21"/>
        </w:rPr>
        <w:t xml:space="preserve">XIII - recebimento e abertura do envelope com os documentos de habilitação dos licitantes em sessão pública, para análise da sua conformidade com as condições estabelecidas na legislação em vigor e no instrumento convocatório; </w:t>
      </w:r>
    </w:p>
    <w:p w:rsidR="00F6158F" w:rsidRPr="00CE163D" w:rsidRDefault="00F6158F" w:rsidP="00F6158F">
      <w:pPr>
        <w:jc w:val="both"/>
        <w:rPr>
          <w:color w:val="000000"/>
          <w:sz w:val="21"/>
          <w:szCs w:val="21"/>
        </w:rPr>
      </w:pPr>
    </w:p>
    <w:p w:rsidR="00F6158F" w:rsidRPr="00CE163D" w:rsidRDefault="00F6158F" w:rsidP="00F6158F">
      <w:pPr>
        <w:jc w:val="both"/>
        <w:rPr>
          <w:color w:val="000000"/>
          <w:sz w:val="21"/>
          <w:szCs w:val="21"/>
        </w:rPr>
      </w:pPr>
      <w:r w:rsidRPr="00CE163D">
        <w:rPr>
          <w:color w:val="000000"/>
          <w:sz w:val="21"/>
          <w:szCs w:val="21"/>
        </w:rPr>
        <w:t xml:space="preserve">XIV - decisão quanto à habilitação ou inabilitação dos licitantes e abertura do prazo para interposição de recurso, nos termos da alínea a do inciso I, do art. 109, da Lei nº 8.666, de 21 de junho de 1993; </w:t>
      </w:r>
    </w:p>
    <w:p w:rsidR="00F6158F" w:rsidRPr="00CE163D" w:rsidRDefault="00F6158F" w:rsidP="00F6158F">
      <w:pPr>
        <w:jc w:val="both"/>
        <w:rPr>
          <w:color w:val="000000"/>
          <w:sz w:val="21"/>
          <w:szCs w:val="21"/>
        </w:rPr>
      </w:pPr>
    </w:p>
    <w:p w:rsidR="00F6158F" w:rsidRPr="00CE163D" w:rsidRDefault="00F6158F" w:rsidP="00F6158F">
      <w:pPr>
        <w:jc w:val="both"/>
        <w:rPr>
          <w:color w:val="000000"/>
          <w:sz w:val="21"/>
          <w:szCs w:val="21"/>
        </w:rPr>
      </w:pPr>
      <w:r w:rsidRPr="00CE163D">
        <w:rPr>
          <w:color w:val="000000"/>
          <w:sz w:val="21"/>
          <w:szCs w:val="21"/>
        </w:rPr>
        <w:t>XV - reconhecida a habilitação dos licitantes, será homologado o procedimento e adjudicado o objeto licitado.</w:t>
      </w:r>
    </w:p>
    <w:p w:rsidR="00F6158F" w:rsidRPr="00CE163D" w:rsidRDefault="00F6158F" w:rsidP="00F6158F">
      <w:pPr>
        <w:jc w:val="both"/>
        <w:rPr>
          <w:b/>
          <w:color w:val="000000"/>
          <w:sz w:val="21"/>
          <w:szCs w:val="21"/>
        </w:rPr>
      </w:pPr>
    </w:p>
    <w:p w:rsidR="00F6158F" w:rsidRPr="00CE163D" w:rsidRDefault="009E7D99" w:rsidP="009E7D99">
      <w:pPr>
        <w:shd w:val="clear" w:color="auto" w:fill="D9D9D9" w:themeFill="background1" w:themeFillShade="D9"/>
        <w:jc w:val="both"/>
        <w:rPr>
          <w:b/>
          <w:color w:val="000000"/>
          <w:sz w:val="21"/>
          <w:szCs w:val="21"/>
        </w:rPr>
      </w:pPr>
      <w:r w:rsidRPr="00CE163D">
        <w:rPr>
          <w:b/>
          <w:color w:val="000000"/>
          <w:sz w:val="21"/>
          <w:szCs w:val="21"/>
        </w:rPr>
        <w:t xml:space="preserve">8. </w:t>
      </w:r>
      <w:r w:rsidR="00F6158F" w:rsidRPr="00CE163D">
        <w:rPr>
          <w:b/>
          <w:color w:val="000000"/>
          <w:sz w:val="21"/>
          <w:szCs w:val="21"/>
        </w:rPr>
        <w:t xml:space="preserve">ENVELOPE N° 05 </w:t>
      </w:r>
      <w:r w:rsidR="00E34619" w:rsidRPr="00CE163D">
        <w:rPr>
          <w:b/>
          <w:color w:val="000000"/>
          <w:sz w:val="21"/>
          <w:szCs w:val="21"/>
        </w:rPr>
        <w:t>–</w:t>
      </w:r>
      <w:r w:rsidR="00F6158F" w:rsidRPr="00CE163D">
        <w:rPr>
          <w:b/>
          <w:color w:val="000000"/>
          <w:sz w:val="21"/>
          <w:szCs w:val="21"/>
        </w:rPr>
        <w:t xml:space="preserve"> HABILITAÇÃO</w:t>
      </w:r>
    </w:p>
    <w:p w:rsidR="00E34619" w:rsidRPr="00CE163D" w:rsidRDefault="00E34619" w:rsidP="00F6158F">
      <w:pPr>
        <w:jc w:val="both"/>
        <w:rPr>
          <w:b/>
          <w:color w:val="000000"/>
          <w:sz w:val="21"/>
          <w:szCs w:val="21"/>
        </w:rPr>
      </w:pPr>
    </w:p>
    <w:p w:rsidR="00F6158F" w:rsidRPr="00CE163D" w:rsidRDefault="00F6158F" w:rsidP="00F6158F">
      <w:pPr>
        <w:jc w:val="both"/>
        <w:rPr>
          <w:color w:val="000000"/>
          <w:sz w:val="21"/>
          <w:szCs w:val="21"/>
        </w:rPr>
      </w:pPr>
      <w:r w:rsidRPr="00CE163D">
        <w:rPr>
          <w:color w:val="000000"/>
          <w:sz w:val="21"/>
          <w:szCs w:val="21"/>
        </w:rPr>
        <w:t xml:space="preserve">8.1. - Os documentos exigidos no envelope 05 - “HABILITAÇÃO” </w:t>
      </w:r>
      <w:proofErr w:type="gramStart"/>
      <w:r w:rsidRPr="00CE163D">
        <w:rPr>
          <w:color w:val="000000"/>
          <w:sz w:val="21"/>
          <w:szCs w:val="21"/>
        </w:rPr>
        <w:t>deverão ser</w:t>
      </w:r>
      <w:proofErr w:type="gramEnd"/>
      <w:r w:rsidRPr="00CE163D">
        <w:rPr>
          <w:color w:val="000000"/>
          <w:sz w:val="21"/>
          <w:szCs w:val="21"/>
        </w:rPr>
        <w:t xml:space="preserve"> apresentados todos em 01 (uma) via, respectivamente, devendo ser em original ou por qualquer processo de cópia devidamente autenticada por Cartório competente, ou pelo servidor da Prefeitura Municipal de Naviraí - MS ou </w:t>
      </w:r>
      <w:r w:rsidRPr="00CE163D">
        <w:rPr>
          <w:color w:val="000000"/>
          <w:sz w:val="21"/>
          <w:szCs w:val="21"/>
        </w:rPr>
        <w:lastRenderedPageBreak/>
        <w:t>publicação em órgão de imprensa oficial. Deverão ser encadernados sequencialmente de acordo com os itens do edital, sem emendas (ex.: números sobrepostos) ou rasuras (ex.: uso de corretivos líquidos). Caberá à Comissão Permanente de Licitação solicitar, a qualquer momento, os originais para confrontação.</w:t>
      </w:r>
    </w:p>
    <w:p w:rsidR="00DE2F6C" w:rsidRPr="00CE163D" w:rsidRDefault="00DE2F6C" w:rsidP="00F6158F">
      <w:pPr>
        <w:jc w:val="both"/>
        <w:rPr>
          <w:b/>
          <w:color w:val="000000"/>
          <w:sz w:val="21"/>
          <w:szCs w:val="21"/>
        </w:rPr>
      </w:pPr>
    </w:p>
    <w:p w:rsidR="00F6158F" w:rsidRPr="00CE163D" w:rsidRDefault="00F6158F" w:rsidP="00F6158F">
      <w:pPr>
        <w:jc w:val="both"/>
        <w:rPr>
          <w:b/>
          <w:color w:val="000000"/>
          <w:sz w:val="21"/>
          <w:szCs w:val="21"/>
        </w:rPr>
      </w:pPr>
      <w:r w:rsidRPr="00CE163D">
        <w:rPr>
          <w:b/>
          <w:color w:val="000000"/>
          <w:sz w:val="21"/>
          <w:szCs w:val="21"/>
        </w:rPr>
        <w:t>8.1.1.- Habilitação Jurídica</w:t>
      </w:r>
    </w:p>
    <w:p w:rsidR="00F6158F" w:rsidRPr="00CE163D" w:rsidRDefault="00F6158F" w:rsidP="00F6158F">
      <w:pPr>
        <w:jc w:val="both"/>
        <w:rPr>
          <w:color w:val="000000"/>
          <w:sz w:val="21"/>
          <w:szCs w:val="21"/>
        </w:rPr>
      </w:pPr>
    </w:p>
    <w:p w:rsidR="00F6158F" w:rsidRPr="00CE163D" w:rsidRDefault="00F6158F" w:rsidP="00F6158F">
      <w:pPr>
        <w:jc w:val="both"/>
        <w:rPr>
          <w:color w:val="000000"/>
          <w:sz w:val="21"/>
          <w:szCs w:val="21"/>
        </w:rPr>
      </w:pPr>
      <w:r w:rsidRPr="00CE163D">
        <w:rPr>
          <w:color w:val="000000"/>
          <w:sz w:val="21"/>
          <w:szCs w:val="21"/>
        </w:rPr>
        <w:t>a) cédula de identidade dos responsáveis legais da licitante;</w:t>
      </w:r>
    </w:p>
    <w:p w:rsidR="00F6158F" w:rsidRPr="00CE163D" w:rsidRDefault="00F6158F" w:rsidP="00F6158F">
      <w:pPr>
        <w:jc w:val="both"/>
        <w:rPr>
          <w:color w:val="000000"/>
          <w:sz w:val="21"/>
          <w:szCs w:val="21"/>
        </w:rPr>
      </w:pPr>
    </w:p>
    <w:p w:rsidR="00F6158F" w:rsidRPr="00CE163D" w:rsidRDefault="00F6158F" w:rsidP="00F6158F">
      <w:pPr>
        <w:jc w:val="both"/>
        <w:rPr>
          <w:color w:val="000000"/>
          <w:sz w:val="21"/>
          <w:szCs w:val="21"/>
        </w:rPr>
      </w:pPr>
      <w:r w:rsidRPr="00CE163D">
        <w:rPr>
          <w:color w:val="000000"/>
          <w:sz w:val="21"/>
          <w:szCs w:val="21"/>
        </w:rPr>
        <w:t>b) ato constitutivo, estatuto ou contrato social em vigor, em se tratando de sociedades empresariais, devidamente registrado e acompanhado de documentos de eleição de seus administradores, quando se tratar de sociedades por ações; (contrato social com todas as alterações contratuais ou a alteração consolidada), e deles deverá constar, entre os objetivos sociais, a execução de atividades da mesma natureza ou compatível com o objeto desta CONCORRÊNCIA PÚBLICA;</w:t>
      </w:r>
    </w:p>
    <w:p w:rsidR="00F6158F" w:rsidRPr="00CE163D" w:rsidRDefault="00F6158F" w:rsidP="00F6158F">
      <w:pPr>
        <w:jc w:val="both"/>
        <w:rPr>
          <w:color w:val="000000"/>
          <w:sz w:val="21"/>
          <w:szCs w:val="21"/>
        </w:rPr>
      </w:pPr>
    </w:p>
    <w:p w:rsidR="00F6158F" w:rsidRPr="00CE163D" w:rsidRDefault="00F6158F" w:rsidP="00F6158F">
      <w:pPr>
        <w:jc w:val="both"/>
        <w:rPr>
          <w:color w:val="000000"/>
          <w:sz w:val="21"/>
          <w:szCs w:val="21"/>
        </w:rPr>
      </w:pPr>
      <w:r w:rsidRPr="00CE163D">
        <w:rPr>
          <w:color w:val="000000"/>
          <w:sz w:val="21"/>
          <w:szCs w:val="21"/>
        </w:rPr>
        <w:t>c) inscrição do ato constitutivo em cartório de Registros de Pessoas Jurídicas, no caso de sociedades simples, acompanhada de prova da diretoria em exercício.</w:t>
      </w:r>
    </w:p>
    <w:p w:rsidR="00F6158F" w:rsidRPr="00CE163D" w:rsidRDefault="00F6158F" w:rsidP="00F6158F">
      <w:pPr>
        <w:jc w:val="both"/>
        <w:rPr>
          <w:color w:val="000000"/>
          <w:sz w:val="21"/>
          <w:szCs w:val="21"/>
        </w:rPr>
      </w:pPr>
    </w:p>
    <w:p w:rsidR="00F6158F" w:rsidRPr="00CE163D" w:rsidRDefault="00F6158F" w:rsidP="00F6158F">
      <w:pPr>
        <w:jc w:val="both"/>
        <w:rPr>
          <w:b/>
          <w:color w:val="000000"/>
          <w:sz w:val="21"/>
          <w:szCs w:val="21"/>
        </w:rPr>
      </w:pPr>
      <w:r w:rsidRPr="00CE163D">
        <w:rPr>
          <w:b/>
          <w:color w:val="000000"/>
          <w:sz w:val="21"/>
          <w:szCs w:val="21"/>
        </w:rPr>
        <w:t>8.1.2. - Regularidade Fiscal</w:t>
      </w:r>
    </w:p>
    <w:p w:rsidR="00F6158F" w:rsidRPr="00CE163D" w:rsidRDefault="00F6158F" w:rsidP="00F6158F">
      <w:pPr>
        <w:jc w:val="both"/>
        <w:rPr>
          <w:color w:val="000000"/>
          <w:sz w:val="21"/>
          <w:szCs w:val="21"/>
        </w:rPr>
      </w:pPr>
    </w:p>
    <w:p w:rsidR="00F6158F" w:rsidRPr="00CE163D" w:rsidRDefault="00F6158F" w:rsidP="00F6158F">
      <w:pPr>
        <w:jc w:val="both"/>
        <w:rPr>
          <w:color w:val="000000"/>
          <w:sz w:val="21"/>
          <w:szCs w:val="21"/>
        </w:rPr>
      </w:pPr>
      <w:r w:rsidRPr="00CE163D">
        <w:rPr>
          <w:color w:val="000000"/>
          <w:sz w:val="21"/>
          <w:szCs w:val="21"/>
        </w:rPr>
        <w:t>a) Prova de inscrição no Cadastro Nacional da Pessoa Jurídica do Ministério da Fazenda (CNPJ);</w:t>
      </w:r>
    </w:p>
    <w:p w:rsidR="00F6158F" w:rsidRPr="00CE163D" w:rsidRDefault="00F6158F" w:rsidP="00F6158F">
      <w:pPr>
        <w:tabs>
          <w:tab w:val="left" w:pos="7870"/>
        </w:tabs>
        <w:jc w:val="both"/>
        <w:rPr>
          <w:color w:val="000000"/>
          <w:sz w:val="21"/>
          <w:szCs w:val="21"/>
        </w:rPr>
      </w:pPr>
      <w:r w:rsidRPr="00CE163D">
        <w:rPr>
          <w:color w:val="000000"/>
          <w:sz w:val="21"/>
          <w:szCs w:val="21"/>
        </w:rPr>
        <w:tab/>
      </w:r>
    </w:p>
    <w:p w:rsidR="00F6158F" w:rsidRPr="00CE163D" w:rsidRDefault="00F6158F" w:rsidP="00F6158F">
      <w:pPr>
        <w:jc w:val="both"/>
        <w:rPr>
          <w:color w:val="000000"/>
          <w:sz w:val="21"/>
          <w:szCs w:val="21"/>
        </w:rPr>
      </w:pPr>
      <w:r w:rsidRPr="00CE163D">
        <w:rPr>
          <w:color w:val="000000"/>
          <w:sz w:val="21"/>
          <w:szCs w:val="21"/>
        </w:rPr>
        <w:t>b) Prova de regularidade com a Fazenda Federal mediante apresentação dos seguintes documentos, nos termos da resolução conjunta PGFN/RFB, nº 2, de 31 de agosto de 2005;</w:t>
      </w:r>
    </w:p>
    <w:p w:rsidR="00F6158F" w:rsidRPr="00CE163D" w:rsidRDefault="00F6158F" w:rsidP="00F6158F">
      <w:pPr>
        <w:jc w:val="both"/>
        <w:rPr>
          <w:color w:val="000000"/>
          <w:sz w:val="21"/>
          <w:szCs w:val="21"/>
        </w:rPr>
      </w:pPr>
    </w:p>
    <w:p w:rsidR="00F6158F" w:rsidRPr="00CE163D" w:rsidRDefault="00F6158F" w:rsidP="00F6158F">
      <w:pPr>
        <w:jc w:val="both"/>
        <w:rPr>
          <w:color w:val="000000"/>
          <w:sz w:val="21"/>
          <w:szCs w:val="21"/>
        </w:rPr>
      </w:pPr>
      <w:proofErr w:type="gramStart"/>
      <w:r w:rsidRPr="00CE163D">
        <w:rPr>
          <w:color w:val="000000"/>
          <w:sz w:val="21"/>
          <w:szCs w:val="21"/>
        </w:rPr>
        <w:t>b.</w:t>
      </w:r>
      <w:proofErr w:type="gramEnd"/>
      <w:r w:rsidRPr="00CE163D">
        <w:rPr>
          <w:color w:val="000000"/>
          <w:sz w:val="21"/>
          <w:szCs w:val="21"/>
        </w:rPr>
        <w:t>1) Certidão Conjunta Negativa ou Positiva com efeito de Negativa de Débitos Relativos a Tributos Federais e à Divida Ativa da União;</w:t>
      </w:r>
    </w:p>
    <w:p w:rsidR="00F6158F" w:rsidRPr="00CE163D" w:rsidRDefault="00F6158F" w:rsidP="00F6158F">
      <w:pPr>
        <w:jc w:val="both"/>
        <w:rPr>
          <w:color w:val="000000"/>
          <w:sz w:val="21"/>
          <w:szCs w:val="21"/>
        </w:rPr>
      </w:pPr>
    </w:p>
    <w:p w:rsidR="00F6158F" w:rsidRPr="00CE163D" w:rsidRDefault="00F6158F" w:rsidP="00F6158F">
      <w:pPr>
        <w:jc w:val="both"/>
        <w:rPr>
          <w:color w:val="000000"/>
          <w:sz w:val="21"/>
          <w:szCs w:val="21"/>
        </w:rPr>
      </w:pPr>
      <w:r w:rsidRPr="00CE163D">
        <w:rPr>
          <w:color w:val="000000"/>
          <w:sz w:val="21"/>
          <w:szCs w:val="21"/>
        </w:rPr>
        <w:t>c) Prova de regularidade relativa à Seguridade Social demonstrando situação regular no cumprimento dos encargos sociais, instituídos por lei, mediante os seguintes documentos:</w:t>
      </w:r>
    </w:p>
    <w:p w:rsidR="00F6158F" w:rsidRPr="00CE163D" w:rsidRDefault="00F6158F" w:rsidP="00F6158F">
      <w:pPr>
        <w:jc w:val="both"/>
        <w:rPr>
          <w:color w:val="000000"/>
          <w:sz w:val="21"/>
          <w:szCs w:val="21"/>
        </w:rPr>
      </w:pPr>
    </w:p>
    <w:p w:rsidR="00F6158F" w:rsidRPr="00CE163D" w:rsidRDefault="00F6158F" w:rsidP="00F6158F">
      <w:pPr>
        <w:jc w:val="both"/>
        <w:rPr>
          <w:color w:val="000000"/>
          <w:sz w:val="21"/>
          <w:szCs w:val="21"/>
        </w:rPr>
      </w:pPr>
      <w:proofErr w:type="gramStart"/>
      <w:r w:rsidRPr="00CE163D">
        <w:rPr>
          <w:color w:val="000000"/>
          <w:sz w:val="21"/>
          <w:szCs w:val="21"/>
        </w:rPr>
        <w:t>c.</w:t>
      </w:r>
      <w:proofErr w:type="gramEnd"/>
      <w:r w:rsidR="00621647" w:rsidRPr="00CE163D">
        <w:rPr>
          <w:color w:val="000000"/>
          <w:sz w:val="21"/>
          <w:szCs w:val="21"/>
        </w:rPr>
        <w:t>1</w:t>
      </w:r>
      <w:r w:rsidRPr="00CE163D">
        <w:rPr>
          <w:color w:val="000000"/>
          <w:sz w:val="21"/>
          <w:szCs w:val="21"/>
        </w:rPr>
        <w:t>) Certificado de Regularidade do FGTS (CRS), emitido pelo órgão competente, da localidade de domicílio ou sede da empresa do proponente, na forma da Lei;</w:t>
      </w:r>
    </w:p>
    <w:p w:rsidR="00F6158F" w:rsidRPr="00CE163D" w:rsidRDefault="00F6158F" w:rsidP="00F6158F">
      <w:pPr>
        <w:jc w:val="both"/>
        <w:rPr>
          <w:color w:val="000000"/>
          <w:sz w:val="21"/>
          <w:szCs w:val="21"/>
        </w:rPr>
      </w:pPr>
    </w:p>
    <w:p w:rsidR="00F6158F" w:rsidRPr="00CE163D" w:rsidRDefault="00F6158F" w:rsidP="00F6158F">
      <w:pPr>
        <w:jc w:val="both"/>
        <w:rPr>
          <w:color w:val="000000"/>
          <w:sz w:val="21"/>
          <w:szCs w:val="21"/>
        </w:rPr>
      </w:pPr>
      <w:r w:rsidRPr="00CE163D">
        <w:rPr>
          <w:color w:val="000000"/>
          <w:sz w:val="21"/>
          <w:szCs w:val="21"/>
        </w:rPr>
        <w:t>d) Prova de regularidade com a Fazenda Municipal (ISSQN), emitida pelo órgão competente, da localidade de domicílio ou sede da empresa proponente, na forma da Lei;</w:t>
      </w:r>
    </w:p>
    <w:p w:rsidR="00642370" w:rsidRPr="00CE163D" w:rsidRDefault="00642370" w:rsidP="00F6158F">
      <w:pPr>
        <w:jc w:val="both"/>
        <w:rPr>
          <w:iCs/>
          <w:sz w:val="21"/>
          <w:szCs w:val="21"/>
        </w:rPr>
      </w:pPr>
    </w:p>
    <w:p w:rsidR="00E21504" w:rsidRPr="00CE163D" w:rsidRDefault="00E21504" w:rsidP="00E21504">
      <w:pPr>
        <w:jc w:val="both"/>
        <w:rPr>
          <w:color w:val="000000"/>
          <w:sz w:val="21"/>
          <w:szCs w:val="21"/>
        </w:rPr>
      </w:pPr>
      <w:r w:rsidRPr="00CE163D">
        <w:rPr>
          <w:color w:val="000000"/>
          <w:sz w:val="21"/>
          <w:szCs w:val="21"/>
        </w:rPr>
        <w:t>e) Certidão Negativa de Débitos Trabalhistas - CNDT.</w:t>
      </w:r>
    </w:p>
    <w:p w:rsidR="00E21504" w:rsidRPr="00CE163D" w:rsidRDefault="00E21504" w:rsidP="00E21504">
      <w:pPr>
        <w:jc w:val="both"/>
        <w:rPr>
          <w:color w:val="000000"/>
          <w:sz w:val="21"/>
          <w:szCs w:val="21"/>
        </w:rPr>
      </w:pPr>
    </w:p>
    <w:p w:rsidR="00E21504" w:rsidRPr="00CE163D" w:rsidRDefault="00E21504" w:rsidP="00E21504">
      <w:pPr>
        <w:jc w:val="both"/>
        <w:rPr>
          <w:b/>
          <w:color w:val="000000"/>
          <w:sz w:val="21"/>
          <w:szCs w:val="21"/>
        </w:rPr>
      </w:pPr>
      <w:r w:rsidRPr="00CE163D">
        <w:rPr>
          <w:b/>
          <w:color w:val="000000"/>
          <w:sz w:val="21"/>
          <w:szCs w:val="21"/>
        </w:rPr>
        <w:t>8.1.3. - Qualificação Econômico-Financeira</w:t>
      </w:r>
    </w:p>
    <w:p w:rsidR="00E21504" w:rsidRPr="00CE163D" w:rsidRDefault="00E21504" w:rsidP="00E21504">
      <w:pPr>
        <w:jc w:val="both"/>
        <w:rPr>
          <w:color w:val="000000"/>
          <w:sz w:val="21"/>
          <w:szCs w:val="21"/>
        </w:rPr>
      </w:pPr>
    </w:p>
    <w:p w:rsidR="00E21504" w:rsidRPr="00CE163D" w:rsidRDefault="00E21504" w:rsidP="00E21504">
      <w:pPr>
        <w:jc w:val="both"/>
        <w:rPr>
          <w:color w:val="000000"/>
          <w:sz w:val="21"/>
          <w:szCs w:val="21"/>
        </w:rPr>
      </w:pPr>
      <w:r w:rsidRPr="00CE163D">
        <w:rPr>
          <w:color w:val="000000"/>
          <w:sz w:val="21"/>
          <w:szCs w:val="21"/>
        </w:rPr>
        <w:t>a) Certidão negativa de falência ou concordata expedida pelo distribuidor da sede da pessoa jurídica;</w:t>
      </w:r>
    </w:p>
    <w:p w:rsidR="00E21504" w:rsidRPr="00CE163D" w:rsidRDefault="00E21504" w:rsidP="00E21504">
      <w:pPr>
        <w:jc w:val="both"/>
        <w:rPr>
          <w:color w:val="000000"/>
          <w:sz w:val="21"/>
          <w:szCs w:val="21"/>
        </w:rPr>
      </w:pPr>
    </w:p>
    <w:p w:rsidR="00E21504" w:rsidRPr="00CE163D" w:rsidRDefault="00E21504" w:rsidP="00E21504">
      <w:pPr>
        <w:jc w:val="both"/>
        <w:rPr>
          <w:color w:val="000000"/>
          <w:sz w:val="21"/>
          <w:szCs w:val="21"/>
        </w:rPr>
      </w:pPr>
      <w:r w:rsidRPr="00CE163D">
        <w:rPr>
          <w:color w:val="000000"/>
          <w:sz w:val="21"/>
          <w:szCs w:val="21"/>
        </w:rPr>
        <w:t>b) Balanço patrimonial e demonstrações contábeis do último exercício social, apresentado na forma da Lei, no caso de sociedades por ações, a cópia do balanço deve ser acompanhada de comprovação de registro na Junta Comercial; nos demais casos, a cópia do balanço deve ser acompanhada de cópia dos termos de abertura e encerramento do Livro Diário registrado na Junta Comercial; em qualquer caso, o balanço deve conter assinatura do representante legal da empresa e de profissional habilitado no CRC, que comprovem a boa situação financeira da empresa, vedada a sua substituição por balancetes ou balanços provisórios. As empresas constituídas a menos de 01 (um) ano, deverão comprovar tal situação mediante apresentação do Balanço de Abertura e Declaração do Contador. Comprovação da boa situação financeira da licitante, que deverá ser apresentada em documento anexo ao balanço patrimonial, utilizando os seguintes índices:</w:t>
      </w:r>
    </w:p>
    <w:p w:rsidR="00E21504" w:rsidRPr="00CE163D" w:rsidRDefault="00E21504" w:rsidP="00E21504">
      <w:pPr>
        <w:jc w:val="both"/>
        <w:rPr>
          <w:color w:val="000000"/>
          <w:sz w:val="21"/>
          <w:szCs w:val="21"/>
        </w:rPr>
      </w:pPr>
    </w:p>
    <w:p w:rsidR="00E21504" w:rsidRPr="00CE163D" w:rsidRDefault="00E21504" w:rsidP="00E21504">
      <w:pPr>
        <w:jc w:val="both"/>
        <w:rPr>
          <w:b/>
          <w:color w:val="000000"/>
          <w:sz w:val="21"/>
          <w:szCs w:val="21"/>
        </w:rPr>
      </w:pPr>
      <w:r w:rsidRPr="00CE163D">
        <w:rPr>
          <w:b/>
          <w:color w:val="000000"/>
          <w:sz w:val="21"/>
          <w:szCs w:val="21"/>
        </w:rPr>
        <w:t xml:space="preserve">I) Índices de Liquidez Geral (LG) </w:t>
      </w:r>
    </w:p>
    <w:p w:rsidR="00E21504" w:rsidRPr="00CE163D" w:rsidRDefault="00E21504" w:rsidP="00E21504">
      <w:pPr>
        <w:jc w:val="both"/>
        <w:rPr>
          <w:color w:val="000000"/>
          <w:sz w:val="21"/>
          <w:szCs w:val="21"/>
        </w:rPr>
      </w:pPr>
    </w:p>
    <w:p w:rsidR="00E21504" w:rsidRPr="00CE163D" w:rsidRDefault="00E21504" w:rsidP="00E21504">
      <w:pPr>
        <w:jc w:val="both"/>
        <w:rPr>
          <w:color w:val="000000"/>
          <w:sz w:val="21"/>
          <w:szCs w:val="21"/>
        </w:rPr>
      </w:pPr>
      <w:r w:rsidRPr="00CE163D">
        <w:rPr>
          <w:color w:val="000000"/>
          <w:sz w:val="21"/>
          <w:szCs w:val="21"/>
        </w:rPr>
        <w:t xml:space="preserve">              Ativo Circulante + Realizável </w:t>
      </w:r>
      <w:proofErr w:type="gramStart"/>
      <w:r w:rsidRPr="00CE163D">
        <w:rPr>
          <w:color w:val="000000"/>
          <w:sz w:val="21"/>
          <w:szCs w:val="21"/>
        </w:rPr>
        <w:t>a Longo Prazo</w:t>
      </w:r>
      <w:proofErr w:type="gramEnd"/>
    </w:p>
    <w:p w:rsidR="00E21504" w:rsidRPr="00CE163D" w:rsidRDefault="00E21504" w:rsidP="00E21504">
      <w:pPr>
        <w:jc w:val="both"/>
        <w:rPr>
          <w:color w:val="000000"/>
          <w:sz w:val="21"/>
          <w:szCs w:val="21"/>
        </w:rPr>
      </w:pPr>
      <w:r w:rsidRPr="00CE163D">
        <w:rPr>
          <w:color w:val="000000"/>
          <w:sz w:val="21"/>
          <w:szCs w:val="21"/>
        </w:rPr>
        <w:t>LG = -------------------------------------------------------------</w:t>
      </w:r>
    </w:p>
    <w:p w:rsidR="00E21504" w:rsidRPr="00CE163D" w:rsidRDefault="00E21504" w:rsidP="00E21504">
      <w:pPr>
        <w:jc w:val="both"/>
        <w:rPr>
          <w:color w:val="000000"/>
          <w:sz w:val="21"/>
          <w:szCs w:val="21"/>
        </w:rPr>
      </w:pPr>
      <w:r w:rsidRPr="00CE163D">
        <w:rPr>
          <w:color w:val="000000"/>
          <w:sz w:val="21"/>
          <w:szCs w:val="21"/>
        </w:rPr>
        <w:t xml:space="preserve">              Passivo Circulante + Exigível </w:t>
      </w:r>
      <w:proofErr w:type="gramStart"/>
      <w:r w:rsidRPr="00CE163D">
        <w:rPr>
          <w:color w:val="000000"/>
          <w:sz w:val="21"/>
          <w:szCs w:val="21"/>
        </w:rPr>
        <w:t>a Longo Prazo</w:t>
      </w:r>
      <w:proofErr w:type="gramEnd"/>
    </w:p>
    <w:p w:rsidR="00E21504" w:rsidRPr="00CE163D" w:rsidRDefault="00E21504" w:rsidP="00E21504">
      <w:pPr>
        <w:jc w:val="both"/>
        <w:rPr>
          <w:color w:val="000000"/>
          <w:sz w:val="21"/>
          <w:szCs w:val="21"/>
        </w:rPr>
      </w:pPr>
    </w:p>
    <w:p w:rsidR="00E21504" w:rsidRPr="00CE163D" w:rsidRDefault="00E21504" w:rsidP="00E21504">
      <w:pPr>
        <w:jc w:val="both"/>
        <w:rPr>
          <w:color w:val="000000"/>
          <w:sz w:val="21"/>
          <w:szCs w:val="21"/>
        </w:rPr>
      </w:pPr>
    </w:p>
    <w:p w:rsidR="00E21504" w:rsidRPr="00CE163D" w:rsidRDefault="00E21504" w:rsidP="00E21504">
      <w:pPr>
        <w:jc w:val="both"/>
        <w:rPr>
          <w:b/>
          <w:color w:val="000000"/>
          <w:sz w:val="21"/>
          <w:szCs w:val="21"/>
        </w:rPr>
      </w:pPr>
      <w:proofErr w:type="gramStart"/>
      <w:r w:rsidRPr="00CE163D">
        <w:rPr>
          <w:b/>
          <w:color w:val="000000"/>
          <w:sz w:val="21"/>
          <w:szCs w:val="21"/>
        </w:rPr>
        <w:lastRenderedPageBreak/>
        <w:t>II)</w:t>
      </w:r>
      <w:proofErr w:type="gramEnd"/>
      <w:r w:rsidRPr="00CE163D">
        <w:rPr>
          <w:b/>
          <w:color w:val="000000"/>
          <w:sz w:val="21"/>
          <w:szCs w:val="21"/>
        </w:rPr>
        <w:t xml:space="preserve"> Índice de Solvência Geral (SG)</w:t>
      </w:r>
    </w:p>
    <w:p w:rsidR="00E21504" w:rsidRPr="00CE163D" w:rsidRDefault="00E21504" w:rsidP="00E21504">
      <w:pPr>
        <w:jc w:val="both"/>
        <w:rPr>
          <w:b/>
          <w:color w:val="000000"/>
          <w:sz w:val="21"/>
          <w:szCs w:val="21"/>
        </w:rPr>
      </w:pPr>
    </w:p>
    <w:p w:rsidR="00E21504" w:rsidRPr="00CE163D" w:rsidRDefault="00E21504" w:rsidP="00E21504">
      <w:pPr>
        <w:jc w:val="both"/>
        <w:rPr>
          <w:color w:val="000000"/>
          <w:sz w:val="21"/>
          <w:szCs w:val="21"/>
        </w:rPr>
      </w:pPr>
      <w:r w:rsidRPr="00CE163D">
        <w:rPr>
          <w:color w:val="000000"/>
          <w:sz w:val="21"/>
          <w:szCs w:val="21"/>
        </w:rPr>
        <w:t xml:space="preserve">                                 Ativo Total</w:t>
      </w:r>
    </w:p>
    <w:p w:rsidR="00E21504" w:rsidRPr="00CE163D" w:rsidRDefault="00E21504" w:rsidP="00E21504">
      <w:pPr>
        <w:jc w:val="both"/>
        <w:rPr>
          <w:color w:val="000000"/>
          <w:sz w:val="21"/>
          <w:szCs w:val="21"/>
        </w:rPr>
      </w:pPr>
      <w:r w:rsidRPr="00CE163D">
        <w:rPr>
          <w:color w:val="000000"/>
          <w:sz w:val="21"/>
          <w:szCs w:val="21"/>
        </w:rPr>
        <w:t>SG = -------------------------------------------------------------</w:t>
      </w:r>
    </w:p>
    <w:p w:rsidR="00E21504" w:rsidRPr="00CE163D" w:rsidRDefault="00E21504" w:rsidP="00E21504">
      <w:pPr>
        <w:jc w:val="both"/>
        <w:rPr>
          <w:color w:val="000000"/>
          <w:sz w:val="21"/>
          <w:szCs w:val="21"/>
        </w:rPr>
      </w:pPr>
      <w:r w:rsidRPr="00CE163D">
        <w:rPr>
          <w:color w:val="000000"/>
          <w:sz w:val="21"/>
          <w:szCs w:val="21"/>
        </w:rPr>
        <w:t xml:space="preserve">         Passivo Circulante + Exigível </w:t>
      </w:r>
      <w:proofErr w:type="gramStart"/>
      <w:r w:rsidRPr="00CE163D">
        <w:rPr>
          <w:color w:val="000000"/>
          <w:sz w:val="21"/>
          <w:szCs w:val="21"/>
        </w:rPr>
        <w:t>a Longo Prazo</w:t>
      </w:r>
      <w:proofErr w:type="gramEnd"/>
    </w:p>
    <w:p w:rsidR="00E21504" w:rsidRPr="00CE163D" w:rsidRDefault="00E21504" w:rsidP="00E21504">
      <w:pPr>
        <w:jc w:val="both"/>
        <w:rPr>
          <w:color w:val="000000"/>
          <w:sz w:val="21"/>
          <w:szCs w:val="21"/>
        </w:rPr>
      </w:pPr>
    </w:p>
    <w:p w:rsidR="00E21504" w:rsidRPr="00CE163D" w:rsidRDefault="00E21504" w:rsidP="00E21504">
      <w:pPr>
        <w:jc w:val="both"/>
        <w:rPr>
          <w:color w:val="000000"/>
          <w:sz w:val="21"/>
          <w:szCs w:val="21"/>
        </w:rPr>
      </w:pPr>
    </w:p>
    <w:p w:rsidR="008C03F7" w:rsidRPr="00CE163D" w:rsidRDefault="008C03F7" w:rsidP="00E21504">
      <w:pPr>
        <w:jc w:val="both"/>
        <w:rPr>
          <w:b/>
          <w:color w:val="000000"/>
          <w:sz w:val="21"/>
          <w:szCs w:val="21"/>
        </w:rPr>
      </w:pPr>
    </w:p>
    <w:p w:rsidR="00E21504" w:rsidRPr="00CE163D" w:rsidRDefault="00E21504" w:rsidP="00E21504">
      <w:pPr>
        <w:jc w:val="both"/>
        <w:rPr>
          <w:b/>
          <w:color w:val="000000"/>
          <w:sz w:val="21"/>
          <w:szCs w:val="21"/>
        </w:rPr>
      </w:pPr>
      <w:r w:rsidRPr="00CE163D">
        <w:rPr>
          <w:b/>
          <w:color w:val="000000"/>
          <w:sz w:val="21"/>
          <w:szCs w:val="21"/>
        </w:rPr>
        <w:t>III) Índice de Liquidez Corrente (LC)</w:t>
      </w:r>
    </w:p>
    <w:p w:rsidR="00E21504" w:rsidRPr="00CE163D" w:rsidRDefault="00E21504" w:rsidP="00E21504">
      <w:pPr>
        <w:jc w:val="both"/>
        <w:rPr>
          <w:b/>
          <w:color w:val="000000"/>
          <w:sz w:val="21"/>
          <w:szCs w:val="21"/>
        </w:rPr>
      </w:pPr>
    </w:p>
    <w:p w:rsidR="00E21504" w:rsidRPr="00CE163D" w:rsidRDefault="00E21504" w:rsidP="00E21504">
      <w:pPr>
        <w:jc w:val="both"/>
        <w:rPr>
          <w:color w:val="000000"/>
          <w:sz w:val="21"/>
          <w:szCs w:val="21"/>
        </w:rPr>
      </w:pPr>
      <w:r w:rsidRPr="00CE163D">
        <w:rPr>
          <w:color w:val="000000"/>
          <w:sz w:val="21"/>
          <w:szCs w:val="21"/>
        </w:rPr>
        <w:t xml:space="preserve">                Ativo Circulante</w:t>
      </w:r>
    </w:p>
    <w:p w:rsidR="00E21504" w:rsidRPr="00CE163D" w:rsidRDefault="00E21504" w:rsidP="00E21504">
      <w:pPr>
        <w:jc w:val="both"/>
        <w:rPr>
          <w:color w:val="000000"/>
          <w:sz w:val="21"/>
          <w:szCs w:val="21"/>
        </w:rPr>
      </w:pPr>
      <w:r w:rsidRPr="00CE163D">
        <w:rPr>
          <w:color w:val="000000"/>
          <w:sz w:val="21"/>
          <w:szCs w:val="21"/>
        </w:rPr>
        <w:t xml:space="preserve">    LC = ----------------------------</w:t>
      </w:r>
    </w:p>
    <w:p w:rsidR="00E21504" w:rsidRPr="00CE163D" w:rsidRDefault="00E21504" w:rsidP="00E21504">
      <w:pPr>
        <w:jc w:val="both"/>
        <w:rPr>
          <w:color w:val="000000"/>
          <w:sz w:val="21"/>
          <w:szCs w:val="21"/>
        </w:rPr>
      </w:pPr>
      <w:r w:rsidRPr="00CE163D">
        <w:rPr>
          <w:color w:val="000000"/>
          <w:sz w:val="21"/>
          <w:szCs w:val="21"/>
        </w:rPr>
        <w:t xml:space="preserve">               Passivo Circulante</w:t>
      </w:r>
    </w:p>
    <w:p w:rsidR="009E7D99" w:rsidRPr="00CE163D" w:rsidRDefault="009E7D99" w:rsidP="00E21504">
      <w:pPr>
        <w:jc w:val="both"/>
        <w:rPr>
          <w:color w:val="000000"/>
          <w:sz w:val="21"/>
          <w:szCs w:val="21"/>
        </w:rPr>
      </w:pPr>
    </w:p>
    <w:p w:rsidR="00E21504" w:rsidRPr="00CE163D" w:rsidRDefault="00E21504" w:rsidP="00E21504">
      <w:pPr>
        <w:jc w:val="both"/>
        <w:rPr>
          <w:color w:val="000000"/>
          <w:sz w:val="21"/>
          <w:szCs w:val="21"/>
        </w:rPr>
      </w:pPr>
      <w:r w:rsidRPr="00CE163D">
        <w:rPr>
          <w:color w:val="000000"/>
          <w:sz w:val="21"/>
          <w:szCs w:val="21"/>
        </w:rPr>
        <w:t>c) Estarão habilitadas as empresas que apresentarem resultado igual ou maior a 1,00 (um vírgula zero) nos índices acima. O cálculo dos índices deverá ser apresentado em documento anexo, calculados pela licitante e confirmados pelo responsável por sua contabilidade, mediante sua assinatura e a indicação do seu nome e do número de registro no Conselho Regional de Contabilidade.</w:t>
      </w:r>
    </w:p>
    <w:p w:rsidR="00E21504" w:rsidRPr="00CE163D" w:rsidRDefault="00E21504" w:rsidP="00E21504">
      <w:pPr>
        <w:jc w:val="both"/>
        <w:rPr>
          <w:color w:val="000000"/>
          <w:sz w:val="21"/>
          <w:szCs w:val="21"/>
        </w:rPr>
      </w:pPr>
    </w:p>
    <w:p w:rsidR="00E21504" w:rsidRPr="00CE163D" w:rsidRDefault="00E21504" w:rsidP="00E21504">
      <w:pPr>
        <w:jc w:val="both"/>
        <w:rPr>
          <w:b/>
          <w:color w:val="000000"/>
          <w:sz w:val="21"/>
          <w:szCs w:val="21"/>
        </w:rPr>
      </w:pPr>
      <w:r w:rsidRPr="00CE163D">
        <w:rPr>
          <w:b/>
          <w:color w:val="000000"/>
          <w:sz w:val="21"/>
          <w:szCs w:val="21"/>
        </w:rPr>
        <w:t>8.1.4.- Capacidade Técnica</w:t>
      </w:r>
    </w:p>
    <w:p w:rsidR="00E21504" w:rsidRPr="00CE163D" w:rsidRDefault="00E21504" w:rsidP="00F6158F">
      <w:pPr>
        <w:jc w:val="both"/>
        <w:rPr>
          <w:iCs/>
          <w:sz w:val="21"/>
          <w:szCs w:val="21"/>
        </w:rPr>
      </w:pPr>
    </w:p>
    <w:p w:rsidR="00E21504" w:rsidRPr="00CE163D" w:rsidRDefault="00E21504" w:rsidP="00E21504">
      <w:pPr>
        <w:jc w:val="both"/>
        <w:rPr>
          <w:color w:val="000000"/>
          <w:sz w:val="21"/>
          <w:szCs w:val="21"/>
        </w:rPr>
      </w:pPr>
      <w:r w:rsidRPr="00CE163D">
        <w:rPr>
          <w:color w:val="000000"/>
          <w:sz w:val="21"/>
          <w:szCs w:val="21"/>
        </w:rPr>
        <w:t>8.1.4.1. - Atestados de Capacidade Técnica Operacional em nome da empresa licitante, a serem expedidos por 05 (cinco) empresas jurídicas, que comprovem a prestação de serviços com características similares às do objeto desta licitação, dentro do prazo de 60 (sessenta) dias contados da data de emissão do Atestado. Os atestados deverão ser apresentados em papel timbrado do emitente ou conter razão social, CNPJ, endereço, telefone e ser firmados pelos responsáveis legais.</w:t>
      </w:r>
    </w:p>
    <w:p w:rsidR="00123459" w:rsidRPr="00CE163D" w:rsidRDefault="00123459" w:rsidP="00E21504">
      <w:pPr>
        <w:jc w:val="both"/>
        <w:rPr>
          <w:color w:val="000000"/>
          <w:sz w:val="21"/>
          <w:szCs w:val="21"/>
        </w:rPr>
      </w:pPr>
    </w:p>
    <w:p w:rsidR="00E21504" w:rsidRPr="00CE163D" w:rsidRDefault="00E21504" w:rsidP="00E21504">
      <w:pPr>
        <w:jc w:val="both"/>
        <w:rPr>
          <w:color w:val="000000"/>
          <w:sz w:val="21"/>
          <w:szCs w:val="21"/>
        </w:rPr>
      </w:pPr>
      <w:r w:rsidRPr="00CE163D">
        <w:rPr>
          <w:color w:val="000000"/>
          <w:sz w:val="21"/>
          <w:szCs w:val="21"/>
        </w:rPr>
        <w:t>8.1.4.2. - Certificado de Qualificação Técnica concedido pelo CENP - Conselho Executivo das Normas-Padrão, incorporado ao sistema legal por força do Decreto n. 4.563/02, para atendimento do art. 30, inciso II da Lei 8.666/93.</w:t>
      </w:r>
    </w:p>
    <w:p w:rsidR="00E21504" w:rsidRPr="00CE163D" w:rsidRDefault="00E21504" w:rsidP="00E21504">
      <w:pPr>
        <w:jc w:val="both"/>
        <w:rPr>
          <w:color w:val="000000"/>
          <w:sz w:val="21"/>
          <w:szCs w:val="21"/>
        </w:rPr>
      </w:pPr>
    </w:p>
    <w:p w:rsidR="00E21504" w:rsidRPr="00CE163D" w:rsidRDefault="00E21504" w:rsidP="00E21504">
      <w:pPr>
        <w:jc w:val="both"/>
        <w:rPr>
          <w:color w:val="000000"/>
          <w:sz w:val="21"/>
          <w:szCs w:val="21"/>
        </w:rPr>
      </w:pPr>
      <w:r w:rsidRPr="00CE163D">
        <w:rPr>
          <w:color w:val="000000"/>
          <w:sz w:val="21"/>
          <w:szCs w:val="21"/>
        </w:rPr>
        <w:t>8.1.4.3. – Comprovante/Declaração de registro ou inscrição da agência licitante na entidade profissional competente: Sindicato das Agências de Propaganda de sua base territorial ou Associação Brasileira de Agências de Publicidade - ABAP, para atendimento do art. 30, inciso I, da Lei nº 8.666/93.</w:t>
      </w:r>
    </w:p>
    <w:p w:rsidR="00E21504" w:rsidRPr="00CE163D" w:rsidRDefault="00E21504" w:rsidP="00E21504">
      <w:pPr>
        <w:jc w:val="both"/>
        <w:rPr>
          <w:color w:val="000000"/>
          <w:sz w:val="21"/>
          <w:szCs w:val="21"/>
        </w:rPr>
      </w:pPr>
    </w:p>
    <w:p w:rsidR="00E21504" w:rsidRPr="00CE163D" w:rsidRDefault="00E21504" w:rsidP="00E21504">
      <w:pPr>
        <w:jc w:val="both"/>
        <w:rPr>
          <w:color w:val="000000"/>
          <w:sz w:val="21"/>
          <w:szCs w:val="21"/>
        </w:rPr>
      </w:pPr>
      <w:r w:rsidRPr="00CE163D">
        <w:rPr>
          <w:color w:val="000000"/>
          <w:sz w:val="21"/>
          <w:szCs w:val="21"/>
        </w:rPr>
        <w:t>8.1.4.4.- Atestado de Capacidade Técnica, fornecidos por 05 (cinco) veículos de comunicação, dando conta do fiel cumprimento, por parte da licitante, dos compromissos por ela assumidos em nome de seus clientes. Os atestados deverão ser apresentados em papel timbrado do emitente ou conter razão social, CNPJ, endereço, telefone e ser firmados pelos responsáveis legais, dentro do prazo de 60 (sessenta) dias contados da data de emissão do Atestado.</w:t>
      </w:r>
    </w:p>
    <w:p w:rsidR="00E21504" w:rsidRPr="00CE163D" w:rsidRDefault="00E21504" w:rsidP="00E21504">
      <w:pPr>
        <w:jc w:val="both"/>
        <w:rPr>
          <w:color w:val="000000"/>
          <w:sz w:val="21"/>
          <w:szCs w:val="21"/>
        </w:rPr>
      </w:pPr>
    </w:p>
    <w:p w:rsidR="00E21504" w:rsidRPr="00CE163D" w:rsidRDefault="00E21504" w:rsidP="00E21504">
      <w:pPr>
        <w:jc w:val="both"/>
        <w:rPr>
          <w:color w:val="000000"/>
          <w:sz w:val="21"/>
          <w:szCs w:val="21"/>
        </w:rPr>
      </w:pPr>
      <w:r w:rsidRPr="00CE163D">
        <w:rPr>
          <w:color w:val="000000"/>
          <w:sz w:val="21"/>
          <w:szCs w:val="21"/>
        </w:rPr>
        <w:t>8.1.4.5. - Atestado de Capacidade Técnica, fornecidos por 03 (três) fornecedores, dando conta do fiel cumprimento, por parte da licitante, dos compromissos por ela assumidos em nome de seus clientes. Os atestados deverão ser apresentados em papel timbrado do emitente ou conter razão social, CNPJ, endereço, telefone e ser firmados pelos responsáveis legais, dentro do prazo de 60 (sessenta) dias contados da data de emissão do Atestado.</w:t>
      </w:r>
    </w:p>
    <w:p w:rsidR="00E21504" w:rsidRPr="00CE163D" w:rsidRDefault="00E21504" w:rsidP="00E21504">
      <w:pPr>
        <w:jc w:val="both"/>
        <w:rPr>
          <w:color w:val="000000"/>
          <w:sz w:val="21"/>
          <w:szCs w:val="21"/>
        </w:rPr>
      </w:pPr>
    </w:p>
    <w:p w:rsidR="00E21504" w:rsidRPr="00CE163D" w:rsidRDefault="00E21504" w:rsidP="00E21504">
      <w:pPr>
        <w:jc w:val="both"/>
        <w:rPr>
          <w:color w:val="000000"/>
          <w:sz w:val="21"/>
          <w:szCs w:val="21"/>
        </w:rPr>
      </w:pPr>
      <w:r w:rsidRPr="00CE163D">
        <w:rPr>
          <w:color w:val="000000"/>
          <w:sz w:val="21"/>
          <w:szCs w:val="21"/>
        </w:rPr>
        <w:t xml:space="preserve">8.1.4.6. - Comprovação </w:t>
      </w:r>
      <w:proofErr w:type="gramStart"/>
      <w:r w:rsidRPr="00CE163D">
        <w:rPr>
          <w:color w:val="000000"/>
          <w:sz w:val="21"/>
          <w:szCs w:val="21"/>
        </w:rPr>
        <w:t>do licitante possuir</w:t>
      </w:r>
      <w:proofErr w:type="gramEnd"/>
      <w:r w:rsidRPr="00CE163D">
        <w:rPr>
          <w:color w:val="000000"/>
          <w:sz w:val="21"/>
          <w:szCs w:val="21"/>
        </w:rPr>
        <w:t xml:space="preserve"> em seu quadro permanente, na data prevista para entrega da proposta, profissional de nível superior com formação em uma das seguintes áreas: Comunicação Social, Jornalismo, Publicidade, Propaganda e Marketing, devendo a comprovação ser efetivada através da apresentação do diploma do mesmo e dos seguintes documentos:</w:t>
      </w:r>
    </w:p>
    <w:p w:rsidR="00E21504" w:rsidRPr="00CE163D" w:rsidRDefault="00E21504" w:rsidP="00E21504">
      <w:pPr>
        <w:jc w:val="both"/>
        <w:rPr>
          <w:color w:val="000000"/>
          <w:sz w:val="21"/>
          <w:szCs w:val="21"/>
        </w:rPr>
      </w:pPr>
    </w:p>
    <w:p w:rsidR="00E21504" w:rsidRPr="00CE163D" w:rsidRDefault="00E21504" w:rsidP="00E21504">
      <w:pPr>
        <w:jc w:val="both"/>
        <w:rPr>
          <w:color w:val="000000"/>
          <w:sz w:val="21"/>
          <w:szCs w:val="21"/>
        </w:rPr>
      </w:pPr>
      <w:r w:rsidRPr="00CE163D">
        <w:rPr>
          <w:color w:val="000000"/>
          <w:sz w:val="21"/>
          <w:szCs w:val="21"/>
        </w:rPr>
        <w:t xml:space="preserve">I - No caso de empregado da empresa, através da apresentação de cópia autenticada da ficha de registro de empregado, com o respectivo carimbo do Ministério do Trabalho ou do registro em Carteira de Trabalho e Previdência Social - CTPS em que conste a licitante como contratante, acompanhada pela GFIP gerada pelo sistema do Governo Federal com dados dos Ministérios da Fazenda e do Trabalho e Emprego, devendo esta </w:t>
      </w:r>
      <w:proofErr w:type="gramStart"/>
      <w:r w:rsidRPr="00CE163D">
        <w:rPr>
          <w:color w:val="000000"/>
          <w:sz w:val="21"/>
          <w:szCs w:val="21"/>
        </w:rPr>
        <w:t>ser</w:t>
      </w:r>
      <w:proofErr w:type="gramEnd"/>
      <w:r w:rsidRPr="00CE163D">
        <w:rPr>
          <w:color w:val="000000"/>
          <w:sz w:val="21"/>
          <w:szCs w:val="21"/>
        </w:rPr>
        <w:t xml:space="preserve"> emitida referente ao mês anterior à data da abertura do certame;</w:t>
      </w:r>
    </w:p>
    <w:p w:rsidR="00E21504" w:rsidRPr="00CE163D" w:rsidRDefault="00E21504" w:rsidP="00E21504">
      <w:pPr>
        <w:jc w:val="both"/>
        <w:rPr>
          <w:color w:val="000000"/>
          <w:sz w:val="21"/>
          <w:szCs w:val="21"/>
        </w:rPr>
      </w:pPr>
    </w:p>
    <w:p w:rsidR="00E21504" w:rsidRPr="00CE163D" w:rsidRDefault="00E21504" w:rsidP="00E21504">
      <w:pPr>
        <w:jc w:val="both"/>
        <w:rPr>
          <w:color w:val="000000"/>
          <w:sz w:val="21"/>
          <w:szCs w:val="21"/>
        </w:rPr>
      </w:pPr>
      <w:r w:rsidRPr="00CE163D">
        <w:rPr>
          <w:color w:val="000000"/>
          <w:sz w:val="21"/>
          <w:szCs w:val="21"/>
        </w:rPr>
        <w:lastRenderedPageBreak/>
        <w:t xml:space="preserve">II - No caso de ser </w:t>
      </w:r>
      <w:proofErr w:type="spellStart"/>
      <w:r w:rsidRPr="00CE163D">
        <w:rPr>
          <w:color w:val="000000"/>
          <w:sz w:val="21"/>
          <w:szCs w:val="21"/>
        </w:rPr>
        <w:t>sócio-proprietário</w:t>
      </w:r>
      <w:proofErr w:type="spellEnd"/>
      <w:r w:rsidRPr="00CE163D">
        <w:rPr>
          <w:color w:val="000000"/>
          <w:sz w:val="21"/>
          <w:szCs w:val="21"/>
        </w:rPr>
        <w:t xml:space="preserve"> da empresa, através da apresentação do contrato social ou outro documento legal, devidamente registrado na Junta Comercial.</w:t>
      </w:r>
    </w:p>
    <w:p w:rsidR="00E21504" w:rsidRPr="00CE163D" w:rsidRDefault="00E21504" w:rsidP="00E21504">
      <w:pPr>
        <w:jc w:val="both"/>
        <w:rPr>
          <w:color w:val="000000"/>
          <w:sz w:val="21"/>
          <w:szCs w:val="21"/>
        </w:rPr>
      </w:pPr>
    </w:p>
    <w:p w:rsidR="00E21504" w:rsidRPr="00CE163D" w:rsidRDefault="00E21504" w:rsidP="00E21504">
      <w:pPr>
        <w:jc w:val="both"/>
        <w:rPr>
          <w:b/>
          <w:color w:val="000000"/>
          <w:sz w:val="21"/>
          <w:szCs w:val="21"/>
        </w:rPr>
      </w:pPr>
      <w:r w:rsidRPr="00CE163D">
        <w:rPr>
          <w:b/>
          <w:color w:val="000000"/>
          <w:sz w:val="21"/>
          <w:szCs w:val="21"/>
        </w:rPr>
        <w:t>8.1.5. Declarações</w:t>
      </w:r>
    </w:p>
    <w:p w:rsidR="00E21504" w:rsidRPr="00CE163D" w:rsidRDefault="00E21504" w:rsidP="00E21504">
      <w:pPr>
        <w:jc w:val="both"/>
        <w:rPr>
          <w:color w:val="000000"/>
          <w:sz w:val="21"/>
          <w:szCs w:val="21"/>
        </w:rPr>
      </w:pPr>
    </w:p>
    <w:p w:rsidR="00E21504" w:rsidRPr="00CE163D" w:rsidRDefault="00E21504" w:rsidP="00E21504">
      <w:pPr>
        <w:jc w:val="both"/>
        <w:rPr>
          <w:color w:val="000000"/>
          <w:sz w:val="21"/>
          <w:szCs w:val="21"/>
        </w:rPr>
      </w:pPr>
      <w:r w:rsidRPr="00CE163D">
        <w:rPr>
          <w:color w:val="000000"/>
          <w:sz w:val="21"/>
          <w:szCs w:val="21"/>
        </w:rPr>
        <w:t>a) Declaração do licitante em papel timbrado e assinado pelo representante legal, informando que cumpre a proibição prevista no art.7º da CF - ou seja, de que não utiliza trabalho de menor de dezoito anos em atividades noturnas, perigosas ou insalubres, e de trabalho de menor de quatorze anos, salvo na condição de aprendiz. Sugerimos o modelo apresentado no anexo VII, em papel da própria empresa, contendo o carimbo ou impresso identificador do CNPJ/MF da firma proponente, assinadas por pessoa legalmente habilitada e que seja possível identificar quem assinou;</w:t>
      </w:r>
    </w:p>
    <w:p w:rsidR="00E21504" w:rsidRPr="00CE163D" w:rsidRDefault="00E21504" w:rsidP="00E21504">
      <w:pPr>
        <w:jc w:val="both"/>
        <w:rPr>
          <w:color w:val="000000"/>
          <w:sz w:val="21"/>
          <w:szCs w:val="21"/>
        </w:rPr>
      </w:pPr>
    </w:p>
    <w:p w:rsidR="00E21504" w:rsidRPr="00CE163D" w:rsidRDefault="00E21504" w:rsidP="00E21504">
      <w:pPr>
        <w:jc w:val="both"/>
        <w:rPr>
          <w:color w:val="000000"/>
          <w:sz w:val="21"/>
          <w:szCs w:val="21"/>
        </w:rPr>
      </w:pPr>
      <w:r w:rsidRPr="00CE163D">
        <w:rPr>
          <w:color w:val="000000"/>
          <w:sz w:val="21"/>
          <w:szCs w:val="21"/>
        </w:rPr>
        <w:t>b) Declaração elaborada em papel timbrado e subscrita pelo representante legal da licitante, assegurando a inexistência de impedimento legal para licitar ou contratar com a Administração. Sugerimos o modelo apresentado no anexo VIII, em papel da própria empresa, contendo o carimbo ou impresso identificador do CNPJ/MF da firma proponente, assinada por pessoa legalmente habilitada e que seja possível identificar quem assinou;</w:t>
      </w:r>
    </w:p>
    <w:p w:rsidR="00E34619" w:rsidRPr="00CE163D" w:rsidRDefault="00E34619" w:rsidP="00E21504">
      <w:pPr>
        <w:jc w:val="both"/>
        <w:rPr>
          <w:color w:val="000000"/>
          <w:sz w:val="21"/>
          <w:szCs w:val="21"/>
        </w:rPr>
      </w:pPr>
    </w:p>
    <w:p w:rsidR="00E21504" w:rsidRPr="00CE163D" w:rsidRDefault="00E21504" w:rsidP="00E21504">
      <w:pPr>
        <w:jc w:val="both"/>
        <w:rPr>
          <w:color w:val="000000"/>
          <w:sz w:val="21"/>
          <w:szCs w:val="21"/>
        </w:rPr>
      </w:pPr>
      <w:r w:rsidRPr="00CE163D">
        <w:rPr>
          <w:color w:val="000000"/>
          <w:sz w:val="21"/>
          <w:szCs w:val="21"/>
        </w:rPr>
        <w:t>c) Declaração do licitante, em papel timbrado da empresa, comprometendo-se a informar, a qualquer tempo, sob as penalidades cabíveis, a existência de fatos supervenientes impeditivos de habilitação. Sugerimos o modelo apresentado no anexo IX.</w:t>
      </w:r>
    </w:p>
    <w:p w:rsidR="00E21504" w:rsidRPr="00CE163D" w:rsidRDefault="00E21504" w:rsidP="00E21504">
      <w:pPr>
        <w:jc w:val="both"/>
        <w:rPr>
          <w:color w:val="000000"/>
          <w:sz w:val="21"/>
          <w:szCs w:val="21"/>
        </w:rPr>
      </w:pPr>
    </w:p>
    <w:p w:rsidR="00E21504" w:rsidRPr="00CE163D" w:rsidRDefault="00E21504" w:rsidP="00E21504">
      <w:pPr>
        <w:jc w:val="both"/>
        <w:rPr>
          <w:color w:val="000000"/>
          <w:sz w:val="21"/>
          <w:szCs w:val="21"/>
        </w:rPr>
      </w:pPr>
      <w:r w:rsidRPr="00CE163D">
        <w:rPr>
          <w:color w:val="000000"/>
          <w:sz w:val="21"/>
          <w:szCs w:val="21"/>
        </w:rPr>
        <w:t xml:space="preserve">8.2. - As Certidões, Certificados ou Declarações que não tragam suas validades expressas, </w:t>
      </w:r>
      <w:proofErr w:type="gramStart"/>
      <w:r w:rsidRPr="00CE163D">
        <w:rPr>
          <w:color w:val="000000"/>
          <w:sz w:val="21"/>
          <w:szCs w:val="21"/>
        </w:rPr>
        <w:t>serão</w:t>
      </w:r>
      <w:proofErr w:type="gramEnd"/>
      <w:r w:rsidRPr="00CE163D">
        <w:rPr>
          <w:color w:val="000000"/>
          <w:sz w:val="21"/>
          <w:szCs w:val="21"/>
        </w:rPr>
        <w:t xml:space="preserve"> consideradas pela Comissão Permanente de Licitação, válida por 90 (noventa) dias, a contar da data de sua emissão.</w:t>
      </w:r>
    </w:p>
    <w:p w:rsidR="00E21504" w:rsidRPr="00CE163D" w:rsidRDefault="00E21504" w:rsidP="00E21504">
      <w:pPr>
        <w:jc w:val="both"/>
        <w:rPr>
          <w:color w:val="000000"/>
          <w:sz w:val="21"/>
          <w:szCs w:val="21"/>
        </w:rPr>
      </w:pPr>
      <w:r w:rsidRPr="00CE163D">
        <w:rPr>
          <w:color w:val="000000"/>
          <w:sz w:val="21"/>
          <w:szCs w:val="21"/>
        </w:rPr>
        <w:t>8.3. - Quando a licitante apresentar certidão extraída por meio da internet, que não seja original, a Comissão efetuará a consulta no site correspondente, para verificação da sua autenticidade.</w:t>
      </w:r>
    </w:p>
    <w:p w:rsidR="00E21504" w:rsidRPr="00CE163D" w:rsidRDefault="00E21504" w:rsidP="00E21504">
      <w:pPr>
        <w:jc w:val="both"/>
        <w:rPr>
          <w:color w:val="000000"/>
          <w:sz w:val="21"/>
          <w:szCs w:val="21"/>
        </w:rPr>
      </w:pPr>
    </w:p>
    <w:p w:rsidR="00E21504" w:rsidRPr="00CE163D" w:rsidRDefault="00E21504" w:rsidP="00E21504">
      <w:pPr>
        <w:jc w:val="both"/>
        <w:rPr>
          <w:color w:val="000000"/>
          <w:sz w:val="21"/>
          <w:szCs w:val="21"/>
        </w:rPr>
      </w:pPr>
      <w:r w:rsidRPr="00CE163D">
        <w:rPr>
          <w:color w:val="000000"/>
          <w:sz w:val="21"/>
          <w:szCs w:val="21"/>
        </w:rPr>
        <w:t>8.4. - Documentos em fac-símile não serão aceitos, salvo para efeitos de diligências.</w:t>
      </w:r>
    </w:p>
    <w:p w:rsidR="00E21504" w:rsidRPr="00CE163D" w:rsidRDefault="00E21504" w:rsidP="00E21504">
      <w:pPr>
        <w:jc w:val="both"/>
        <w:rPr>
          <w:color w:val="000000"/>
          <w:sz w:val="21"/>
          <w:szCs w:val="21"/>
        </w:rPr>
      </w:pPr>
    </w:p>
    <w:p w:rsidR="00E21504" w:rsidRPr="00CE163D" w:rsidRDefault="00E21504" w:rsidP="00E21504">
      <w:pPr>
        <w:jc w:val="both"/>
        <w:rPr>
          <w:color w:val="000000"/>
          <w:sz w:val="21"/>
          <w:szCs w:val="21"/>
        </w:rPr>
      </w:pPr>
      <w:r w:rsidRPr="00CE163D">
        <w:rPr>
          <w:color w:val="000000"/>
          <w:sz w:val="21"/>
          <w:szCs w:val="21"/>
        </w:rPr>
        <w:t>8.5. - Serão consideradas inabilitadas automaticamente os participantes que não apresentarem a documentação solicitada ou apresentarem-na com vícios ou defeitos que impossibilitem seu entendimento ou não atendam satisfatoriamente as condições deste edital.</w:t>
      </w:r>
    </w:p>
    <w:p w:rsidR="00E21504" w:rsidRPr="00CE163D" w:rsidRDefault="00E21504" w:rsidP="00E21504">
      <w:pPr>
        <w:jc w:val="both"/>
        <w:rPr>
          <w:color w:val="000000"/>
          <w:sz w:val="21"/>
          <w:szCs w:val="21"/>
        </w:rPr>
      </w:pPr>
    </w:p>
    <w:p w:rsidR="00E21504" w:rsidRPr="00CE163D" w:rsidRDefault="0001442D" w:rsidP="0001442D">
      <w:pPr>
        <w:shd w:val="clear" w:color="auto" w:fill="D9D9D9" w:themeFill="background1" w:themeFillShade="D9"/>
        <w:jc w:val="both"/>
        <w:rPr>
          <w:b/>
          <w:color w:val="000000"/>
          <w:sz w:val="21"/>
          <w:szCs w:val="21"/>
        </w:rPr>
      </w:pPr>
      <w:r w:rsidRPr="00CE163D">
        <w:rPr>
          <w:b/>
          <w:color w:val="000000"/>
          <w:sz w:val="21"/>
          <w:szCs w:val="21"/>
        </w:rPr>
        <w:t xml:space="preserve">9. </w:t>
      </w:r>
      <w:r w:rsidR="00E21504" w:rsidRPr="00CE163D">
        <w:rPr>
          <w:b/>
          <w:color w:val="000000"/>
          <w:sz w:val="21"/>
          <w:szCs w:val="21"/>
        </w:rPr>
        <w:t xml:space="preserve"> DO CRITÉRIO DE JULGAMENTO DA PROPOSTA TÉCNICA</w:t>
      </w:r>
    </w:p>
    <w:p w:rsidR="00E21504" w:rsidRPr="00CE163D" w:rsidRDefault="00E21504" w:rsidP="00E21504">
      <w:pPr>
        <w:jc w:val="both"/>
        <w:rPr>
          <w:color w:val="000000"/>
          <w:sz w:val="21"/>
          <w:szCs w:val="21"/>
        </w:rPr>
      </w:pPr>
    </w:p>
    <w:p w:rsidR="00E21504" w:rsidRPr="00CE163D" w:rsidRDefault="00E21504" w:rsidP="00E21504">
      <w:pPr>
        <w:jc w:val="both"/>
        <w:rPr>
          <w:color w:val="000000"/>
          <w:sz w:val="21"/>
          <w:szCs w:val="21"/>
        </w:rPr>
      </w:pPr>
      <w:r w:rsidRPr="00CE163D">
        <w:rPr>
          <w:color w:val="000000"/>
          <w:sz w:val="21"/>
          <w:szCs w:val="21"/>
        </w:rPr>
        <w:t>9.1 - O julgamento compreenderá a análise e pontuação dos documentos contidos nos envelopes da Proposta Técnica das licitantes, conforme as normas de julgamento que são apresentadas a seguir.</w:t>
      </w:r>
    </w:p>
    <w:p w:rsidR="00E21504" w:rsidRPr="00CE163D" w:rsidRDefault="00E21504" w:rsidP="00E21504">
      <w:pPr>
        <w:jc w:val="both"/>
        <w:rPr>
          <w:color w:val="000000"/>
          <w:sz w:val="21"/>
          <w:szCs w:val="21"/>
        </w:rPr>
      </w:pPr>
    </w:p>
    <w:p w:rsidR="00E21504" w:rsidRPr="00CE163D" w:rsidRDefault="00E21504" w:rsidP="00E21504">
      <w:pPr>
        <w:jc w:val="both"/>
        <w:rPr>
          <w:color w:val="000000"/>
          <w:sz w:val="21"/>
          <w:szCs w:val="21"/>
        </w:rPr>
      </w:pPr>
      <w:r w:rsidRPr="00CE163D">
        <w:rPr>
          <w:color w:val="000000"/>
          <w:sz w:val="21"/>
          <w:szCs w:val="21"/>
        </w:rPr>
        <w:t>9.1.1.- Para efeitos deste Edital, será desclassificada a Proposta Técnica que não atingir, pelo menos, 50 (cinquenta) pontos, equivalentes a 50% (cinquenta) por cento da pontuação máxima possível.</w:t>
      </w:r>
    </w:p>
    <w:p w:rsidR="00E21504" w:rsidRPr="00CE163D" w:rsidRDefault="00E21504" w:rsidP="00E21504">
      <w:pPr>
        <w:jc w:val="both"/>
        <w:rPr>
          <w:color w:val="000000"/>
          <w:sz w:val="21"/>
          <w:szCs w:val="21"/>
        </w:rPr>
      </w:pPr>
    </w:p>
    <w:p w:rsidR="00E21504" w:rsidRPr="00CE163D" w:rsidRDefault="00E21504" w:rsidP="00E21504">
      <w:pPr>
        <w:jc w:val="both"/>
        <w:rPr>
          <w:color w:val="000000"/>
          <w:sz w:val="21"/>
          <w:szCs w:val="21"/>
        </w:rPr>
      </w:pPr>
      <w:r w:rsidRPr="00CE163D">
        <w:rPr>
          <w:color w:val="000000"/>
          <w:sz w:val="21"/>
          <w:szCs w:val="21"/>
        </w:rPr>
        <w:t>9.1.2.- Para julgamento do critério de qualidade técnica da proposta, a avaliação das propostas técnicas será feita pela subcomissão técnica de Licitação, especialmente constituída para esse fim, no prazo de 05 (cinco) dias úteis contados da data da abertura dos envelopes contendo a Proposta Técnica, nos termos do artigo 10 da Lei 12.232 de 29 de abril de 2010.</w:t>
      </w:r>
    </w:p>
    <w:p w:rsidR="00E21504" w:rsidRPr="00CE163D" w:rsidRDefault="00E21504" w:rsidP="00E21504">
      <w:pPr>
        <w:jc w:val="both"/>
        <w:rPr>
          <w:color w:val="000000"/>
          <w:sz w:val="21"/>
          <w:szCs w:val="21"/>
        </w:rPr>
      </w:pPr>
    </w:p>
    <w:p w:rsidR="00E21504" w:rsidRPr="00CE163D" w:rsidRDefault="00E21504" w:rsidP="00E21504">
      <w:pPr>
        <w:jc w:val="both"/>
        <w:rPr>
          <w:color w:val="000000"/>
          <w:sz w:val="21"/>
          <w:szCs w:val="21"/>
        </w:rPr>
      </w:pPr>
      <w:r w:rsidRPr="00CE163D">
        <w:rPr>
          <w:color w:val="000000"/>
          <w:sz w:val="21"/>
          <w:szCs w:val="21"/>
        </w:rPr>
        <w:t>9.1.3.- A falta de qualquer dos documentos exigidos para a Proposta Técnica ou sua apresentação em desacordo com o presente Edital, implicará na desclassificação da proposta.</w:t>
      </w:r>
    </w:p>
    <w:p w:rsidR="00E21504" w:rsidRPr="00CE163D" w:rsidRDefault="00E21504" w:rsidP="00E21504">
      <w:pPr>
        <w:jc w:val="both"/>
        <w:rPr>
          <w:color w:val="000000"/>
          <w:sz w:val="21"/>
          <w:szCs w:val="21"/>
        </w:rPr>
      </w:pPr>
    </w:p>
    <w:p w:rsidR="00E21504" w:rsidRPr="00CE163D" w:rsidRDefault="00E21504" w:rsidP="00E21504">
      <w:pPr>
        <w:jc w:val="both"/>
        <w:rPr>
          <w:color w:val="000000"/>
          <w:sz w:val="21"/>
          <w:szCs w:val="21"/>
        </w:rPr>
      </w:pPr>
      <w:r w:rsidRPr="00CE163D">
        <w:rPr>
          <w:color w:val="000000"/>
          <w:sz w:val="21"/>
          <w:szCs w:val="21"/>
        </w:rPr>
        <w:t>9.1.4.- Na apreciação das Propostas Técnicas, será considerada a linha de atuação desenvolvida, sendo certo que receberá um máximo de 100 (cem) pontos, distribuídos entre os diversos tópicos de julgamento, da seguinte forma:</w:t>
      </w:r>
    </w:p>
    <w:p w:rsidR="00E21504" w:rsidRPr="00CE163D" w:rsidRDefault="00E21504" w:rsidP="00E21504">
      <w:pPr>
        <w:jc w:val="both"/>
        <w:rPr>
          <w:color w:val="000000"/>
          <w:sz w:val="21"/>
          <w:szCs w:val="21"/>
        </w:rPr>
      </w:pPr>
    </w:p>
    <w:p w:rsidR="00E21504" w:rsidRPr="00CE163D" w:rsidRDefault="00E21504" w:rsidP="00E21504">
      <w:pPr>
        <w:jc w:val="both"/>
        <w:rPr>
          <w:color w:val="000000"/>
          <w:sz w:val="21"/>
          <w:szCs w:val="21"/>
        </w:rPr>
      </w:pPr>
      <w:r w:rsidRPr="00CE163D">
        <w:rPr>
          <w:color w:val="000000"/>
          <w:sz w:val="21"/>
          <w:szCs w:val="21"/>
        </w:rPr>
        <w:t>9.1.4.1. - Conjunto de Informações (máximo de 40 - quarenta – pontos no total)</w:t>
      </w:r>
    </w:p>
    <w:p w:rsidR="00E21504" w:rsidRPr="00CE163D" w:rsidRDefault="00E21504" w:rsidP="00E21504">
      <w:pPr>
        <w:jc w:val="both"/>
        <w:rPr>
          <w:color w:val="000000"/>
          <w:sz w:val="21"/>
          <w:szCs w:val="21"/>
        </w:rPr>
      </w:pPr>
    </w:p>
    <w:p w:rsidR="00E21504" w:rsidRPr="00CE163D" w:rsidRDefault="00E21504" w:rsidP="00E21504">
      <w:pPr>
        <w:jc w:val="both"/>
        <w:rPr>
          <w:color w:val="000000"/>
          <w:sz w:val="21"/>
          <w:szCs w:val="21"/>
        </w:rPr>
      </w:pPr>
      <w:r w:rsidRPr="00CE163D">
        <w:rPr>
          <w:color w:val="000000"/>
          <w:sz w:val="21"/>
          <w:szCs w:val="21"/>
        </w:rPr>
        <w:t xml:space="preserve">I - Capacidade de Atendimento </w:t>
      </w:r>
      <w:proofErr w:type="gramStart"/>
      <w:r w:rsidRPr="00CE163D">
        <w:rPr>
          <w:color w:val="000000"/>
          <w:sz w:val="21"/>
          <w:szCs w:val="21"/>
        </w:rPr>
        <w:t xml:space="preserve">( </w:t>
      </w:r>
      <w:proofErr w:type="gramEnd"/>
      <w:r w:rsidRPr="00CE163D">
        <w:rPr>
          <w:color w:val="000000"/>
          <w:sz w:val="21"/>
          <w:szCs w:val="21"/>
        </w:rPr>
        <w:t>máximo de 20 - vinte - pontos), relativos a:</w:t>
      </w:r>
    </w:p>
    <w:p w:rsidR="00E21504" w:rsidRPr="00CE163D" w:rsidRDefault="00E21504" w:rsidP="00E21504">
      <w:pPr>
        <w:jc w:val="both"/>
        <w:rPr>
          <w:color w:val="000000"/>
          <w:sz w:val="21"/>
          <w:szCs w:val="21"/>
        </w:rPr>
      </w:pPr>
    </w:p>
    <w:p w:rsidR="00E21504" w:rsidRPr="00CE163D" w:rsidRDefault="00E21504" w:rsidP="00E21504">
      <w:pPr>
        <w:jc w:val="both"/>
        <w:rPr>
          <w:color w:val="000000"/>
          <w:sz w:val="21"/>
          <w:szCs w:val="21"/>
        </w:rPr>
      </w:pPr>
      <w:proofErr w:type="gramStart"/>
      <w:r w:rsidRPr="00CE163D">
        <w:rPr>
          <w:color w:val="000000"/>
          <w:sz w:val="21"/>
          <w:szCs w:val="21"/>
        </w:rPr>
        <w:lastRenderedPageBreak/>
        <w:t>a</w:t>
      </w:r>
      <w:proofErr w:type="gramEnd"/>
      <w:r w:rsidRPr="00CE163D">
        <w:rPr>
          <w:color w:val="000000"/>
          <w:sz w:val="21"/>
          <w:szCs w:val="21"/>
        </w:rPr>
        <w:t xml:space="preserve"> - Capacidade geral de atendimento revelada pela licitante, considerando a qualificação dos profissionais colocados à disposição da linha de atuação nos diferentes setores da agência, considerando a formação profissional e experiência na área; máximo de 05 (cinco) pontos;</w:t>
      </w:r>
    </w:p>
    <w:p w:rsidR="00DB59E3" w:rsidRPr="00CE163D" w:rsidRDefault="00DB59E3" w:rsidP="00E21504">
      <w:pPr>
        <w:jc w:val="both"/>
        <w:rPr>
          <w:color w:val="000000"/>
          <w:sz w:val="21"/>
          <w:szCs w:val="21"/>
        </w:rPr>
      </w:pPr>
    </w:p>
    <w:p w:rsidR="00E21504" w:rsidRPr="00CE163D" w:rsidRDefault="00E21504" w:rsidP="00E21504">
      <w:pPr>
        <w:jc w:val="both"/>
        <w:rPr>
          <w:color w:val="000000"/>
          <w:sz w:val="21"/>
          <w:szCs w:val="21"/>
        </w:rPr>
      </w:pPr>
      <w:r w:rsidRPr="00CE163D">
        <w:rPr>
          <w:color w:val="000000"/>
          <w:sz w:val="21"/>
          <w:szCs w:val="21"/>
        </w:rPr>
        <w:t>b - Estrutura física e equipamentos necessários à realização dos serviços; máximo de 05 (cinco) pontos;</w:t>
      </w:r>
    </w:p>
    <w:p w:rsidR="00F058FA" w:rsidRPr="00CE163D" w:rsidRDefault="00F058FA" w:rsidP="00E21504">
      <w:pPr>
        <w:jc w:val="both"/>
        <w:rPr>
          <w:color w:val="000000"/>
          <w:sz w:val="21"/>
          <w:szCs w:val="21"/>
        </w:rPr>
      </w:pPr>
    </w:p>
    <w:p w:rsidR="00F058FA" w:rsidRPr="00CE163D" w:rsidRDefault="00F058FA" w:rsidP="00F058FA">
      <w:pPr>
        <w:jc w:val="both"/>
        <w:rPr>
          <w:color w:val="000000"/>
          <w:sz w:val="21"/>
          <w:szCs w:val="21"/>
        </w:rPr>
      </w:pPr>
      <w:r w:rsidRPr="00CE163D">
        <w:rPr>
          <w:color w:val="000000"/>
          <w:sz w:val="21"/>
          <w:szCs w:val="21"/>
        </w:rPr>
        <w:t>c - Pertinência da sistemática de atendimento e a adequação dos prazos máximos para a entrega dos serviços, a operacionalidade do relacionamento entre o Setor de Comunicação da Prefeitura Municipal de Naviraí - MS e a licitante, esquematizado na Proposta; máximo de 05 (cinco) pontos;</w:t>
      </w:r>
    </w:p>
    <w:p w:rsidR="00F058FA" w:rsidRPr="00CE163D" w:rsidRDefault="00F058FA" w:rsidP="00F058FA">
      <w:pPr>
        <w:jc w:val="both"/>
        <w:rPr>
          <w:color w:val="000000"/>
          <w:sz w:val="21"/>
          <w:szCs w:val="21"/>
        </w:rPr>
      </w:pPr>
    </w:p>
    <w:p w:rsidR="00F058FA" w:rsidRPr="00CE163D" w:rsidRDefault="00F058FA" w:rsidP="00F058FA">
      <w:pPr>
        <w:jc w:val="both"/>
        <w:rPr>
          <w:color w:val="000000"/>
          <w:sz w:val="21"/>
          <w:szCs w:val="21"/>
        </w:rPr>
      </w:pPr>
      <w:r w:rsidRPr="00CE163D">
        <w:rPr>
          <w:color w:val="000000"/>
          <w:sz w:val="21"/>
          <w:szCs w:val="21"/>
        </w:rPr>
        <w:t>d - Experiência da licitante no atendimento a outros clientes com serviços similares ao objeto deste edital; máximo de 05 (cinco) pontos.</w:t>
      </w:r>
    </w:p>
    <w:p w:rsidR="00F058FA" w:rsidRPr="00CE163D" w:rsidRDefault="00F058FA" w:rsidP="00F058FA">
      <w:pPr>
        <w:jc w:val="both"/>
        <w:rPr>
          <w:color w:val="000000"/>
          <w:sz w:val="21"/>
          <w:szCs w:val="21"/>
        </w:rPr>
      </w:pPr>
    </w:p>
    <w:p w:rsidR="00F058FA" w:rsidRPr="00CE163D" w:rsidRDefault="00F058FA" w:rsidP="00F058FA">
      <w:pPr>
        <w:jc w:val="both"/>
        <w:rPr>
          <w:color w:val="000000"/>
          <w:sz w:val="21"/>
          <w:szCs w:val="21"/>
        </w:rPr>
      </w:pPr>
      <w:r w:rsidRPr="00CE163D">
        <w:rPr>
          <w:color w:val="000000"/>
          <w:sz w:val="21"/>
          <w:szCs w:val="21"/>
        </w:rPr>
        <w:t>II – Repertório (máximo de 20 - vinte - pontos no total), relativos a:</w:t>
      </w:r>
    </w:p>
    <w:p w:rsidR="00F058FA" w:rsidRPr="00CE163D" w:rsidRDefault="00F058FA" w:rsidP="00F058FA">
      <w:pPr>
        <w:jc w:val="both"/>
        <w:rPr>
          <w:color w:val="000000"/>
          <w:sz w:val="21"/>
          <w:szCs w:val="21"/>
        </w:rPr>
      </w:pPr>
    </w:p>
    <w:p w:rsidR="00F058FA" w:rsidRPr="00CE163D" w:rsidRDefault="00F058FA" w:rsidP="00F058FA">
      <w:pPr>
        <w:jc w:val="both"/>
        <w:rPr>
          <w:color w:val="000000"/>
          <w:sz w:val="21"/>
          <w:szCs w:val="21"/>
        </w:rPr>
      </w:pPr>
      <w:proofErr w:type="gramStart"/>
      <w:r w:rsidRPr="00CE163D">
        <w:rPr>
          <w:color w:val="000000"/>
          <w:sz w:val="21"/>
          <w:szCs w:val="21"/>
        </w:rPr>
        <w:t>a</w:t>
      </w:r>
      <w:proofErr w:type="gramEnd"/>
      <w:r w:rsidRPr="00CE163D">
        <w:rPr>
          <w:color w:val="000000"/>
          <w:sz w:val="21"/>
          <w:szCs w:val="21"/>
        </w:rPr>
        <w:t xml:space="preserve"> - Capacidade técnica e artística revelada pela licitante no atendimento a outros clientes, de acordo com as amostras de cases e peças incluídas na proposta e auferidas pelos quesitos de concepção, ideia criativa e sua pertinência, clareza da exposição, qualidade de execução e acabamento; máximo de 20 (vinte) pontos.</w:t>
      </w:r>
    </w:p>
    <w:p w:rsidR="00C378A2" w:rsidRPr="00CE163D" w:rsidRDefault="00C378A2" w:rsidP="00F058FA">
      <w:pPr>
        <w:jc w:val="both"/>
        <w:rPr>
          <w:color w:val="000000"/>
          <w:sz w:val="21"/>
          <w:szCs w:val="21"/>
        </w:rPr>
      </w:pPr>
    </w:p>
    <w:p w:rsidR="00F058FA" w:rsidRPr="00CE163D" w:rsidRDefault="00F058FA" w:rsidP="00F058FA">
      <w:pPr>
        <w:jc w:val="both"/>
        <w:rPr>
          <w:color w:val="000000"/>
          <w:sz w:val="21"/>
          <w:szCs w:val="21"/>
        </w:rPr>
      </w:pPr>
      <w:r w:rsidRPr="00CE163D">
        <w:rPr>
          <w:color w:val="000000"/>
          <w:sz w:val="21"/>
          <w:szCs w:val="21"/>
        </w:rPr>
        <w:t>9.1.4.2.- Plano de Comunicação Publicitária (máximo de 60 - sessenta – pontos no total).</w:t>
      </w:r>
    </w:p>
    <w:p w:rsidR="00F058FA" w:rsidRPr="00CE163D" w:rsidRDefault="00F058FA" w:rsidP="00F058FA">
      <w:pPr>
        <w:jc w:val="both"/>
        <w:rPr>
          <w:color w:val="000000"/>
          <w:sz w:val="21"/>
          <w:szCs w:val="21"/>
        </w:rPr>
      </w:pPr>
    </w:p>
    <w:p w:rsidR="00F058FA" w:rsidRPr="00CE163D" w:rsidRDefault="00F058FA" w:rsidP="00F058FA">
      <w:pPr>
        <w:jc w:val="both"/>
        <w:rPr>
          <w:color w:val="000000"/>
          <w:sz w:val="21"/>
          <w:szCs w:val="21"/>
        </w:rPr>
      </w:pPr>
      <w:r w:rsidRPr="00CE163D">
        <w:rPr>
          <w:color w:val="000000"/>
          <w:sz w:val="21"/>
          <w:szCs w:val="21"/>
        </w:rPr>
        <w:t>I - raciocínio básico - máximo de 10 (dez) pontos, relativos a:</w:t>
      </w:r>
    </w:p>
    <w:p w:rsidR="00F058FA" w:rsidRPr="00CE163D" w:rsidRDefault="00F058FA" w:rsidP="00F058FA">
      <w:pPr>
        <w:jc w:val="both"/>
        <w:rPr>
          <w:color w:val="000000"/>
          <w:sz w:val="21"/>
          <w:szCs w:val="21"/>
        </w:rPr>
      </w:pPr>
    </w:p>
    <w:p w:rsidR="00F058FA" w:rsidRPr="00CE163D" w:rsidRDefault="00F058FA" w:rsidP="00572698">
      <w:pPr>
        <w:spacing w:after="240"/>
        <w:jc w:val="both"/>
        <w:rPr>
          <w:color w:val="000000"/>
          <w:sz w:val="21"/>
          <w:szCs w:val="21"/>
        </w:rPr>
      </w:pPr>
      <w:r w:rsidRPr="00CE163D">
        <w:rPr>
          <w:color w:val="000000"/>
          <w:sz w:val="21"/>
          <w:szCs w:val="21"/>
        </w:rPr>
        <w:t>a) Conhecimento das características gerais do cliente;</w:t>
      </w:r>
    </w:p>
    <w:p w:rsidR="00F058FA" w:rsidRPr="00CE163D" w:rsidRDefault="00F058FA" w:rsidP="00572698">
      <w:pPr>
        <w:spacing w:after="240"/>
        <w:jc w:val="both"/>
        <w:rPr>
          <w:color w:val="000000"/>
          <w:sz w:val="21"/>
          <w:szCs w:val="21"/>
        </w:rPr>
      </w:pPr>
      <w:r w:rsidRPr="00CE163D">
        <w:rPr>
          <w:color w:val="000000"/>
          <w:sz w:val="21"/>
          <w:szCs w:val="21"/>
        </w:rPr>
        <w:t>b) Conhecimento genérico dos serviços prestados pelo cliente;</w:t>
      </w:r>
    </w:p>
    <w:p w:rsidR="00F058FA" w:rsidRPr="00CE163D" w:rsidRDefault="00F058FA" w:rsidP="00572698">
      <w:pPr>
        <w:spacing w:after="240"/>
        <w:jc w:val="both"/>
        <w:rPr>
          <w:color w:val="000000"/>
          <w:sz w:val="21"/>
          <w:szCs w:val="21"/>
        </w:rPr>
      </w:pPr>
      <w:r w:rsidRPr="00CE163D">
        <w:rPr>
          <w:color w:val="000000"/>
          <w:sz w:val="21"/>
          <w:szCs w:val="21"/>
        </w:rPr>
        <w:t>c) Adequada compreensão da linha de atuação específica do cliente, da natureza, da extensão e da qualidade das relações da Comunicação da Prefeitura Municipal de Naviraí - MS com seus públicos;</w:t>
      </w:r>
    </w:p>
    <w:p w:rsidR="00F058FA" w:rsidRPr="00CE163D" w:rsidRDefault="00F058FA" w:rsidP="00F058FA">
      <w:pPr>
        <w:jc w:val="both"/>
        <w:rPr>
          <w:color w:val="000000"/>
          <w:sz w:val="21"/>
          <w:szCs w:val="21"/>
        </w:rPr>
      </w:pPr>
      <w:r w:rsidRPr="00CE163D">
        <w:rPr>
          <w:color w:val="000000"/>
          <w:sz w:val="21"/>
          <w:szCs w:val="21"/>
        </w:rPr>
        <w:t>d) Acuidade de compreensão do papel da Comunicação da Prefeitura Municipal de Naviraí - MS no atual contexto social, político e econômico.</w:t>
      </w:r>
    </w:p>
    <w:p w:rsidR="00F058FA" w:rsidRPr="00CE163D" w:rsidRDefault="00F058FA" w:rsidP="00F058FA">
      <w:pPr>
        <w:jc w:val="both"/>
        <w:rPr>
          <w:color w:val="000000"/>
          <w:sz w:val="21"/>
          <w:szCs w:val="21"/>
        </w:rPr>
      </w:pPr>
    </w:p>
    <w:p w:rsidR="00F058FA" w:rsidRPr="00CE163D" w:rsidRDefault="00F058FA" w:rsidP="00F058FA">
      <w:pPr>
        <w:jc w:val="both"/>
        <w:rPr>
          <w:color w:val="000000"/>
          <w:sz w:val="21"/>
          <w:szCs w:val="21"/>
        </w:rPr>
      </w:pPr>
      <w:r w:rsidRPr="00CE163D">
        <w:rPr>
          <w:color w:val="000000"/>
          <w:sz w:val="21"/>
          <w:szCs w:val="21"/>
        </w:rPr>
        <w:t>II - estratégia de comunicação publicitária - máximo de 20 (vinte) pontos, relativos a:</w:t>
      </w:r>
    </w:p>
    <w:p w:rsidR="00F058FA" w:rsidRPr="00CE163D" w:rsidRDefault="00F058FA" w:rsidP="00F058FA">
      <w:pPr>
        <w:jc w:val="both"/>
        <w:rPr>
          <w:color w:val="000000"/>
          <w:sz w:val="21"/>
          <w:szCs w:val="21"/>
        </w:rPr>
      </w:pPr>
    </w:p>
    <w:p w:rsidR="00F058FA" w:rsidRPr="00CE163D" w:rsidRDefault="00F058FA" w:rsidP="00572698">
      <w:pPr>
        <w:spacing w:after="240"/>
        <w:jc w:val="both"/>
        <w:rPr>
          <w:color w:val="000000"/>
          <w:sz w:val="21"/>
          <w:szCs w:val="21"/>
        </w:rPr>
      </w:pPr>
      <w:r w:rsidRPr="00CE163D">
        <w:rPr>
          <w:color w:val="000000"/>
          <w:sz w:val="21"/>
          <w:szCs w:val="21"/>
        </w:rPr>
        <w:t>a) Formulação do conceito, da compreensão do tema hipotético ao desenvolvimento do raciocínio que conduziu ao conceito;</w:t>
      </w:r>
    </w:p>
    <w:p w:rsidR="00F058FA" w:rsidRPr="00CE163D" w:rsidRDefault="00F058FA" w:rsidP="00572698">
      <w:pPr>
        <w:spacing w:after="240"/>
        <w:jc w:val="both"/>
        <w:rPr>
          <w:color w:val="000000"/>
          <w:sz w:val="21"/>
          <w:szCs w:val="21"/>
        </w:rPr>
      </w:pPr>
      <w:r w:rsidRPr="00CE163D">
        <w:rPr>
          <w:color w:val="000000"/>
          <w:sz w:val="21"/>
          <w:szCs w:val="21"/>
        </w:rPr>
        <w:t>b) A formulação do tema da comunicação adotado para a linha de atuação;</w:t>
      </w:r>
    </w:p>
    <w:p w:rsidR="00F058FA" w:rsidRPr="00CE163D" w:rsidRDefault="00F058FA" w:rsidP="00572698">
      <w:pPr>
        <w:spacing w:after="240"/>
        <w:jc w:val="both"/>
        <w:rPr>
          <w:color w:val="000000"/>
          <w:sz w:val="21"/>
          <w:szCs w:val="21"/>
        </w:rPr>
      </w:pPr>
      <w:r w:rsidRPr="00CE163D">
        <w:rPr>
          <w:color w:val="000000"/>
          <w:sz w:val="21"/>
          <w:szCs w:val="21"/>
        </w:rPr>
        <w:t>c) A consistência lógica e a pertinência da argumentação apresentada em sua defesa;</w:t>
      </w:r>
    </w:p>
    <w:p w:rsidR="00F058FA" w:rsidRPr="00CE163D" w:rsidRDefault="00F058FA" w:rsidP="00F058FA">
      <w:pPr>
        <w:jc w:val="both"/>
        <w:rPr>
          <w:color w:val="000000"/>
          <w:sz w:val="21"/>
          <w:szCs w:val="21"/>
        </w:rPr>
      </w:pPr>
      <w:r w:rsidRPr="00CE163D">
        <w:rPr>
          <w:color w:val="000000"/>
          <w:sz w:val="21"/>
          <w:szCs w:val="21"/>
        </w:rPr>
        <w:t>d) A riqueza de desdobramentos positivos desse conceito para a comunicação da Administração Municipal com seus públicos.</w:t>
      </w:r>
    </w:p>
    <w:p w:rsidR="00F058FA" w:rsidRPr="00CE163D" w:rsidRDefault="00F058FA" w:rsidP="00F058FA">
      <w:pPr>
        <w:jc w:val="both"/>
        <w:rPr>
          <w:color w:val="000000"/>
          <w:sz w:val="21"/>
          <w:szCs w:val="21"/>
        </w:rPr>
      </w:pPr>
    </w:p>
    <w:p w:rsidR="00F058FA" w:rsidRPr="00CE163D" w:rsidRDefault="00F058FA" w:rsidP="00F058FA">
      <w:pPr>
        <w:jc w:val="both"/>
        <w:rPr>
          <w:color w:val="000000"/>
          <w:sz w:val="21"/>
          <w:szCs w:val="21"/>
        </w:rPr>
      </w:pPr>
      <w:r w:rsidRPr="00CE163D">
        <w:rPr>
          <w:color w:val="000000"/>
          <w:sz w:val="21"/>
          <w:szCs w:val="21"/>
        </w:rPr>
        <w:t xml:space="preserve">III - ideia criativa - máximo de 20 (vinte) pontos, relativos a: </w:t>
      </w:r>
    </w:p>
    <w:p w:rsidR="00F058FA" w:rsidRPr="00CE163D" w:rsidRDefault="00F058FA" w:rsidP="00F058FA">
      <w:pPr>
        <w:jc w:val="both"/>
        <w:rPr>
          <w:color w:val="000000"/>
          <w:sz w:val="21"/>
          <w:szCs w:val="21"/>
        </w:rPr>
      </w:pPr>
    </w:p>
    <w:p w:rsidR="00F058FA" w:rsidRPr="00CE163D" w:rsidRDefault="00F058FA" w:rsidP="00572698">
      <w:pPr>
        <w:spacing w:after="240"/>
        <w:jc w:val="both"/>
        <w:rPr>
          <w:color w:val="000000"/>
          <w:sz w:val="21"/>
          <w:szCs w:val="21"/>
        </w:rPr>
      </w:pPr>
      <w:r w:rsidRPr="00CE163D">
        <w:rPr>
          <w:color w:val="000000"/>
          <w:sz w:val="21"/>
          <w:szCs w:val="21"/>
        </w:rPr>
        <w:t>a) A sua adequação ao problema específico de comunicação do cliente;</w:t>
      </w:r>
    </w:p>
    <w:p w:rsidR="00F058FA" w:rsidRPr="00CE163D" w:rsidRDefault="00F058FA" w:rsidP="00572698">
      <w:pPr>
        <w:spacing w:after="240"/>
        <w:jc w:val="both"/>
        <w:rPr>
          <w:color w:val="000000"/>
          <w:sz w:val="21"/>
          <w:szCs w:val="21"/>
        </w:rPr>
      </w:pPr>
      <w:r w:rsidRPr="00CE163D">
        <w:rPr>
          <w:color w:val="000000"/>
          <w:sz w:val="21"/>
          <w:szCs w:val="21"/>
        </w:rPr>
        <w:t>b) A multiplicidade de interpretações favoráveis que comporta;</w:t>
      </w:r>
    </w:p>
    <w:p w:rsidR="00F058FA" w:rsidRPr="00CE163D" w:rsidRDefault="00F058FA" w:rsidP="00572698">
      <w:pPr>
        <w:spacing w:after="240"/>
        <w:jc w:val="both"/>
        <w:rPr>
          <w:color w:val="000000"/>
          <w:sz w:val="21"/>
          <w:szCs w:val="21"/>
        </w:rPr>
      </w:pPr>
      <w:r w:rsidRPr="00CE163D">
        <w:rPr>
          <w:color w:val="000000"/>
          <w:sz w:val="21"/>
          <w:szCs w:val="21"/>
        </w:rPr>
        <w:t>c) A cobertura dos segmentos de público ensejada por essas interpretações;</w:t>
      </w:r>
    </w:p>
    <w:p w:rsidR="00F058FA" w:rsidRPr="00CE163D" w:rsidRDefault="00F058FA" w:rsidP="00572698">
      <w:pPr>
        <w:spacing w:after="240"/>
        <w:jc w:val="both"/>
        <w:rPr>
          <w:color w:val="000000"/>
          <w:sz w:val="21"/>
          <w:szCs w:val="21"/>
        </w:rPr>
      </w:pPr>
      <w:r w:rsidRPr="00CE163D">
        <w:rPr>
          <w:color w:val="000000"/>
          <w:sz w:val="21"/>
          <w:szCs w:val="21"/>
        </w:rPr>
        <w:t>d) A originalidade da combinação dos elementos que a constituem;</w:t>
      </w:r>
    </w:p>
    <w:p w:rsidR="00F058FA" w:rsidRPr="00CE163D" w:rsidRDefault="00F058FA" w:rsidP="00572698">
      <w:pPr>
        <w:spacing w:after="240"/>
        <w:jc w:val="both"/>
        <w:rPr>
          <w:color w:val="000000"/>
          <w:sz w:val="21"/>
          <w:szCs w:val="21"/>
        </w:rPr>
      </w:pPr>
      <w:r w:rsidRPr="00CE163D">
        <w:rPr>
          <w:color w:val="000000"/>
          <w:sz w:val="21"/>
          <w:szCs w:val="21"/>
        </w:rPr>
        <w:t>e) A simplicidade da forma sob a qual se apresenta;</w:t>
      </w:r>
    </w:p>
    <w:p w:rsidR="00F058FA" w:rsidRPr="00CE163D" w:rsidRDefault="00F058FA" w:rsidP="00572698">
      <w:pPr>
        <w:spacing w:after="240"/>
        <w:jc w:val="both"/>
        <w:rPr>
          <w:color w:val="000000"/>
          <w:sz w:val="21"/>
          <w:szCs w:val="21"/>
        </w:rPr>
      </w:pPr>
      <w:r w:rsidRPr="00CE163D">
        <w:rPr>
          <w:color w:val="000000"/>
          <w:sz w:val="21"/>
          <w:szCs w:val="21"/>
        </w:rPr>
        <w:t>f) A sua pertinência às atividades do cliente e à sua inserção na sociedade;</w:t>
      </w:r>
    </w:p>
    <w:p w:rsidR="00F058FA" w:rsidRPr="00CE163D" w:rsidRDefault="00F058FA" w:rsidP="00572698">
      <w:pPr>
        <w:spacing w:after="240"/>
        <w:jc w:val="both"/>
        <w:rPr>
          <w:color w:val="000000"/>
          <w:sz w:val="21"/>
          <w:szCs w:val="21"/>
        </w:rPr>
      </w:pPr>
      <w:r w:rsidRPr="00CE163D">
        <w:rPr>
          <w:color w:val="000000"/>
          <w:sz w:val="21"/>
          <w:szCs w:val="21"/>
        </w:rPr>
        <w:lastRenderedPageBreak/>
        <w:t>g) Os desdobramentos comunicativos que enseja, conforme demonstrado nos exemplos de peças apresentados;</w:t>
      </w:r>
    </w:p>
    <w:p w:rsidR="00F058FA" w:rsidRPr="00CE163D" w:rsidRDefault="00F058FA" w:rsidP="00572698">
      <w:pPr>
        <w:spacing w:after="240"/>
        <w:jc w:val="both"/>
        <w:rPr>
          <w:color w:val="000000"/>
          <w:sz w:val="21"/>
          <w:szCs w:val="21"/>
        </w:rPr>
      </w:pPr>
      <w:r w:rsidRPr="00CE163D">
        <w:rPr>
          <w:color w:val="000000"/>
          <w:sz w:val="21"/>
          <w:szCs w:val="21"/>
        </w:rPr>
        <w:t>h) A compatibilização da linguagem das peças aos meios propostos.</w:t>
      </w:r>
    </w:p>
    <w:p w:rsidR="00F058FA" w:rsidRPr="00CE163D" w:rsidRDefault="00F058FA" w:rsidP="00F058FA">
      <w:pPr>
        <w:jc w:val="both"/>
        <w:rPr>
          <w:color w:val="000000"/>
          <w:sz w:val="21"/>
          <w:szCs w:val="21"/>
        </w:rPr>
      </w:pPr>
      <w:r w:rsidRPr="00CE163D">
        <w:rPr>
          <w:color w:val="000000"/>
          <w:sz w:val="21"/>
          <w:szCs w:val="21"/>
        </w:rPr>
        <w:t xml:space="preserve">IV - estratégia de mídia e não </w:t>
      </w:r>
      <w:proofErr w:type="gramStart"/>
      <w:r w:rsidRPr="00CE163D">
        <w:rPr>
          <w:color w:val="000000"/>
          <w:sz w:val="21"/>
          <w:szCs w:val="21"/>
        </w:rPr>
        <w:t>mídia - máximo de 10 (dez) pontos</w:t>
      </w:r>
      <w:proofErr w:type="gramEnd"/>
      <w:r w:rsidRPr="00CE163D">
        <w:rPr>
          <w:color w:val="000000"/>
          <w:sz w:val="21"/>
          <w:szCs w:val="21"/>
        </w:rPr>
        <w:t>, relativos a:</w:t>
      </w:r>
    </w:p>
    <w:p w:rsidR="00710140" w:rsidRPr="00CE163D" w:rsidRDefault="00710140" w:rsidP="00F058FA">
      <w:pPr>
        <w:jc w:val="both"/>
        <w:rPr>
          <w:color w:val="000000"/>
          <w:sz w:val="21"/>
          <w:szCs w:val="21"/>
        </w:rPr>
      </w:pPr>
    </w:p>
    <w:p w:rsidR="00710140" w:rsidRPr="00CE163D" w:rsidRDefault="00710140" w:rsidP="00572698">
      <w:pPr>
        <w:spacing w:after="240"/>
        <w:jc w:val="both"/>
        <w:rPr>
          <w:color w:val="000000"/>
          <w:sz w:val="21"/>
          <w:szCs w:val="21"/>
        </w:rPr>
      </w:pPr>
      <w:r w:rsidRPr="00CE163D">
        <w:rPr>
          <w:color w:val="000000"/>
          <w:sz w:val="21"/>
          <w:szCs w:val="21"/>
        </w:rPr>
        <w:t>a) O conhecimento dos hábitos de leitura e audição dos segmentos de público prioritários;</w:t>
      </w:r>
    </w:p>
    <w:p w:rsidR="00710140" w:rsidRPr="00CE163D" w:rsidRDefault="00710140" w:rsidP="00572698">
      <w:pPr>
        <w:spacing w:after="240"/>
        <w:jc w:val="both"/>
        <w:rPr>
          <w:color w:val="000000"/>
          <w:sz w:val="21"/>
          <w:szCs w:val="21"/>
        </w:rPr>
      </w:pPr>
      <w:r w:rsidRPr="00CE163D">
        <w:rPr>
          <w:color w:val="000000"/>
          <w:sz w:val="21"/>
          <w:szCs w:val="21"/>
        </w:rPr>
        <w:t>b) A capacidade analítica revelada no exame desses hábitos e nas conclusões oferecidas à formulação da mídia;</w:t>
      </w:r>
    </w:p>
    <w:p w:rsidR="00710140" w:rsidRPr="00CE163D" w:rsidRDefault="00710140" w:rsidP="00AE3E85">
      <w:pPr>
        <w:jc w:val="both"/>
        <w:rPr>
          <w:color w:val="000000"/>
          <w:sz w:val="21"/>
          <w:szCs w:val="21"/>
        </w:rPr>
      </w:pPr>
      <w:r w:rsidRPr="00CE163D">
        <w:rPr>
          <w:color w:val="000000"/>
          <w:sz w:val="21"/>
          <w:szCs w:val="21"/>
        </w:rPr>
        <w:t xml:space="preserve">c) A consistência do plano simulado de distribuição das peças em relação às 02 (duas) alíneas anteriores; </w:t>
      </w:r>
    </w:p>
    <w:p w:rsidR="00AE3E85" w:rsidRPr="00CE163D" w:rsidRDefault="00AE3E85" w:rsidP="00AE3E85">
      <w:pPr>
        <w:jc w:val="both"/>
        <w:rPr>
          <w:color w:val="000000"/>
          <w:sz w:val="21"/>
          <w:szCs w:val="21"/>
        </w:rPr>
      </w:pPr>
    </w:p>
    <w:p w:rsidR="00710140" w:rsidRPr="00CE163D" w:rsidRDefault="00710140" w:rsidP="00572698">
      <w:pPr>
        <w:spacing w:after="240"/>
        <w:jc w:val="both"/>
        <w:rPr>
          <w:color w:val="000000"/>
          <w:sz w:val="21"/>
          <w:szCs w:val="21"/>
        </w:rPr>
      </w:pPr>
      <w:r w:rsidRPr="00CE163D">
        <w:rPr>
          <w:color w:val="000000"/>
          <w:sz w:val="21"/>
          <w:szCs w:val="21"/>
        </w:rPr>
        <w:t>d) A economicidade da aplicação da verba de mídia, evidenciada no plano simulado de distribuição de peças;</w:t>
      </w:r>
    </w:p>
    <w:p w:rsidR="00710140" w:rsidRPr="00CE163D" w:rsidRDefault="00710140" w:rsidP="00710140">
      <w:pPr>
        <w:jc w:val="both"/>
        <w:rPr>
          <w:color w:val="000000"/>
          <w:sz w:val="21"/>
          <w:szCs w:val="21"/>
        </w:rPr>
      </w:pPr>
      <w:r w:rsidRPr="00CE163D">
        <w:rPr>
          <w:color w:val="000000"/>
          <w:sz w:val="21"/>
          <w:szCs w:val="21"/>
        </w:rPr>
        <w:t>e) A pertinência, a oportunidade e a economicidade demonstradas no uso dos recursos próprios de comunicação da Prefeitura Municipal de Naviraí – MS.</w:t>
      </w:r>
    </w:p>
    <w:p w:rsidR="00710140" w:rsidRPr="00CE163D" w:rsidRDefault="00C378A2" w:rsidP="00710140">
      <w:pPr>
        <w:jc w:val="both"/>
        <w:rPr>
          <w:color w:val="000000"/>
          <w:sz w:val="21"/>
          <w:szCs w:val="21"/>
        </w:rPr>
      </w:pPr>
      <w:r w:rsidRPr="00CE163D">
        <w:rPr>
          <w:color w:val="000000"/>
          <w:sz w:val="21"/>
          <w:szCs w:val="21"/>
        </w:rPr>
        <w:t>,</w:t>
      </w:r>
    </w:p>
    <w:p w:rsidR="00710140" w:rsidRPr="00CE163D" w:rsidRDefault="00710140" w:rsidP="00710140">
      <w:pPr>
        <w:jc w:val="both"/>
        <w:rPr>
          <w:color w:val="000000"/>
          <w:sz w:val="21"/>
          <w:szCs w:val="21"/>
        </w:rPr>
      </w:pPr>
      <w:r w:rsidRPr="00CE163D">
        <w:rPr>
          <w:color w:val="000000"/>
          <w:sz w:val="21"/>
          <w:szCs w:val="21"/>
        </w:rPr>
        <w:t xml:space="preserve">9.1..5. – A Nota da Proposta Técnica (total de pontuação auferida) servirá para o cálculo da nota final de acordo com o item 11. </w:t>
      </w:r>
    </w:p>
    <w:p w:rsidR="00710140" w:rsidRPr="00CE163D" w:rsidRDefault="00710140" w:rsidP="00710140">
      <w:pPr>
        <w:jc w:val="both"/>
        <w:rPr>
          <w:color w:val="000000"/>
          <w:sz w:val="21"/>
          <w:szCs w:val="21"/>
        </w:rPr>
      </w:pPr>
    </w:p>
    <w:p w:rsidR="00710140" w:rsidRPr="00CE163D" w:rsidRDefault="00710140" w:rsidP="0001442D">
      <w:pPr>
        <w:shd w:val="clear" w:color="auto" w:fill="D9D9D9" w:themeFill="background1" w:themeFillShade="D9"/>
        <w:jc w:val="both"/>
        <w:rPr>
          <w:b/>
          <w:color w:val="000000"/>
          <w:sz w:val="21"/>
          <w:szCs w:val="21"/>
        </w:rPr>
      </w:pPr>
      <w:r w:rsidRPr="00CE163D">
        <w:rPr>
          <w:b/>
          <w:color w:val="000000"/>
          <w:sz w:val="21"/>
          <w:szCs w:val="21"/>
        </w:rPr>
        <w:t>10 - DO CRITÉRIO PARA A PONTUAÇÃO DA PROPOSTA DE PREÇOS</w:t>
      </w:r>
    </w:p>
    <w:p w:rsidR="00710140" w:rsidRPr="00CE163D" w:rsidRDefault="00710140" w:rsidP="00710140">
      <w:pPr>
        <w:jc w:val="both"/>
        <w:rPr>
          <w:color w:val="000000"/>
          <w:sz w:val="21"/>
          <w:szCs w:val="21"/>
        </w:rPr>
      </w:pPr>
    </w:p>
    <w:p w:rsidR="00710140" w:rsidRPr="00CE163D" w:rsidRDefault="00710140" w:rsidP="00710140">
      <w:pPr>
        <w:jc w:val="both"/>
        <w:rPr>
          <w:color w:val="000000"/>
          <w:sz w:val="21"/>
          <w:szCs w:val="21"/>
        </w:rPr>
      </w:pPr>
      <w:r w:rsidRPr="00CE163D">
        <w:rPr>
          <w:color w:val="000000"/>
          <w:sz w:val="21"/>
          <w:szCs w:val="21"/>
        </w:rPr>
        <w:t>10.1. - As Propostas de Preço das licitantes classificadas serão examinadas, preliminarmente, quanto ao atendimento das condições estabelecidas neste edital e em seus anexos.</w:t>
      </w:r>
    </w:p>
    <w:p w:rsidR="00710140" w:rsidRPr="00CE163D" w:rsidRDefault="00710140" w:rsidP="00710140">
      <w:pPr>
        <w:widowControl w:val="0"/>
        <w:suppressAutoHyphens/>
        <w:autoSpaceDE w:val="0"/>
        <w:autoSpaceDN w:val="0"/>
        <w:adjustRightInd w:val="0"/>
        <w:jc w:val="both"/>
        <w:rPr>
          <w:b/>
          <w:color w:val="000000"/>
          <w:sz w:val="21"/>
          <w:szCs w:val="21"/>
        </w:rPr>
      </w:pPr>
    </w:p>
    <w:p w:rsidR="00710140" w:rsidRPr="00CE163D" w:rsidRDefault="00710140" w:rsidP="00710140">
      <w:pPr>
        <w:widowControl w:val="0"/>
        <w:suppressAutoHyphens/>
        <w:autoSpaceDE w:val="0"/>
        <w:autoSpaceDN w:val="0"/>
        <w:adjustRightInd w:val="0"/>
        <w:jc w:val="both"/>
        <w:rPr>
          <w:color w:val="000000"/>
          <w:sz w:val="21"/>
          <w:szCs w:val="21"/>
        </w:rPr>
      </w:pPr>
      <w:r w:rsidRPr="00CE163D">
        <w:rPr>
          <w:color w:val="000000"/>
          <w:sz w:val="21"/>
          <w:szCs w:val="21"/>
        </w:rPr>
        <w:t>10.2. – A classificação das propostas de preço será feita mediante a aplicação do critério de julgamento do menor preço, considerando um máximo de 100 (cem) pontos.</w:t>
      </w:r>
    </w:p>
    <w:p w:rsidR="00710140" w:rsidRPr="00CE163D" w:rsidRDefault="00710140" w:rsidP="00710140">
      <w:pPr>
        <w:widowControl w:val="0"/>
        <w:suppressAutoHyphens/>
        <w:autoSpaceDE w:val="0"/>
        <w:autoSpaceDN w:val="0"/>
        <w:adjustRightInd w:val="0"/>
        <w:jc w:val="both"/>
        <w:rPr>
          <w:color w:val="000000"/>
          <w:sz w:val="21"/>
          <w:szCs w:val="21"/>
        </w:rPr>
      </w:pPr>
    </w:p>
    <w:p w:rsidR="00710140" w:rsidRPr="00CE163D" w:rsidRDefault="00710140" w:rsidP="00710140">
      <w:pPr>
        <w:widowControl w:val="0"/>
        <w:suppressAutoHyphens/>
        <w:autoSpaceDE w:val="0"/>
        <w:autoSpaceDN w:val="0"/>
        <w:adjustRightInd w:val="0"/>
        <w:jc w:val="both"/>
        <w:rPr>
          <w:color w:val="000000"/>
          <w:sz w:val="21"/>
          <w:szCs w:val="21"/>
        </w:rPr>
      </w:pPr>
      <w:r w:rsidRPr="00CE163D">
        <w:rPr>
          <w:color w:val="000000"/>
          <w:sz w:val="21"/>
          <w:szCs w:val="21"/>
        </w:rPr>
        <w:t>10.2.1. Até 40 (quarenta) pontos para a agência que cobrar os menores valores de custos internos com base na Tabela de Custos Internos do Sindicato das Agências de Propaganda do Estado de Mato Grosso do Sul (um ponto para cada 1% - um por cento - de desconto e limitado a 40% - quarenta por cento - do valor da tabela).</w:t>
      </w:r>
    </w:p>
    <w:p w:rsidR="00710140" w:rsidRPr="00CE163D" w:rsidRDefault="00710140" w:rsidP="00710140">
      <w:pPr>
        <w:jc w:val="both"/>
        <w:rPr>
          <w:color w:val="000000"/>
          <w:sz w:val="21"/>
          <w:szCs w:val="21"/>
        </w:rPr>
      </w:pPr>
    </w:p>
    <w:p w:rsidR="00710140" w:rsidRPr="00CE163D" w:rsidRDefault="00710140" w:rsidP="00710140">
      <w:pPr>
        <w:widowControl w:val="0"/>
        <w:suppressAutoHyphens/>
        <w:autoSpaceDE w:val="0"/>
        <w:autoSpaceDN w:val="0"/>
        <w:adjustRightInd w:val="0"/>
        <w:jc w:val="both"/>
        <w:rPr>
          <w:color w:val="000000"/>
          <w:sz w:val="21"/>
          <w:szCs w:val="21"/>
        </w:rPr>
      </w:pPr>
      <w:r w:rsidRPr="00CE163D">
        <w:rPr>
          <w:color w:val="000000"/>
          <w:sz w:val="21"/>
          <w:szCs w:val="21"/>
        </w:rPr>
        <w:t>10.2.2.</w:t>
      </w:r>
      <w:r w:rsidRPr="00CE163D">
        <w:rPr>
          <w:b/>
          <w:color w:val="000000"/>
          <w:sz w:val="21"/>
          <w:szCs w:val="21"/>
        </w:rPr>
        <w:t xml:space="preserve"> </w:t>
      </w:r>
      <w:r w:rsidRPr="00CE163D">
        <w:rPr>
          <w:color w:val="000000"/>
          <w:sz w:val="21"/>
          <w:szCs w:val="21"/>
        </w:rPr>
        <w:t xml:space="preserve">Até 30 (trinta) pontos para os menores honorários oferecidos sobre o custo orçado junto a fornecedores especializados, na prestação de serviços e de suprimentos externos, nos termos do subitem 3.6.1 das Normas-Padrão (seis pontos para cada 1% de desconto sobre os 15% originais, até o limite de 5% de desconto). </w:t>
      </w:r>
    </w:p>
    <w:p w:rsidR="00710140" w:rsidRPr="00CE163D" w:rsidRDefault="00710140" w:rsidP="00710140">
      <w:pPr>
        <w:widowControl w:val="0"/>
        <w:suppressAutoHyphens/>
        <w:autoSpaceDE w:val="0"/>
        <w:autoSpaceDN w:val="0"/>
        <w:adjustRightInd w:val="0"/>
        <w:jc w:val="both"/>
        <w:rPr>
          <w:color w:val="000000"/>
          <w:sz w:val="21"/>
          <w:szCs w:val="21"/>
        </w:rPr>
      </w:pPr>
    </w:p>
    <w:p w:rsidR="00710140" w:rsidRPr="00CE163D" w:rsidRDefault="00710140" w:rsidP="00710140">
      <w:pPr>
        <w:widowControl w:val="0"/>
        <w:suppressAutoHyphens/>
        <w:autoSpaceDE w:val="0"/>
        <w:autoSpaceDN w:val="0"/>
        <w:adjustRightInd w:val="0"/>
        <w:jc w:val="both"/>
        <w:rPr>
          <w:color w:val="000000"/>
          <w:sz w:val="21"/>
          <w:szCs w:val="21"/>
        </w:rPr>
      </w:pPr>
      <w:r w:rsidRPr="00CE163D">
        <w:rPr>
          <w:color w:val="000000"/>
          <w:sz w:val="21"/>
          <w:szCs w:val="21"/>
        </w:rPr>
        <w:t>10.2.3. Até 30 (trinta) pontos para menores honorários oferecidos quando a responsabilidade da mesma limitar-se exclusivamente à contratação ou pagamento do serviço ou suprimento nos termos do subitem 3.6.2 das Normas-Padrão (seis pontos para cada 1% de desconto sobre os 10% originais, até o limite de 5% de desconto).</w:t>
      </w:r>
    </w:p>
    <w:p w:rsidR="00710140" w:rsidRPr="00CE163D" w:rsidRDefault="00710140" w:rsidP="00710140">
      <w:pPr>
        <w:widowControl w:val="0"/>
        <w:suppressAutoHyphens/>
        <w:autoSpaceDE w:val="0"/>
        <w:autoSpaceDN w:val="0"/>
        <w:adjustRightInd w:val="0"/>
        <w:jc w:val="both"/>
        <w:rPr>
          <w:color w:val="000000"/>
          <w:sz w:val="21"/>
          <w:szCs w:val="21"/>
        </w:rPr>
      </w:pPr>
    </w:p>
    <w:p w:rsidR="00710140" w:rsidRPr="00CE163D" w:rsidRDefault="00710140" w:rsidP="00710140">
      <w:pPr>
        <w:widowControl w:val="0"/>
        <w:suppressAutoHyphens/>
        <w:autoSpaceDE w:val="0"/>
        <w:autoSpaceDN w:val="0"/>
        <w:adjustRightInd w:val="0"/>
        <w:jc w:val="both"/>
        <w:rPr>
          <w:color w:val="000000"/>
          <w:sz w:val="21"/>
          <w:szCs w:val="21"/>
        </w:rPr>
      </w:pPr>
      <w:r w:rsidRPr="00CE163D">
        <w:rPr>
          <w:color w:val="000000"/>
          <w:sz w:val="21"/>
          <w:szCs w:val="21"/>
        </w:rPr>
        <w:t xml:space="preserve">10.3. Não se considerará qualquer oferta de vantagem não prevista no edital, nem preço ou </w:t>
      </w:r>
      <w:proofErr w:type="gramStart"/>
      <w:r w:rsidRPr="00CE163D">
        <w:rPr>
          <w:color w:val="000000"/>
          <w:sz w:val="21"/>
          <w:szCs w:val="21"/>
        </w:rPr>
        <w:t>vantagem baseados em ofertas de outras empresas licitantes</w:t>
      </w:r>
      <w:proofErr w:type="gramEnd"/>
      <w:r w:rsidRPr="00CE163D">
        <w:rPr>
          <w:color w:val="000000"/>
          <w:sz w:val="21"/>
          <w:szCs w:val="21"/>
        </w:rPr>
        <w:t xml:space="preserve">. </w:t>
      </w:r>
    </w:p>
    <w:p w:rsidR="00710140" w:rsidRPr="00CE163D" w:rsidRDefault="00710140" w:rsidP="00710140">
      <w:pPr>
        <w:pStyle w:val="Corpodetexto"/>
        <w:rPr>
          <w:rFonts w:ascii="Times New Roman" w:hAnsi="Times New Roman"/>
          <w:b/>
          <w:color w:val="000000"/>
          <w:sz w:val="21"/>
          <w:szCs w:val="21"/>
        </w:rPr>
      </w:pPr>
    </w:p>
    <w:p w:rsidR="00710140" w:rsidRPr="00CE163D" w:rsidRDefault="00710140" w:rsidP="00710140">
      <w:pPr>
        <w:pStyle w:val="Corpodetexto"/>
        <w:rPr>
          <w:rFonts w:ascii="Times New Roman" w:hAnsi="Times New Roman"/>
          <w:b/>
          <w:color w:val="000000"/>
          <w:sz w:val="21"/>
          <w:szCs w:val="21"/>
        </w:rPr>
      </w:pPr>
      <w:r w:rsidRPr="00CE163D">
        <w:rPr>
          <w:rFonts w:ascii="Times New Roman" w:hAnsi="Times New Roman"/>
          <w:b/>
          <w:color w:val="000000"/>
          <w:sz w:val="21"/>
          <w:szCs w:val="21"/>
        </w:rPr>
        <w:t>10.3.1. A avaliação da Proposta de Preços será pelo máximo de 100 (cem) pontos. Na avaliação da proposta de preços será atribuída pontuação em seus itens através dos seguintes critérios:</w:t>
      </w:r>
    </w:p>
    <w:p w:rsidR="008C03F7" w:rsidRPr="00CE163D" w:rsidRDefault="008C03F7" w:rsidP="00710140">
      <w:pPr>
        <w:pStyle w:val="Corpodetexto"/>
        <w:rPr>
          <w:rFonts w:ascii="Times New Roman" w:hAnsi="Times New Roman"/>
          <w:b/>
          <w:color w:val="000000"/>
          <w:sz w:val="21"/>
          <w:szCs w:val="21"/>
        </w:rPr>
      </w:pPr>
    </w:p>
    <w:p w:rsidR="00710140" w:rsidRPr="00CE163D" w:rsidRDefault="00710140" w:rsidP="00710140">
      <w:pPr>
        <w:pStyle w:val="Corpodetexto"/>
        <w:rPr>
          <w:rFonts w:ascii="Times New Roman" w:hAnsi="Times New Roman"/>
          <w:b/>
          <w:color w:val="000000"/>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76"/>
      </w:tblGrid>
      <w:tr w:rsidR="00710140" w:rsidRPr="00CE163D">
        <w:trPr>
          <w:cantSplit/>
        </w:trPr>
        <w:tc>
          <w:tcPr>
            <w:tcW w:w="8976" w:type="dxa"/>
          </w:tcPr>
          <w:p w:rsidR="00710140" w:rsidRPr="00CE163D" w:rsidRDefault="00710140" w:rsidP="00D62A64">
            <w:pPr>
              <w:pStyle w:val="Corpodetexto"/>
              <w:rPr>
                <w:rFonts w:ascii="Times New Roman" w:hAnsi="Times New Roman"/>
                <w:color w:val="000000"/>
                <w:sz w:val="21"/>
                <w:szCs w:val="21"/>
              </w:rPr>
            </w:pPr>
            <w:r w:rsidRPr="00CE163D">
              <w:rPr>
                <w:rFonts w:ascii="Times New Roman" w:hAnsi="Times New Roman"/>
                <w:bCs/>
                <w:color w:val="000000"/>
                <w:sz w:val="21"/>
                <w:szCs w:val="21"/>
              </w:rPr>
              <w:lastRenderedPageBreak/>
              <w:t xml:space="preserve">A – Desconto sobre os custos internos </w:t>
            </w:r>
            <w:r w:rsidRPr="00CE163D">
              <w:rPr>
                <w:rFonts w:ascii="Times New Roman" w:hAnsi="Times New Roman"/>
                <w:color w:val="000000"/>
                <w:sz w:val="21"/>
                <w:szCs w:val="21"/>
              </w:rPr>
              <w:t xml:space="preserve">da tabela referencial de custos do Sindicato das Agências de Propaganda do Estado de Mato Grosso do Sul. (Até quarenta pontos) </w:t>
            </w:r>
          </w:p>
          <w:p w:rsidR="00314802" w:rsidRPr="00CE163D" w:rsidRDefault="00710140" w:rsidP="00D62A64">
            <w:pPr>
              <w:pStyle w:val="Corpodetexto"/>
              <w:rPr>
                <w:rFonts w:ascii="Times New Roman" w:hAnsi="Times New Roman"/>
                <w:b/>
                <w:color w:val="000000"/>
                <w:sz w:val="21"/>
                <w:szCs w:val="21"/>
              </w:rPr>
            </w:pPr>
            <w:r w:rsidRPr="00CE163D">
              <w:rPr>
                <w:rFonts w:ascii="Times New Roman" w:hAnsi="Times New Roman"/>
                <w:b/>
                <w:color w:val="000000"/>
                <w:sz w:val="21"/>
                <w:szCs w:val="21"/>
              </w:rPr>
              <w:t xml:space="preserve">A.1 Critério de desconto de </w:t>
            </w:r>
            <w:proofErr w:type="gramStart"/>
            <w:r w:rsidRPr="00CE163D">
              <w:rPr>
                <w:rFonts w:ascii="Times New Roman" w:hAnsi="Times New Roman"/>
                <w:b/>
                <w:color w:val="000000"/>
                <w:sz w:val="21"/>
                <w:szCs w:val="21"/>
              </w:rPr>
              <w:t>0</w:t>
            </w:r>
            <w:proofErr w:type="gramEnd"/>
            <w:r w:rsidRPr="00CE163D">
              <w:rPr>
                <w:rFonts w:ascii="Times New Roman" w:hAnsi="Times New Roman"/>
                <w:b/>
                <w:color w:val="000000"/>
                <w:sz w:val="21"/>
                <w:szCs w:val="21"/>
              </w:rPr>
              <w:t xml:space="preserve"> (zero) a 40 (quarenta)%, </w:t>
            </w:r>
          </w:p>
          <w:p w:rsidR="00314802" w:rsidRPr="00CE163D" w:rsidRDefault="00C041B5" w:rsidP="00D62A64">
            <w:pPr>
              <w:pStyle w:val="Corpodetexto"/>
              <w:rPr>
                <w:rFonts w:ascii="Times New Roman" w:hAnsi="Times New Roman"/>
                <w:b/>
                <w:color w:val="000000"/>
                <w:sz w:val="21"/>
                <w:szCs w:val="21"/>
              </w:rPr>
            </w:pPr>
            <w:r w:rsidRPr="00CE163D">
              <w:rPr>
                <w:rFonts w:ascii="Times New Roman" w:hAnsi="Times New Roman"/>
                <w:b/>
                <w:color w:val="000000"/>
                <w:sz w:val="21"/>
                <w:szCs w:val="21"/>
              </w:rPr>
              <w:t>Equivalendo</w:t>
            </w:r>
            <w:r w:rsidR="00710140" w:rsidRPr="00CE163D">
              <w:rPr>
                <w:rFonts w:ascii="Times New Roman" w:hAnsi="Times New Roman"/>
                <w:b/>
                <w:color w:val="000000"/>
                <w:sz w:val="21"/>
                <w:szCs w:val="21"/>
              </w:rPr>
              <w:t xml:space="preserve"> </w:t>
            </w:r>
            <w:proofErr w:type="gramStart"/>
            <w:r w:rsidR="00710140" w:rsidRPr="00CE163D">
              <w:rPr>
                <w:rFonts w:ascii="Times New Roman" w:hAnsi="Times New Roman"/>
                <w:b/>
                <w:color w:val="000000"/>
                <w:sz w:val="21"/>
                <w:szCs w:val="21"/>
              </w:rPr>
              <w:t>1</w:t>
            </w:r>
            <w:proofErr w:type="gramEnd"/>
            <w:r w:rsidR="00710140" w:rsidRPr="00CE163D">
              <w:rPr>
                <w:rFonts w:ascii="Times New Roman" w:hAnsi="Times New Roman"/>
                <w:b/>
                <w:color w:val="000000"/>
                <w:sz w:val="21"/>
                <w:szCs w:val="21"/>
              </w:rPr>
              <w:t xml:space="preserve"> ponto a cada 1% de desconto. </w:t>
            </w:r>
          </w:p>
          <w:p w:rsidR="00314802" w:rsidRPr="00CE163D" w:rsidRDefault="00314802" w:rsidP="00D62A64">
            <w:pPr>
              <w:pStyle w:val="Corpodetexto"/>
              <w:rPr>
                <w:rFonts w:ascii="Times New Roman" w:hAnsi="Times New Roman"/>
                <w:b/>
                <w:color w:val="000000"/>
                <w:sz w:val="21"/>
                <w:szCs w:val="21"/>
              </w:rPr>
            </w:pPr>
          </w:p>
          <w:p w:rsidR="00314802" w:rsidRPr="00CE163D" w:rsidRDefault="00710140" w:rsidP="00D62A64">
            <w:pPr>
              <w:pStyle w:val="Corpodetexto"/>
              <w:rPr>
                <w:rFonts w:ascii="Times New Roman" w:hAnsi="Times New Roman"/>
                <w:b/>
                <w:color w:val="000000"/>
                <w:sz w:val="21"/>
                <w:szCs w:val="21"/>
              </w:rPr>
            </w:pPr>
            <w:r w:rsidRPr="00CE163D">
              <w:rPr>
                <w:rFonts w:ascii="Times New Roman" w:hAnsi="Times New Roman"/>
                <w:b/>
                <w:color w:val="000000"/>
                <w:sz w:val="21"/>
                <w:szCs w:val="21"/>
              </w:rPr>
              <w:t>Ex</w:t>
            </w:r>
            <w:r w:rsidR="00314802" w:rsidRPr="00CE163D">
              <w:rPr>
                <w:rFonts w:ascii="Times New Roman" w:hAnsi="Times New Roman"/>
                <w:b/>
                <w:color w:val="000000"/>
                <w:sz w:val="21"/>
                <w:szCs w:val="21"/>
              </w:rPr>
              <w:t>emplo</w:t>
            </w:r>
            <w:r w:rsidRPr="00CE163D">
              <w:rPr>
                <w:rFonts w:ascii="Times New Roman" w:hAnsi="Times New Roman"/>
                <w:b/>
                <w:color w:val="000000"/>
                <w:sz w:val="21"/>
                <w:szCs w:val="21"/>
              </w:rPr>
              <w:t xml:space="preserve">: </w:t>
            </w:r>
          </w:p>
          <w:p w:rsidR="00314802" w:rsidRPr="00CE163D" w:rsidRDefault="00710140" w:rsidP="00D62A64">
            <w:pPr>
              <w:pStyle w:val="Corpodetexto"/>
              <w:rPr>
                <w:rFonts w:ascii="Times New Roman" w:hAnsi="Times New Roman"/>
                <w:b/>
                <w:color w:val="000000"/>
                <w:sz w:val="21"/>
                <w:szCs w:val="21"/>
              </w:rPr>
            </w:pPr>
            <w:r w:rsidRPr="00CE163D">
              <w:rPr>
                <w:rFonts w:ascii="Times New Roman" w:hAnsi="Times New Roman"/>
                <w:b/>
                <w:color w:val="000000"/>
                <w:sz w:val="21"/>
                <w:szCs w:val="21"/>
              </w:rPr>
              <w:t xml:space="preserve">0% = zero pontos; </w:t>
            </w:r>
          </w:p>
          <w:p w:rsidR="00314802" w:rsidRPr="00CE163D" w:rsidRDefault="00710140" w:rsidP="00D62A64">
            <w:pPr>
              <w:pStyle w:val="Corpodetexto"/>
              <w:rPr>
                <w:rFonts w:ascii="Times New Roman" w:hAnsi="Times New Roman"/>
                <w:b/>
                <w:color w:val="000000"/>
                <w:sz w:val="21"/>
                <w:szCs w:val="21"/>
              </w:rPr>
            </w:pPr>
            <w:r w:rsidRPr="00CE163D">
              <w:rPr>
                <w:rFonts w:ascii="Times New Roman" w:hAnsi="Times New Roman"/>
                <w:b/>
                <w:color w:val="000000"/>
                <w:sz w:val="21"/>
                <w:szCs w:val="21"/>
              </w:rPr>
              <w:t xml:space="preserve">10% = 10 pontos; </w:t>
            </w:r>
          </w:p>
          <w:p w:rsidR="00314802" w:rsidRPr="00CE163D" w:rsidRDefault="00710140" w:rsidP="00D62A64">
            <w:pPr>
              <w:pStyle w:val="Corpodetexto"/>
              <w:rPr>
                <w:rFonts w:ascii="Times New Roman" w:hAnsi="Times New Roman"/>
                <w:b/>
                <w:color w:val="000000"/>
                <w:sz w:val="21"/>
                <w:szCs w:val="21"/>
              </w:rPr>
            </w:pPr>
            <w:r w:rsidRPr="00CE163D">
              <w:rPr>
                <w:rFonts w:ascii="Times New Roman" w:hAnsi="Times New Roman"/>
                <w:b/>
                <w:color w:val="000000"/>
                <w:sz w:val="21"/>
                <w:szCs w:val="21"/>
              </w:rPr>
              <w:t xml:space="preserve">20% = 20 Pontos, </w:t>
            </w:r>
          </w:p>
          <w:p w:rsidR="00710140" w:rsidRPr="00CE163D" w:rsidRDefault="00710140" w:rsidP="00D62A64">
            <w:pPr>
              <w:pStyle w:val="Corpodetexto"/>
              <w:rPr>
                <w:rFonts w:ascii="Times New Roman" w:hAnsi="Times New Roman"/>
                <w:b/>
                <w:color w:val="000000"/>
                <w:sz w:val="21"/>
                <w:szCs w:val="21"/>
              </w:rPr>
            </w:pPr>
            <w:proofErr w:type="gramStart"/>
            <w:r w:rsidRPr="00CE163D">
              <w:rPr>
                <w:rFonts w:ascii="Times New Roman" w:hAnsi="Times New Roman"/>
                <w:b/>
                <w:color w:val="000000"/>
                <w:sz w:val="21"/>
                <w:szCs w:val="21"/>
              </w:rPr>
              <w:t>e</w:t>
            </w:r>
            <w:proofErr w:type="gramEnd"/>
            <w:r w:rsidRPr="00CE163D">
              <w:rPr>
                <w:rFonts w:ascii="Times New Roman" w:hAnsi="Times New Roman"/>
                <w:b/>
                <w:color w:val="000000"/>
                <w:sz w:val="21"/>
                <w:szCs w:val="21"/>
              </w:rPr>
              <w:t xml:space="preserve"> assim sucessivamente até 40% = 40 pontos.</w:t>
            </w:r>
          </w:p>
        </w:tc>
      </w:tr>
    </w:tbl>
    <w:p w:rsidR="00487659" w:rsidRPr="00CE163D" w:rsidRDefault="00487659">
      <w:pPr>
        <w:rPr>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92"/>
        <w:gridCol w:w="2992"/>
        <w:gridCol w:w="2992"/>
      </w:tblGrid>
      <w:tr w:rsidR="00710140" w:rsidRPr="00CE163D" w:rsidTr="005E0A92">
        <w:trPr>
          <w:cantSplit/>
        </w:trPr>
        <w:tc>
          <w:tcPr>
            <w:tcW w:w="8976" w:type="dxa"/>
            <w:gridSpan w:val="3"/>
            <w:vAlign w:val="bottom"/>
          </w:tcPr>
          <w:p w:rsidR="005F0C63" w:rsidRPr="00CE163D" w:rsidRDefault="008C03F7" w:rsidP="005E0A92">
            <w:pPr>
              <w:pStyle w:val="Corpodetexto"/>
              <w:jc w:val="left"/>
              <w:rPr>
                <w:rFonts w:ascii="Times New Roman" w:hAnsi="Times New Roman"/>
                <w:bCs/>
                <w:color w:val="000000"/>
                <w:sz w:val="21"/>
                <w:szCs w:val="21"/>
              </w:rPr>
            </w:pPr>
            <w:r w:rsidRPr="00CE163D">
              <w:rPr>
                <w:rFonts w:ascii="Times New Roman" w:hAnsi="Times New Roman"/>
                <w:sz w:val="21"/>
                <w:szCs w:val="21"/>
              </w:rPr>
              <w:br w:type="page"/>
            </w:r>
          </w:p>
          <w:p w:rsidR="00710140" w:rsidRPr="00CE163D" w:rsidRDefault="00710140" w:rsidP="005E0A92">
            <w:pPr>
              <w:pStyle w:val="Corpodetexto"/>
              <w:jc w:val="left"/>
              <w:rPr>
                <w:rFonts w:ascii="Times New Roman" w:hAnsi="Times New Roman"/>
                <w:color w:val="000000"/>
                <w:sz w:val="21"/>
                <w:szCs w:val="21"/>
              </w:rPr>
            </w:pPr>
            <w:r w:rsidRPr="00CE163D">
              <w:rPr>
                <w:rFonts w:ascii="Times New Roman" w:hAnsi="Times New Roman"/>
                <w:bCs/>
                <w:color w:val="000000"/>
                <w:sz w:val="21"/>
                <w:szCs w:val="21"/>
              </w:rPr>
              <w:t>B –</w:t>
            </w:r>
            <w:r w:rsidRPr="00CE163D">
              <w:rPr>
                <w:rFonts w:ascii="Times New Roman" w:hAnsi="Times New Roman"/>
                <w:color w:val="000000"/>
                <w:sz w:val="21"/>
                <w:szCs w:val="21"/>
              </w:rPr>
              <w:t xml:space="preserve"> Honorários por serviços de terceiros (Até 30 pontos)</w:t>
            </w:r>
          </w:p>
          <w:p w:rsidR="005F0C63" w:rsidRPr="00CE163D" w:rsidRDefault="005F0C63" w:rsidP="005E0A92">
            <w:pPr>
              <w:pStyle w:val="Corpodetexto"/>
              <w:jc w:val="left"/>
              <w:rPr>
                <w:rFonts w:ascii="Times New Roman" w:hAnsi="Times New Roman"/>
                <w:color w:val="000000"/>
                <w:sz w:val="21"/>
                <w:szCs w:val="21"/>
              </w:rPr>
            </w:pPr>
          </w:p>
          <w:p w:rsidR="00710140" w:rsidRPr="00CE163D" w:rsidRDefault="00710140" w:rsidP="005E0A92">
            <w:pPr>
              <w:pStyle w:val="Corpodetexto"/>
              <w:jc w:val="left"/>
              <w:rPr>
                <w:rFonts w:ascii="Times New Roman" w:hAnsi="Times New Roman"/>
                <w:b/>
                <w:color w:val="000000"/>
                <w:sz w:val="21"/>
                <w:szCs w:val="21"/>
              </w:rPr>
            </w:pPr>
            <w:r w:rsidRPr="00CE163D">
              <w:rPr>
                <w:rFonts w:ascii="Times New Roman" w:hAnsi="Times New Roman"/>
                <w:b/>
                <w:color w:val="000000"/>
                <w:sz w:val="21"/>
                <w:szCs w:val="21"/>
              </w:rPr>
              <w:t>B.1. Remuneração entre 10% a 15% (honorários oferecidos sobre o custo orçado junto a fornecedores especializados, na prestação de serviços e de suprimentos externos).</w:t>
            </w:r>
          </w:p>
          <w:p w:rsidR="005F0C63" w:rsidRPr="00CE163D" w:rsidRDefault="005F0C63" w:rsidP="005E0A92">
            <w:pPr>
              <w:pStyle w:val="Corpodetexto"/>
              <w:jc w:val="left"/>
              <w:rPr>
                <w:rFonts w:ascii="Times New Roman" w:hAnsi="Times New Roman"/>
                <w:b/>
                <w:color w:val="000000"/>
                <w:sz w:val="21"/>
                <w:szCs w:val="21"/>
              </w:rPr>
            </w:pPr>
          </w:p>
        </w:tc>
      </w:tr>
      <w:tr w:rsidR="00710140" w:rsidRPr="00CE163D" w:rsidTr="005E0A92">
        <w:tc>
          <w:tcPr>
            <w:tcW w:w="2992" w:type="dxa"/>
            <w:vAlign w:val="bottom"/>
          </w:tcPr>
          <w:p w:rsidR="00710140" w:rsidRPr="00CE163D" w:rsidRDefault="00710140" w:rsidP="005E0A92">
            <w:pPr>
              <w:pStyle w:val="Corpodetexto"/>
              <w:jc w:val="left"/>
              <w:rPr>
                <w:rFonts w:ascii="Times New Roman" w:hAnsi="Times New Roman"/>
                <w:b/>
                <w:color w:val="000000"/>
                <w:sz w:val="21"/>
                <w:szCs w:val="21"/>
              </w:rPr>
            </w:pPr>
            <w:r w:rsidRPr="00CE163D">
              <w:rPr>
                <w:rFonts w:ascii="Times New Roman" w:hAnsi="Times New Roman"/>
                <w:b/>
                <w:color w:val="000000"/>
                <w:sz w:val="21"/>
                <w:szCs w:val="21"/>
              </w:rPr>
              <w:t>Honorários a serem aplicados</w:t>
            </w:r>
          </w:p>
        </w:tc>
        <w:tc>
          <w:tcPr>
            <w:tcW w:w="2992" w:type="dxa"/>
            <w:vAlign w:val="bottom"/>
          </w:tcPr>
          <w:p w:rsidR="00710140" w:rsidRPr="00CE163D" w:rsidRDefault="00710140" w:rsidP="005E0A92">
            <w:pPr>
              <w:pStyle w:val="Corpodetexto"/>
              <w:jc w:val="left"/>
              <w:rPr>
                <w:rFonts w:ascii="Times New Roman" w:hAnsi="Times New Roman"/>
                <w:b/>
                <w:color w:val="000000"/>
                <w:sz w:val="21"/>
                <w:szCs w:val="21"/>
              </w:rPr>
            </w:pPr>
            <w:r w:rsidRPr="00CE163D">
              <w:rPr>
                <w:rFonts w:ascii="Times New Roman" w:hAnsi="Times New Roman"/>
                <w:b/>
                <w:color w:val="000000"/>
                <w:sz w:val="21"/>
                <w:szCs w:val="21"/>
              </w:rPr>
              <w:t>Pontos Concedidos</w:t>
            </w:r>
          </w:p>
        </w:tc>
        <w:tc>
          <w:tcPr>
            <w:tcW w:w="2992" w:type="dxa"/>
            <w:vAlign w:val="bottom"/>
          </w:tcPr>
          <w:p w:rsidR="00710140" w:rsidRPr="00CE163D" w:rsidRDefault="00710140" w:rsidP="005E0A92">
            <w:pPr>
              <w:pStyle w:val="Corpodetexto"/>
              <w:jc w:val="left"/>
              <w:rPr>
                <w:rFonts w:ascii="Times New Roman" w:hAnsi="Times New Roman"/>
                <w:b/>
                <w:color w:val="000000"/>
                <w:sz w:val="21"/>
                <w:szCs w:val="21"/>
              </w:rPr>
            </w:pPr>
            <w:r w:rsidRPr="00CE163D">
              <w:rPr>
                <w:rFonts w:ascii="Times New Roman" w:hAnsi="Times New Roman"/>
                <w:b/>
                <w:color w:val="000000"/>
                <w:sz w:val="21"/>
                <w:szCs w:val="21"/>
              </w:rPr>
              <w:t>Total da Pontuação Auferida</w:t>
            </w:r>
          </w:p>
        </w:tc>
      </w:tr>
      <w:tr w:rsidR="00710140" w:rsidRPr="00CE163D" w:rsidTr="005E0A92">
        <w:tc>
          <w:tcPr>
            <w:tcW w:w="2992" w:type="dxa"/>
            <w:vAlign w:val="bottom"/>
          </w:tcPr>
          <w:p w:rsidR="00710140" w:rsidRPr="00CE163D" w:rsidRDefault="00710140" w:rsidP="005E0A92">
            <w:pPr>
              <w:pStyle w:val="Corpodetexto"/>
              <w:jc w:val="left"/>
              <w:rPr>
                <w:rFonts w:ascii="Times New Roman" w:hAnsi="Times New Roman"/>
                <w:b/>
                <w:color w:val="000000"/>
                <w:sz w:val="21"/>
                <w:szCs w:val="21"/>
              </w:rPr>
            </w:pPr>
            <w:r w:rsidRPr="00CE163D">
              <w:rPr>
                <w:rFonts w:ascii="Times New Roman" w:hAnsi="Times New Roman"/>
                <w:b/>
                <w:color w:val="000000"/>
                <w:sz w:val="21"/>
                <w:szCs w:val="21"/>
              </w:rPr>
              <w:t>15%</w:t>
            </w:r>
          </w:p>
        </w:tc>
        <w:tc>
          <w:tcPr>
            <w:tcW w:w="2992" w:type="dxa"/>
            <w:vAlign w:val="bottom"/>
          </w:tcPr>
          <w:p w:rsidR="00710140" w:rsidRPr="00CE163D" w:rsidRDefault="00710140" w:rsidP="005E0A92">
            <w:pPr>
              <w:pStyle w:val="Corpodetexto"/>
              <w:jc w:val="left"/>
              <w:rPr>
                <w:rFonts w:ascii="Times New Roman" w:hAnsi="Times New Roman"/>
                <w:b/>
                <w:color w:val="000000"/>
                <w:sz w:val="21"/>
                <w:szCs w:val="21"/>
              </w:rPr>
            </w:pPr>
            <w:r w:rsidRPr="00CE163D">
              <w:rPr>
                <w:rFonts w:ascii="Times New Roman" w:hAnsi="Times New Roman"/>
                <w:b/>
                <w:color w:val="000000"/>
                <w:sz w:val="21"/>
                <w:szCs w:val="21"/>
              </w:rPr>
              <w:t>Zero ponto</w:t>
            </w:r>
          </w:p>
        </w:tc>
        <w:tc>
          <w:tcPr>
            <w:tcW w:w="2992" w:type="dxa"/>
            <w:vAlign w:val="bottom"/>
          </w:tcPr>
          <w:p w:rsidR="00710140" w:rsidRPr="00CE163D" w:rsidRDefault="00710140" w:rsidP="005E0A92">
            <w:pPr>
              <w:pStyle w:val="Corpodetexto"/>
              <w:jc w:val="left"/>
              <w:rPr>
                <w:rFonts w:ascii="Times New Roman" w:hAnsi="Times New Roman"/>
                <w:b/>
                <w:color w:val="000000"/>
                <w:sz w:val="21"/>
                <w:szCs w:val="21"/>
              </w:rPr>
            </w:pPr>
            <w:r w:rsidRPr="00CE163D">
              <w:rPr>
                <w:rFonts w:ascii="Times New Roman" w:hAnsi="Times New Roman"/>
                <w:b/>
                <w:color w:val="000000"/>
                <w:sz w:val="21"/>
                <w:szCs w:val="21"/>
              </w:rPr>
              <w:t>Zero</w:t>
            </w:r>
          </w:p>
        </w:tc>
      </w:tr>
      <w:tr w:rsidR="00710140" w:rsidRPr="00CE163D" w:rsidTr="005E0A92">
        <w:tc>
          <w:tcPr>
            <w:tcW w:w="2992" w:type="dxa"/>
            <w:vAlign w:val="bottom"/>
          </w:tcPr>
          <w:p w:rsidR="00710140" w:rsidRPr="00CE163D" w:rsidRDefault="00710140" w:rsidP="005E0A92">
            <w:pPr>
              <w:pStyle w:val="Corpodetexto"/>
              <w:jc w:val="left"/>
              <w:rPr>
                <w:rFonts w:ascii="Times New Roman" w:hAnsi="Times New Roman"/>
                <w:b/>
                <w:color w:val="000000"/>
                <w:sz w:val="21"/>
                <w:szCs w:val="21"/>
              </w:rPr>
            </w:pPr>
            <w:r w:rsidRPr="00CE163D">
              <w:rPr>
                <w:rFonts w:ascii="Times New Roman" w:hAnsi="Times New Roman"/>
                <w:b/>
                <w:color w:val="000000"/>
                <w:sz w:val="21"/>
                <w:szCs w:val="21"/>
              </w:rPr>
              <w:t>14%</w:t>
            </w:r>
          </w:p>
        </w:tc>
        <w:tc>
          <w:tcPr>
            <w:tcW w:w="2992" w:type="dxa"/>
            <w:vAlign w:val="bottom"/>
          </w:tcPr>
          <w:p w:rsidR="00710140" w:rsidRPr="00CE163D" w:rsidRDefault="00710140" w:rsidP="005E0A92">
            <w:pPr>
              <w:pStyle w:val="Corpodetexto"/>
              <w:jc w:val="left"/>
              <w:rPr>
                <w:rFonts w:ascii="Times New Roman" w:hAnsi="Times New Roman"/>
                <w:b/>
                <w:color w:val="000000"/>
                <w:sz w:val="21"/>
                <w:szCs w:val="21"/>
              </w:rPr>
            </w:pPr>
            <w:proofErr w:type="gramStart"/>
            <w:r w:rsidRPr="00CE163D">
              <w:rPr>
                <w:rFonts w:ascii="Times New Roman" w:hAnsi="Times New Roman"/>
                <w:b/>
                <w:color w:val="000000"/>
                <w:sz w:val="21"/>
                <w:szCs w:val="21"/>
              </w:rPr>
              <w:t>1</w:t>
            </w:r>
            <w:proofErr w:type="gramEnd"/>
            <w:r w:rsidRPr="00CE163D">
              <w:rPr>
                <w:rFonts w:ascii="Times New Roman" w:hAnsi="Times New Roman"/>
                <w:b/>
                <w:color w:val="000000"/>
                <w:sz w:val="21"/>
                <w:szCs w:val="21"/>
              </w:rPr>
              <w:t xml:space="preserve"> ponto</w:t>
            </w:r>
          </w:p>
        </w:tc>
        <w:tc>
          <w:tcPr>
            <w:tcW w:w="2992" w:type="dxa"/>
            <w:vAlign w:val="bottom"/>
          </w:tcPr>
          <w:p w:rsidR="00710140" w:rsidRPr="00CE163D" w:rsidRDefault="00710140" w:rsidP="005E0A92">
            <w:pPr>
              <w:pStyle w:val="Corpodetexto"/>
              <w:jc w:val="left"/>
              <w:rPr>
                <w:rFonts w:ascii="Times New Roman" w:hAnsi="Times New Roman"/>
                <w:b/>
                <w:color w:val="000000"/>
                <w:sz w:val="21"/>
                <w:szCs w:val="21"/>
              </w:rPr>
            </w:pPr>
            <w:r w:rsidRPr="00CE163D">
              <w:rPr>
                <w:rFonts w:ascii="Times New Roman" w:hAnsi="Times New Roman"/>
                <w:b/>
                <w:color w:val="000000"/>
                <w:sz w:val="21"/>
                <w:szCs w:val="21"/>
              </w:rPr>
              <w:t>Seis</w:t>
            </w:r>
          </w:p>
        </w:tc>
      </w:tr>
      <w:tr w:rsidR="00710140" w:rsidRPr="00CE163D" w:rsidTr="005E0A92">
        <w:tc>
          <w:tcPr>
            <w:tcW w:w="2992" w:type="dxa"/>
            <w:vAlign w:val="bottom"/>
          </w:tcPr>
          <w:p w:rsidR="00710140" w:rsidRPr="00CE163D" w:rsidRDefault="00710140" w:rsidP="005E0A92">
            <w:pPr>
              <w:pStyle w:val="Corpodetexto"/>
              <w:jc w:val="left"/>
              <w:rPr>
                <w:rFonts w:ascii="Times New Roman" w:hAnsi="Times New Roman"/>
                <w:b/>
                <w:color w:val="000000"/>
                <w:sz w:val="21"/>
                <w:szCs w:val="21"/>
              </w:rPr>
            </w:pPr>
            <w:r w:rsidRPr="00CE163D">
              <w:rPr>
                <w:rFonts w:ascii="Times New Roman" w:hAnsi="Times New Roman"/>
                <w:b/>
                <w:color w:val="000000"/>
                <w:sz w:val="21"/>
                <w:szCs w:val="21"/>
              </w:rPr>
              <w:t>13%</w:t>
            </w:r>
          </w:p>
        </w:tc>
        <w:tc>
          <w:tcPr>
            <w:tcW w:w="2992" w:type="dxa"/>
            <w:vAlign w:val="bottom"/>
          </w:tcPr>
          <w:p w:rsidR="00710140" w:rsidRPr="00CE163D" w:rsidRDefault="00710140" w:rsidP="005E0A92">
            <w:pPr>
              <w:pStyle w:val="Corpodetexto"/>
              <w:jc w:val="left"/>
              <w:rPr>
                <w:rFonts w:ascii="Times New Roman" w:hAnsi="Times New Roman"/>
                <w:b/>
                <w:color w:val="000000"/>
                <w:sz w:val="21"/>
                <w:szCs w:val="21"/>
              </w:rPr>
            </w:pPr>
            <w:proofErr w:type="gramStart"/>
            <w:r w:rsidRPr="00CE163D">
              <w:rPr>
                <w:rFonts w:ascii="Times New Roman" w:hAnsi="Times New Roman"/>
                <w:b/>
                <w:color w:val="000000"/>
                <w:sz w:val="21"/>
                <w:szCs w:val="21"/>
              </w:rPr>
              <w:t>2</w:t>
            </w:r>
            <w:proofErr w:type="gramEnd"/>
            <w:r w:rsidRPr="00CE163D">
              <w:rPr>
                <w:rFonts w:ascii="Times New Roman" w:hAnsi="Times New Roman"/>
                <w:b/>
                <w:color w:val="000000"/>
                <w:sz w:val="21"/>
                <w:szCs w:val="21"/>
              </w:rPr>
              <w:t xml:space="preserve"> pontos</w:t>
            </w:r>
          </w:p>
        </w:tc>
        <w:tc>
          <w:tcPr>
            <w:tcW w:w="2992" w:type="dxa"/>
            <w:vAlign w:val="bottom"/>
          </w:tcPr>
          <w:p w:rsidR="00710140" w:rsidRPr="00CE163D" w:rsidRDefault="00710140" w:rsidP="005E0A92">
            <w:pPr>
              <w:pStyle w:val="Corpodetexto"/>
              <w:jc w:val="left"/>
              <w:rPr>
                <w:rFonts w:ascii="Times New Roman" w:hAnsi="Times New Roman"/>
                <w:b/>
                <w:color w:val="000000"/>
                <w:sz w:val="21"/>
                <w:szCs w:val="21"/>
              </w:rPr>
            </w:pPr>
            <w:r w:rsidRPr="00CE163D">
              <w:rPr>
                <w:rFonts w:ascii="Times New Roman" w:hAnsi="Times New Roman"/>
                <w:b/>
                <w:color w:val="000000"/>
                <w:sz w:val="21"/>
                <w:szCs w:val="21"/>
              </w:rPr>
              <w:t>Doze</w:t>
            </w:r>
          </w:p>
        </w:tc>
      </w:tr>
      <w:tr w:rsidR="00710140" w:rsidRPr="00CE163D" w:rsidTr="005E0A92">
        <w:tc>
          <w:tcPr>
            <w:tcW w:w="2992" w:type="dxa"/>
            <w:vAlign w:val="bottom"/>
          </w:tcPr>
          <w:p w:rsidR="00710140" w:rsidRPr="00CE163D" w:rsidRDefault="00710140" w:rsidP="005E0A92">
            <w:pPr>
              <w:pStyle w:val="Corpodetexto"/>
              <w:jc w:val="left"/>
              <w:rPr>
                <w:rFonts w:ascii="Times New Roman" w:hAnsi="Times New Roman"/>
                <w:b/>
                <w:color w:val="000000"/>
                <w:sz w:val="21"/>
                <w:szCs w:val="21"/>
              </w:rPr>
            </w:pPr>
            <w:r w:rsidRPr="00CE163D">
              <w:rPr>
                <w:rFonts w:ascii="Times New Roman" w:hAnsi="Times New Roman"/>
                <w:b/>
                <w:color w:val="000000"/>
                <w:sz w:val="21"/>
                <w:szCs w:val="21"/>
              </w:rPr>
              <w:t>12%</w:t>
            </w:r>
          </w:p>
        </w:tc>
        <w:tc>
          <w:tcPr>
            <w:tcW w:w="2992" w:type="dxa"/>
            <w:vAlign w:val="bottom"/>
          </w:tcPr>
          <w:p w:rsidR="00710140" w:rsidRPr="00CE163D" w:rsidRDefault="00710140" w:rsidP="005E0A92">
            <w:pPr>
              <w:pStyle w:val="Corpodetexto"/>
              <w:jc w:val="left"/>
              <w:rPr>
                <w:rFonts w:ascii="Times New Roman" w:hAnsi="Times New Roman"/>
                <w:b/>
                <w:color w:val="000000"/>
                <w:sz w:val="21"/>
                <w:szCs w:val="21"/>
              </w:rPr>
            </w:pPr>
            <w:proofErr w:type="gramStart"/>
            <w:r w:rsidRPr="00CE163D">
              <w:rPr>
                <w:rFonts w:ascii="Times New Roman" w:hAnsi="Times New Roman"/>
                <w:b/>
                <w:color w:val="000000"/>
                <w:sz w:val="21"/>
                <w:szCs w:val="21"/>
              </w:rPr>
              <w:t>3</w:t>
            </w:r>
            <w:proofErr w:type="gramEnd"/>
            <w:r w:rsidRPr="00CE163D">
              <w:rPr>
                <w:rFonts w:ascii="Times New Roman" w:hAnsi="Times New Roman"/>
                <w:b/>
                <w:color w:val="000000"/>
                <w:sz w:val="21"/>
                <w:szCs w:val="21"/>
              </w:rPr>
              <w:t xml:space="preserve"> pontos</w:t>
            </w:r>
          </w:p>
        </w:tc>
        <w:tc>
          <w:tcPr>
            <w:tcW w:w="2992" w:type="dxa"/>
            <w:vAlign w:val="bottom"/>
          </w:tcPr>
          <w:p w:rsidR="00710140" w:rsidRPr="00CE163D" w:rsidRDefault="00710140" w:rsidP="005E0A92">
            <w:pPr>
              <w:pStyle w:val="Corpodetexto"/>
              <w:jc w:val="left"/>
              <w:rPr>
                <w:rFonts w:ascii="Times New Roman" w:hAnsi="Times New Roman"/>
                <w:b/>
                <w:color w:val="000000"/>
                <w:sz w:val="21"/>
                <w:szCs w:val="21"/>
              </w:rPr>
            </w:pPr>
            <w:r w:rsidRPr="00CE163D">
              <w:rPr>
                <w:rFonts w:ascii="Times New Roman" w:hAnsi="Times New Roman"/>
                <w:b/>
                <w:color w:val="000000"/>
                <w:sz w:val="21"/>
                <w:szCs w:val="21"/>
              </w:rPr>
              <w:t>Dezoito</w:t>
            </w:r>
          </w:p>
        </w:tc>
      </w:tr>
      <w:tr w:rsidR="00710140" w:rsidRPr="00CE163D" w:rsidTr="005E0A92">
        <w:tc>
          <w:tcPr>
            <w:tcW w:w="2992" w:type="dxa"/>
            <w:vAlign w:val="bottom"/>
          </w:tcPr>
          <w:p w:rsidR="00710140" w:rsidRPr="00CE163D" w:rsidRDefault="00710140" w:rsidP="005E0A92">
            <w:pPr>
              <w:pStyle w:val="Corpodetexto"/>
              <w:jc w:val="left"/>
              <w:rPr>
                <w:rFonts w:ascii="Times New Roman" w:hAnsi="Times New Roman"/>
                <w:b/>
                <w:color w:val="000000"/>
                <w:sz w:val="21"/>
                <w:szCs w:val="21"/>
              </w:rPr>
            </w:pPr>
            <w:r w:rsidRPr="00CE163D">
              <w:rPr>
                <w:rFonts w:ascii="Times New Roman" w:hAnsi="Times New Roman"/>
                <w:b/>
                <w:color w:val="000000"/>
                <w:sz w:val="21"/>
                <w:szCs w:val="21"/>
              </w:rPr>
              <w:t>11%</w:t>
            </w:r>
          </w:p>
        </w:tc>
        <w:tc>
          <w:tcPr>
            <w:tcW w:w="2992" w:type="dxa"/>
            <w:vAlign w:val="bottom"/>
          </w:tcPr>
          <w:p w:rsidR="00710140" w:rsidRPr="00CE163D" w:rsidRDefault="00710140" w:rsidP="005E0A92">
            <w:pPr>
              <w:pStyle w:val="Corpodetexto"/>
              <w:jc w:val="left"/>
              <w:rPr>
                <w:rFonts w:ascii="Times New Roman" w:hAnsi="Times New Roman"/>
                <w:b/>
                <w:color w:val="000000"/>
                <w:sz w:val="21"/>
                <w:szCs w:val="21"/>
              </w:rPr>
            </w:pPr>
            <w:proofErr w:type="gramStart"/>
            <w:r w:rsidRPr="00CE163D">
              <w:rPr>
                <w:rFonts w:ascii="Times New Roman" w:hAnsi="Times New Roman"/>
                <w:b/>
                <w:color w:val="000000"/>
                <w:sz w:val="21"/>
                <w:szCs w:val="21"/>
              </w:rPr>
              <w:t>4</w:t>
            </w:r>
            <w:proofErr w:type="gramEnd"/>
            <w:r w:rsidRPr="00CE163D">
              <w:rPr>
                <w:rFonts w:ascii="Times New Roman" w:hAnsi="Times New Roman"/>
                <w:b/>
                <w:color w:val="000000"/>
                <w:sz w:val="21"/>
                <w:szCs w:val="21"/>
              </w:rPr>
              <w:t xml:space="preserve"> pontos</w:t>
            </w:r>
          </w:p>
        </w:tc>
        <w:tc>
          <w:tcPr>
            <w:tcW w:w="2992" w:type="dxa"/>
            <w:vAlign w:val="bottom"/>
          </w:tcPr>
          <w:p w:rsidR="00710140" w:rsidRPr="00CE163D" w:rsidRDefault="00710140" w:rsidP="005E0A92">
            <w:pPr>
              <w:pStyle w:val="Corpodetexto"/>
              <w:jc w:val="left"/>
              <w:rPr>
                <w:rFonts w:ascii="Times New Roman" w:hAnsi="Times New Roman"/>
                <w:b/>
                <w:color w:val="000000"/>
                <w:sz w:val="21"/>
                <w:szCs w:val="21"/>
              </w:rPr>
            </w:pPr>
            <w:r w:rsidRPr="00CE163D">
              <w:rPr>
                <w:rFonts w:ascii="Times New Roman" w:hAnsi="Times New Roman"/>
                <w:b/>
                <w:color w:val="000000"/>
                <w:sz w:val="21"/>
                <w:szCs w:val="21"/>
              </w:rPr>
              <w:t>Vinte e Quatro</w:t>
            </w:r>
          </w:p>
        </w:tc>
      </w:tr>
      <w:tr w:rsidR="00710140" w:rsidRPr="00CE163D" w:rsidTr="005E0A92">
        <w:tc>
          <w:tcPr>
            <w:tcW w:w="2992" w:type="dxa"/>
            <w:vAlign w:val="bottom"/>
          </w:tcPr>
          <w:p w:rsidR="00710140" w:rsidRPr="00CE163D" w:rsidRDefault="00710140" w:rsidP="005E0A92">
            <w:pPr>
              <w:pStyle w:val="Corpodetexto"/>
              <w:jc w:val="left"/>
              <w:rPr>
                <w:rFonts w:ascii="Times New Roman" w:hAnsi="Times New Roman"/>
                <w:b/>
                <w:color w:val="000000"/>
                <w:sz w:val="21"/>
                <w:szCs w:val="21"/>
              </w:rPr>
            </w:pPr>
            <w:r w:rsidRPr="00CE163D">
              <w:rPr>
                <w:rFonts w:ascii="Times New Roman" w:hAnsi="Times New Roman"/>
                <w:b/>
                <w:color w:val="000000"/>
                <w:sz w:val="21"/>
                <w:szCs w:val="21"/>
              </w:rPr>
              <w:t>10%</w:t>
            </w:r>
          </w:p>
        </w:tc>
        <w:tc>
          <w:tcPr>
            <w:tcW w:w="2992" w:type="dxa"/>
            <w:vAlign w:val="bottom"/>
          </w:tcPr>
          <w:p w:rsidR="00710140" w:rsidRPr="00CE163D" w:rsidRDefault="00710140" w:rsidP="005E0A92">
            <w:pPr>
              <w:pStyle w:val="Corpodetexto"/>
              <w:jc w:val="left"/>
              <w:rPr>
                <w:rFonts w:ascii="Times New Roman" w:hAnsi="Times New Roman"/>
                <w:b/>
                <w:color w:val="000000"/>
                <w:sz w:val="21"/>
                <w:szCs w:val="21"/>
              </w:rPr>
            </w:pPr>
            <w:proofErr w:type="gramStart"/>
            <w:r w:rsidRPr="00CE163D">
              <w:rPr>
                <w:rFonts w:ascii="Times New Roman" w:hAnsi="Times New Roman"/>
                <w:b/>
                <w:color w:val="000000"/>
                <w:sz w:val="21"/>
                <w:szCs w:val="21"/>
              </w:rPr>
              <w:t>5</w:t>
            </w:r>
            <w:proofErr w:type="gramEnd"/>
            <w:r w:rsidRPr="00CE163D">
              <w:rPr>
                <w:rFonts w:ascii="Times New Roman" w:hAnsi="Times New Roman"/>
                <w:b/>
                <w:color w:val="000000"/>
                <w:sz w:val="21"/>
                <w:szCs w:val="21"/>
              </w:rPr>
              <w:t xml:space="preserve"> pontos</w:t>
            </w:r>
          </w:p>
        </w:tc>
        <w:tc>
          <w:tcPr>
            <w:tcW w:w="2992" w:type="dxa"/>
            <w:vAlign w:val="bottom"/>
          </w:tcPr>
          <w:p w:rsidR="00710140" w:rsidRPr="00CE163D" w:rsidRDefault="00710140" w:rsidP="005E0A92">
            <w:pPr>
              <w:pStyle w:val="Corpodetexto"/>
              <w:jc w:val="left"/>
              <w:rPr>
                <w:rFonts w:ascii="Times New Roman" w:hAnsi="Times New Roman"/>
                <w:b/>
                <w:color w:val="000000"/>
                <w:sz w:val="21"/>
                <w:szCs w:val="21"/>
              </w:rPr>
            </w:pPr>
            <w:r w:rsidRPr="00CE163D">
              <w:rPr>
                <w:rFonts w:ascii="Times New Roman" w:hAnsi="Times New Roman"/>
                <w:b/>
                <w:color w:val="000000"/>
                <w:sz w:val="21"/>
                <w:szCs w:val="21"/>
              </w:rPr>
              <w:t>Trinta</w:t>
            </w:r>
          </w:p>
        </w:tc>
      </w:tr>
    </w:tbl>
    <w:p w:rsidR="00C378A2" w:rsidRPr="00CE163D" w:rsidRDefault="00C378A2">
      <w:pPr>
        <w:rPr>
          <w:sz w:val="21"/>
          <w:szCs w:val="21"/>
        </w:rPr>
      </w:pPr>
    </w:p>
    <w:p w:rsidR="00C378A2" w:rsidRPr="00CE163D" w:rsidRDefault="00C378A2">
      <w:pPr>
        <w:rPr>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92"/>
        <w:gridCol w:w="2992"/>
        <w:gridCol w:w="2992"/>
      </w:tblGrid>
      <w:tr w:rsidR="00710140" w:rsidRPr="00CE163D">
        <w:trPr>
          <w:cantSplit/>
        </w:trPr>
        <w:tc>
          <w:tcPr>
            <w:tcW w:w="8976" w:type="dxa"/>
            <w:gridSpan w:val="3"/>
          </w:tcPr>
          <w:p w:rsidR="005F0C63" w:rsidRPr="00CE163D" w:rsidRDefault="005F0C63" w:rsidP="00D62A64">
            <w:pPr>
              <w:pStyle w:val="Corpodetexto"/>
              <w:rPr>
                <w:rFonts w:ascii="Times New Roman" w:hAnsi="Times New Roman"/>
                <w:color w:val="000000"/>
                <w:sz w:val="21"/>
                <w:szCs w:val="21"/>
              </w:rPr>
            </w:pPr>
          </w:p>
          <w:p w:rsidR="00710140" w:rsidRPr="00CE163D" w:rsidRDefault="00710140" w:rsidP="00D62A64">
            <w:pPr>
              <w:pStyle w:val="Corpodetexto"/>
              <w:rPr>
                <w:rFonts w:ascii="Times New Roman" w:hAnsi="Times New Roman"/>
                <w:color w:val="000000"/>
                <w:sz w:val="21"/>
                <w:szCs w:val="21"/>
              </w:rPr>
            </w:pPr>
            <w:r w:rsidRPr="00CE163D">
              <w:rPr>
                <w:rFonts w:ascii="Times New Roman" w:hAnsi="Times New Roman"/>
                <w:color w:val="000000"/>
                <w:sz w:val="21"/>
                <w:szCs w:val="21"/>
              </w:rPr>
              <w:t>C – Honorários por contratar e efetuar pagamento (Até 30 pontos)</w:t>
            </w:r>
          </w:p>
          <w:p w:rsidR="005F0C63" w:rsidRPr="00CE163D" w:rsidRDefault="005F0C63" w:rsidP="00D62A64">
            <w:pPr>
              <w:pStyle w:val="Corpodetexto"/>
              <w:rPr>
                <w:rFonts w:ascii="Times New Roman" w:hAnsi="Times New Roman"/>
                <w:color w:val="000000"/>
                <w:sz w:val="21"/>
                <w:szCs w:val="21"/>
              </w:rPr>
            </w:pPr>
          </w:p>
          <w:p w:rsidR="00710140" w:rsidRPr="00CE163D" w:rsidRDefault="00710140" w:rsidP="00D62A64">
            <w:pPr>
              <w:pStyle w:val="Corpodetexto"/>
              <w:rPr>
                <w:rFonts w:ascii="Times New Roman" w:hAnsi="Times New Roman"/>
                <w:b/>
                <w:color w:val="000000"/>
                <w:sz w:val="21"/>
                <w:szCs w:val="21"/>
              </w:rPr>
            </w:pPr>
            <w:r w:rsidRPr="00CE163D">
              <w:rPr>
                <w:rFonts w:ascii="Times New Roman" w:hAnsi="Times New Roman"/>
                <w:color w:val="000000"/>
                <w:sz w:val="21"/>
                <w:szCs w:val="21"/>
              </w:rPr>
              <w:t xml:space="preserve">C.1 </w:t>
            </w:r>
            <w:r w:rsidRPr="00CE163D">
              <w:rPr>
                <w:rFonts w:ascii="Times New Roman" w:hAnsi="Times New Roman"/>
                <w:b/>
                <w:color w:val="000000"/>
                <w:sz w:val="21"/>
                <w:szCs w:val="21"/>
              </w:rPr>
              <w:t>Remuneração entre 05% a 10% (honorários oferecidos quando a responsabilidade da mesma limitar-se exclusivamente à contratação ou pagamento do serviço ou suprimento).</w:t>
            </w:r>
          </w:p>
          <w:p w:rsidR="005F0C63" w:rsidRPr="00CE163D" w:rsidRDefault="005F0C63" w:rsidP="00D62A64">
            <w:pPr>
              <w:pStyle w:val="Corpodetexto"/>
              <w:rPr>
                <w:rFonts w:ascii="Times New Roman" w:hAnsi="Times New Roman"/>
                <w:color w:val="000000"/>
                <w:sz w:val="21"/>
                <w:szCs w:val="21"/>
              </w:rPr>
            </w:pPr>
          </w:p>
        </w:tc>
      </w:tr>
      <w:tr w:rsidR="00710140" w:rsidRPr="00CE163D">
        <w:tc>
          <w:tcPr>
            <w:tcW w:w="2992" w:type="dxa"/>
          </w:tcPr>
          <w:p w:rsidR="00710140" w:rsidRPr="00CE163D" w:rsidRDefault="00710140" w:rsidP="00D62A64">
            <w:pPr>
              <w:pStyle w:val="Corpodetexto"/>
              <w:rPr>
                <w:rFonts w:ascii="Times New Roman" w:hAnsi="Times New Roman"/>
                <w:b/>
                <w:color w:val="000000"/>
                <w:sz w:val="21"/>
                <w:szCs w:val="21"/>
              </w:rPr>
            </w:pPr>
            <w:r w:rsidRPr="00CE163D">
              <w:rPr>
                <w:rFonts w:ascii="Times New Roman" w:hAnsi="Times New Roman"/>
                <w:b/>
                <w:color w:val="000000"/>
                <w:sz w:val="21"/>
                <w:szCs w:val="21"/>
              </w:rPr>
              <w:t>Honorários a serem aplicados</w:t>
            </w:r>
          </w:p>
        </w:tc>
        <w:tc>
          <w:tcPr>
            <w:tcW w:w="2992" w:type="dxa"/>
          </w:tcPr>
          <w:p w:rsidR="00710140" w:rsidRPr="00CE163D" w:rsidRDefault="00710140" w:rsidP="00D62A64">
            <w:pPr>
              <w:pStyle w:val="Corpodetexto"/>
              <w:rPr>
                <w:rFonts w:ascii="Times New Roman" w:hAnsi="Times New Roman"/>
                <w:b/>
                <w:color w:val="000000"/>
                <w:sz w:val="21"/>
                <w:szCs w:val="21"/>
              </w:rPr>
            </w:pPr>
            <w:r w:rsidRPr="00CE163D">
              <w:rPr>
                <w:rFonts w:ascii="Times New Roman" w:hAnsi="Times New Roman"/>
                <w:b/>
                <w:color w:val="000000"/>
                <w:sz w:val="21"/>
                <w:szCs w:val="21"/>
              </w:rPr>
              <w:t>Pontos Concedidos</w:t>
            </w:r>
          </w:p>
        </w:tc>
        <w:tc>
          <w:tcPr>
            <w:tcW w:w="2992" w:type="dxa"/>
          </w:tcPr>
          <w:p w:rsidR="00710140" w:rsidRPr="00CE163D" w:rsidRDefault="00710140" w:rsidP="00D62A64">
            <w:pPr>
              <w:pStyle w:val="Corpodetexto"/>
              <w:rPr>
                <w:rFonts w:ascii="Times New Roman" w:hAnsi="Times New Roman"/>
                <w:b/>
                <w:color w:val="000000"/>
                <w:sz w:val="21"/>
                <w:szCs w:val="21"/>
              </w:rPr>
            </w:pPr>
            <w:r w:rsidRPr="00CE163D">
              <w:rPr>
                <w:rFonts w:ascii="Times New Roman" w:hAnsi="Times New Roman"/>
                <w:b/>
                <w:color w:val="000000"/>
                <w:sz w:val="21"/>
                <w:szCs w:val="21"/>
              </w:rPr>
              <w:t>Total da Pontuação Auferida</w:t>
            </w:r>
          </w:p>
        </w:tc>
      </w:tr>
      <w:tr w:rsidR="00710140" w:rsidRPr="00CE163D">
        <w:tc>
          <w:tcPr>
            <w:tcW w:w="2992" w:type="dxa"/>
          </w:tcPr>
          <w:p w:rsidR="00710140" w:rsidRPr="00CE163D" w:rsidRDefault="00710140" w:rsidP="00D62A64">
            <w:pPr>
              <w:pStyle w:val="Corpodetexto"/>
              <w:rPr>
                <w:rFonts w:ascii="Times New Roman" w:hAnsi="Times New Roman"/>
                <w:b/>
                <w:color w:val="000000"/>
                <w:sz w:val="21"/>
                <w:szCs w:val="21"/>
              </w:rPr>
            </w:pPr>
            <w:r w:rsidRPr="00CE163D">
              <w:rPr>
                <w:rFonts w:ascii="Times New Roman" w:hAnsi="Times New Roman"/>
                <w:b/>
                <w:color w:val="000000"/>
                <w:sz w:val="21"/>
                <w:szCs w:val="21"/>
              </w:rPr>
              <w:t>10%</w:t>
            </w:r>
          </w:p>
        </w:tc>
        <w:tc>
          <w:tcPr>
            <w:tcW w:w="2992" w:type="dxa"/>
          </w:tcPr>
          <w:p w:rsidR="00710140" w:rsidRPr="00CE163D" w:rsidRDefault="00710140" w:rsidP="00D62A64">
            <w:pPr>
              <w:pStyle w:val="Corpodetexto"/>
              <w:rPr>
                <w:rFonts w:ascii="Times New Roman" w:hAnsi="Times New Roman"/>
                <w:b/>
                <w:color w:val="000000"/>
                <w:sz w:val="21"/>
                <w:szCs w:val="21"/>
              </w:rPr>
            </w:pPr>
            <w:r w:rsidRPr="00CE163D">
              <w:rPr>
                <w:rFonts w:ascii="Times New Roman" w:hAnsi="Times New Roman"/>
                <w:b/>
                <w:color w:val="000000"/>
                <w:sz w:val="21"/>
                <w:szCs w:val="21"/>
              </w:rPr>
              <w:t>Zero ponto</w:t>
            </w:r>
          </w:p>
        </w:tc>
        <w:tc>
          <w:tcPr>
            <w:tcW w:w="2992" w:type="dxa"/>
          </w:tcPr>
          <w:p w:rsidR="00710140" w:rsidRPr="00CE163D" w:rsidRDefault="00710140" w:rsidP="00D62A64">
            <w:pPr>
              <w:pStyle w:val="Corpodetexto"/>
              <w:rPr>
                <w:rFonts w:ascii="Times New Roman" w:hAnsi="Times New Roman"/>
                <w:b/>
                <w:color w:val="000000"/>
                <w:sz w:val="21"/>
                <w:szCs w:val="21"/>
              </w:rPr>
            </w:pPr>
            <w:r w:rsidRPr="00CE163D">
              <w:rPr>
                <w:rFonts w:ascii="Times New Roman" w:hAnsi="Times New Roman"/>
                <w:b/>
                <w:color w:val="000000"/>
                <w:sz w:val="21"/>
                <w:szCs w:val="21"/>
              </w:rPr>
              <w:t>Zero</w:t>
            </w:r>
          </w:p>
        </w:tc>
      </w:tr>
      <w:tr w:rsidR="00710140" w:rsidRPr="00CE163D">
        <w:tc>
          <w:tcPr>
            <w:tcW w:w="2992" w:type="dxa"/>
          </w:tcPr>
          <w:p w:rsidR="00710140" w:rsidRPr="00CE163D" w:rsidRDefault="00710140" w:rsidP="00D62A64">
            <w:pPr>
              <w:pStyle w:val="Corpodetexto"/>
              <w:rPr>
                <w:rFonts w:ascii="Times New Roman" w:hAnsi="Times New Roman"/>
                <w:b/>
                <w:color w:val="000000"/>
                <w:sz w:val="21"/>
                <w:szCs w:val="21"/>
              </w:rPr>
            </w:pPr>
            <w:r w:rsidRPr="00CE163D">
              <w:rPr>
                <w:rFonts w:ascii="Times New Roman" w:hAnsi="Times New Roman"/>
                <w:b/>
                <w:color w:val="000000"/>
                <w:sz w:val="21"/>
                <w:szCs w:val="21"/>
              </w:rPr>
              <w:t>9%</w:t>
            </w:r>
          </w:p>
        </w:tc>
        <w:tc>
          <w:tcPr>
            <w:tcW w:w="2992" w:type="dxa"/>
          </w:tcPr>
          <w:p w:rsidR="00710140" w:rsidRPr="00CE163D" w:rsidRDefault="00710140" w:rsidP="00D62A64">
            <w:pPr>
              <w:pStyle w:val="Corpodetexto"/>
              <w:rPr>
                <w:rFonts w:ascii="Times New Roman" w:hAnsi="Times New Roman"/>
                <w:b/>
                <w:color w:val="000000"/>
                <w:sz w:val="21"/>
                <w:szCs w:val="21"/>
              </w:rPr>
            </w:pPr>
            <w:proofErr w:type="gramStart"/>
            <w:r w:rsidRPr="00CE163D">
              <w:rPr>
                <w:rFonts w:ascii="Times New Roman" w:hAnsi="Times New Roman"/>
                <w:b/>
                <w:color w:val="000000"/>
                <w:sz w:val="21"/>
                <w:szCs w:val="21"/>
              </w:rPr>
              <w:t>1</w:t>
            </w:r>
            <w:proofErr w:type="gramEnd"/>
            <w:r w:rsidRPr="00CE163D">
              <w:rPr>
                <w:rFonts w:ascii="Times New Roman" w:hAnsi="Times New Roman"/>
                <w:b/>
                <w:color w:val="000000"/>
                <w:sz w:val="21"/>
                <w:szCs w:val="21"/>
              </w:rPr>
              <w:t xml:space="preserve"> ponto</w:t>
            </w:r>
          </w:p>
        </w:tc>
        <w:tc>
          <w:tcPr>
            <w:tcW w:w="2992" w:type="dxa"/>
          </w:tcPr>
          <w:p w:rsidR="00710140" w:rsidRPr="00CE163D" w:rsidRDefault="00710140" w:rsidP="00D62A64">
            <w:pPr>
              <w:pStyle w:val="Corpodetexto"/>
              <w:rPr>
                <w:rFonts w:ascii="Times New Roman" w:hAnsi="Times New Roman"/>
                <w:b/>
                <w:color w:val="000000"/>
                <w:sz w:val="21"/>
                <w:szCs w:val="21"/>
              </w:rPr>
            </w:pPr>
            <w:r w:rsidRPr="00CE163D">
              <w:rPr>
                <w:rFonts w:ascii="Times New Roman" w:hAnsi="Times New Roman"/>
                <w:b/>
                <w:color w:val="000000"/>
                <w:sz w:val="21"/>
                <w:szCs w:val="21"/>
              </w:rPr>
              <w:t>Seis</w:t>
            </w:r>
          </w:p>
        </w:tc>
      </w:tr>
      <w:tr w:rsidR="00710140" w:rsidRPr="00CE163D">
        <w:tc>
          <w:tcPr>
            <w:tcW w:w="2992" w:type="dxa"/>
          </w:tcPr>
          <w:p w:rsidR="00710140" w:rsidRPr="00CE163D" w:rsidRDefault="00710140" w:rsidP="00D62A64">
            <w:pPr>
              <w:pStyle w:val="Corpodetexto"/>
              <w:rPr>
                <w:rFonts w:ascii="Times New Roman" w:hAnsi="Times New Roman"/>
                <w:b/>
                <w:color w:val="000000"/>
                <w:sz w:val="21"/>
                <w:szCs w:val="21"/>
              </w:rPr>
            </w:pPr>
            <w:r w:rsidRPr="00CE163D">
              <w:rPr>
                <w:rFonts w:ascii="Times New Roman" w:hAnsi="Times New Roman"/>
                <w:b/>
                <w:color w:val="000000"/>
                <w:sz w:val="21"/>
                <w:szCs w:val="21"/>
              </w:rPr>
              <w:t>8%</w:t>
            </w:r>
          </w:p>
        </w:tc>
        <w:tc>
          <w:tcPr>
            <w:tcW w:w="2992" w:type="dxa"/>
          </w:tcPr>
          <w:p w:rsidR="00710140" w:rsidRPr="00CE163D" w:rsidRDefault="00710140" w:rsidP="00D62A64">
            <w:pPr>
              <w:pStyle w:val="Corpodetexto"/>
              <w:rPr>
                <w:rFonts w:ascii="Times New Roman" w:hAnsi="Times New Roman"/>
                <w:b/>
                <w:color w:val="000000"/>
                <w:sz w:val="21"/>
                <w:szCs w:val="21"/>
              </w:rPr>
            </w:pPr>
            <w:proofErr w:type="gramStart"/>
            <w:r w:rsidRPr="00CE163D">
              <w:rPr>
                <w:rFonts w:ascii="Times New Roman" w:hAnsi="Times New Roman"/>
                <w:b/>
                <w:color w:val="000000"/>
                <w:sz w:val="21"/>
                <w:szCs w:val="21"/>
              </w:rPr>
              <w:t>2</w:t>
            </w:r>
            <w:proofErr w:type="gramEnd"/>
            <w:r w:rsidRPr="00CE163D">
              <w:rPr>
                <w:rFonts w:ascii="Times New Roman" w:hAnsi="Times New Roman"/>
                <w:b/>
                <w:color w:val="000000"/>
                <w:sz w:val="21"/>
                <w:szCs w:val="21"/>
              </w:rPr>
              <w:t xml:space="preserve"> pontos</w:t>
            </w:r>
          </w:p>
        </w:tc>
        <w:tc>
          <w:tcPr>
            <w:tcW w:w="2992" w:type="dxa"/>
          </w:tcPr>
          <w:p w:rsidR="00710140" w:rsidRPr="00CE163D" w:rsidRDefault="00710140" w:rsidP="00D62A64">
            <w:pPr>
              <w:pStyle w:val="Corpodetexto"/>
              <w:rPr>
                <w:rFonts w:ascii="Times New Roman" w:hAnsi="Times New Roman"/>
                <w:b/>
                <w:color w:val="000000"/>
                <w:sz w:val="21"/>
                <w:szCs w:val="21"/>
              </w:rPr>
            </w:pPr>
            <w:r w:rsidRPr="00CE163D">
              <w:rPr>
                <w:rFonts w:ascii="Times New Roman" w:hAnsi="Times New Roman"/>
                <w:b/>
                <w:color w:val="000000"/>
                <w:sz w:val="21"/>
                <w:szCs w:val="21"/>
              </w:rPr>
              <w:t>Doze</w:t>
            </w:r>
          </w:p>
        </w:tc>
      </w:tr>
      <w:tr w:rsidR="00710140" w:rsidRPr="00CE163D">
        <w:tc>
          <w:tcPr>
            <w:tcW w:w="2992" w:type="dxa"/>
          </w:tcPr>
          <w:p w:rsidR="00710140" w:rsidRPr="00CE163D" w:rsidRDefault="00710140" w:rsidP="00D62A64">
            <w:pPr>
              <w:pStyle w:val="Corpodetexto"/>
              <w:rPr>
                <w:rFonts w:ascii="Times New Roman" w:hAnsi="Times New Roman"/>
                <w:b/>
                <w:color w:val="000000"/>
                <w:sz w:val="21"/>
                <w:szCs w:val="21"/>
              </w:rPr>
            </w:pPr>
            <w:r w:rsidRPr="00CE163D">
              <w:rPr>
                <w:rFonts w:ascii="Times New Roman" w:hAnsi="Times New Roman"/>
                <w:b/>
                <w:color w:val="000000"/>
                <w:sz w:val="21"/>
                <w:szCs w:val="21"/>
              </w:rPr>
              <w:t>7%</w:t>
            </w:r>
          </w:p>
        </w:tc>
        <w:tc>
          <w:tcPr>
            <w:tcW w:w="2992" w:type="dxa"/>
          </w:tcPr>
          <w:p w:rsidR="00710140" w:rsidRPr="00CE163D" w:rsidRDefault="00710140" w:rsidP="00D62A64">
            <w:pPr>
              <w:pStyle w:val="Corpodetexto"/>
              <w:rPr>
                <w:rFonts w:ascii="Times New Roman" w:hAnsi="Times New Roman"/>
                <w:b/>
                <w:color w:val="000000"/>
                <w:sz w:val="21"/>
                <w:szCs w:val="21"/>
              </w:rPr>
            </w:pPr>
            <w:proofErr w:type="gramStart"/>
            <w:r w:rsidRPr="00CE163D">
              <w:rPr>
                <w:rFonts w:ascii="Times New Roman" w:hAnsi="Times New Roman"/>
                <w:b/>
                <w:color w:val="000000"/>
                <w:sz w:val="21"/>
                <w:szCs w:val="21"/>
              </w:rPr>
              <w:t>3</w:t>
            </w:r>
            <w:proofErr w:type="gramEnd"/>
            <w:r w:rsidRPr="00CE163D">
              <w:rPr>
                <w:rFonts w:ascii="Times New Roman" w:hAnsi="Times New Roman"/>
                <w:b/>
                <w:color w:val="000000"/>
                <w:sz w:val="21"/>
                <w:szCs w:val="21"/>
              </w:rPr>
              <w:t xml:space="preserve"> pontos</w:t>
            </w:r>
          </w:p>
        </w:tc>
        <w:tc>
          <w:tcPr>
            <w:tcW w:w="2992" w:type="dxa"/>
          </w:tcPr>
          <w:p w:rsidR="00710140" w:rsidRPr="00CE163D" w:rsidRDefault="00710140" w:rsidP="00D62A64">
            <w:pPr>
              <w:pStyle w:val="Corpodetexto"/>
              <w:rPr>
                <w:rFonts w:ascii="Times New Roman" w:hAnsi="Times New Roman"/>
                <w:b/>
                <w:color w:val="000000"/>
                <w:sz w:val="21"/>
                <w:szCs w:val="21"/>
              </w:rPr>
            </w:pPr>
            <w:r w:rsidRPr="00CE163D">
              <w:rPr>
                <w:rFonts w:ascii="Times New Roman" w:hAnsi="Times New Roman"/>
                <w:b/>
                <w:color w:val="000000"/>
                <w:sz w:val="21"/>
                <w:szCs w:val="21"/>
              </w:rPr>
              <w:t>Dezoito</w:t>
            </w:r>
          </w:p>
        </w:tc>
      </w:tr>
      <w:tr w:rsidR="00710140" w:rsidRPr="00CE163D">
        <w:tc>
          <w:tcPr>
            <w:tcW w:w="2992" w:type="dxa"/>
          </w:tcPr>
          <w:p w:rsidR="00710140" w:rsidRPr="00CE163D" w:rsidRDefault="00710140" w:rsidP="00D62A64">
            <w:pPr>
              <w:pStyle w:val="Corpodetexto"/>
              <w:rPr>
                <w:rFonts w:ascii="Times New Roman" w:hAnsi="Times New Roman"/>
                <w:b/>
                <w:color w:val="000000"/>
                <w:sz w:val="21"/>
                <w:szCs w:val="21"/>
              </w:rPr>
            </w:pPr>
            <w:r w:rsidRPr="00CE163D">
              <w:rPr>
                <w:rFonts w:ascii="Times New Roman" w:hAnsi="Times New Roman"/>
                <w:b/>
                <w:color w:val="000000"/>
                <w:sz w:val="21"/>
                <w:szCs w:val="21"/>
              </w:rPr>
              <w:t>6%</w:t>
            </w:r>
          </w:p>
        </w:tc>
        <w:tc>
          <w:tcPr>
            <w:tcW w:w="2992" w:type="dxa"/>
          </w:tcPr>
          <w:p w:rsidR="00710140" w:rsidRPr="00CE163D" w:rsidRDefault="00710140" w:rsidP="00D62A64">
            <w:pPr>
              <w:pStyle w:val="Corpodetexto"/>
              <w:rPr>
                <w:rFonts w:ascii="Times New Roman" w:hAnsi="Times New Roman"/>
                <w:b/>
                <w:color w:val="000000"/>
                <w:sz w:val="21"/>
                <w:szCs w:val="21"/>
              </w:rPr>
            </w:pPr>
            <w:proofErr w:type="gramStart"/>
            <w:r w:rsidRPr="00CE163D">
              <w:rPr>
                <w:rFonts w:ascii="Times New Roman" w:hAnsi="Times New Roman"/>
                <w:b/>
                <w:color w:val="000000"/>
                <w:sz w:val="21"/>
                <w:szCs w:val="21"/>
              </w:rPr>
              <w:t>4</w:t>
            </w:r>
            <w:proofErr w:type="gramEnd"/>
            <w:r w:rsidRPr="00CE163D">
              <w:rPr>
                <w:rFonts w:ascii="Times New Roman" w:hAnsi="Times New Roman"/>
                <w:b/>
                <w:color w:val="000000"/>
                <w:sz w:val="21"/>
                <w:szCs w:val="21"/>
              </w:rPr>
              <w:t xml:space="preserve"> pontos</w:t>
            </w:r>
          </w:p>
        </w:tc>
        <w:tc>
          <w:tcPr>
            <w:tcW w:w="2992" w:type="dxa"/>
          </w:tcPr>
          <w:p w:rsidR="00710140" w:rsidRPr="00CE163D" w:rsidRDefault="00710140" w:rsidP="00D62A64">
            <w:pPr>
              <w:pStyle w:val="Corpodetexto"/>
              <w:rPr>
                <w:rFonts w:ascii="Times New Roman" w:hAnsi="Times New Roman"/>
                <w:b/>
                <w:color w:val="000000"/>
                <w:sz w:val="21"/>
                <w:szCs w:val="21"/>
              </w:rPr>
            </w:pPr>
            <w:r w:rsidRPr="00CE163D">
              <w:rPr>
                <w:rFonts w:ascii="Times New Roman" w:hAnsi="Times New Roman"/>
                <w:b/>
                <w:color w:val="000000"/>
                <w:sz w:val="21"/>
                <w:szCs w:val="21"/>
              </w:rPr>
              <w:t>Vinte e Quatro</w:t>
            </w:r>
          </w:p>
        </w:tc>
      </w:tr>
      <w:tr w:rsidR="00710140" w:rsidRPr="00CE163D">
        <w:tc>
          <w:tcPr>
            <w:tcW w:w="2992" w:type="dxa"/>
          </w:tcPr>
          <w:p w:rsidR="00710140" w:rsidRPr="00CE163D" w:rsidRDefault="00710140" w:rsidP="00D62A64">
            <w:pPr>
              <w:pStyle w:val="Corpodetexto"/>
              <w:rPr>
                <w:rFonts w:ascii="Times New Roman" w:hAnsi="Times New Roman"/>
                <w:b/>
                <w:color w:val="000000"/>
                <w:sz w:val="21"/>
                <w:szCs w:val="21"/>
              </w:rPr>
            </w:pPr>
            <w:r w:rsidRPr="00CE163D">
              <w:rPr>
                <w:rFonts w:ascii="Times New Roman" w:hAnsi="Times New Roman"/>
                <w:b/>
                <w:color w:val="000000"/>
                <w:sz w:val="21"/>
                <w:szCs w:val="21"/>
              </w:rPr>
              <w:t>5%</w:t>
            </w:r>
          </w:p>
        </w:tc>
        <w:tc>
          <w:tcPr>
            <w:tcW w:w="2992" w:type="dxa"/>
          </w:tcPr>
          <w:p w:rsidR="00710140" w:rsidRPr="00CE163D" w:rsidRDefault="00710140" w:rsidP="00D62A64">
            <w:pPr>
              <w:pStyle w:val="Corpodetexto"/>
              <w:rPr>
                <w:rFonts w:ascii="Times New Roman" w:hAnsi="Times New Roman"/>
                <w:b/>
                <w:color w:val="000000"/>
                <w:sz w:val="21"/>
                <w:szCs w:val="21"/>
              </w:rPr>
            </w:pPr>
            <w:proofErr w:type="gramStart"/>
            <w:r w:rsidRPr="00CE163D">
              <w:rPr>
                <w:rFonts w:ascii="Times New Roman" w:hAnsi="Times New Roman"/>
                <w:b/>
                <w:color w:val="000000"/>
                <w:sz w:val="21"/>
                <w:szCs w:val="21"/>
              </w:rPr>
              <w:t>5</w:t>
            </w:r>
            <w:proofErr w:type="gramEnd"/>
            <w:r w:rsidRPr="00CE163D">
              <w:rPr>
                <w:rFonts w:ascii="Times New Roman" w:hAnsi="Times New Roman"/>
                <w:b/>
                <w:color w:val="000000"/>
                <w:sz w:val="21"/>
                <w:szCs w:val="21"/>
              </w:rPr>
              <w:t xml:space="preserve"> pontos</w:t>
            </w:r>
          </w:p>
        </w:tc>
        <w:tc>
          <w:tcPr>
            <w:tcW w:w="2992" w:type="dxa"/>
          </w:tcPr>
          <w:p w:rsidR="00710140" w:rsidRPr="00CE163D" w:rsidRDefault="00710140" w:rsidP="00D62A64">
            <w:pPr>
              <w:pStyle w:val="Corpodetexto"/>
              <w:rPr>
                <w:rFonts w:ascii="Times New Roman" w:hAnsi="Times New Roman"/>
                <w:b/>
                <w:color w:val="000000"/>
                <w:sz w:val="21"/>
                <w:szCs w:val="21"/>
              </w:rPr>
            </w:pPr>
            <w:r w:rsidRPr="00CE163D">
              <w:rPr>
                <w:rFonts w:ascii="Times New Roman" w:hAnsi="Times New Roman"/>
                <w:b/>
                <w:color w:val="000000"/>
                <w:sz w:val="21"/>
                <w:szCs w:val="21"/>
              </w:rPr>
              <w:t>Trinta</w:t>
            </w:r>
          </w:p>
        </w:tc>
      </w:tr>
    </w:tbl>
    <w:p w:rsidR="00710140" w:rsidRPr="00CE163D" w:rsidRDefault="00710140" w:rsidP="00710140">
      <w:pPr>
        <w:widowControl w:val="0"/>
        <w:suppressAutoHyphens/>
        <w:autoSpaceDE w:val="0"/>
        <w:autoSpaceDN w:val="0"/>
        <w:adjustRightInd w:val="0"/>
        <w:jc w:val="both"/>
        <w:rPr>
          <w:color w:val="000000"/>
          <w:sz w:val="21"/>
          <w:szCs w:val="21"/>
        </w:rPr>
      </w:pPr>
    </w:p>
    <w:p w:rsidR="00B33F69" w:rsidRPr="00CE163D" w:rsidRDefault="00B33F69" w:rsidP="00B33F69">
      <w:pPr>
        <w:widowControl w:val="0"/>
        <w:suppressAutoHyphens/>
        <w:autoSpaceDE w:val="0"/>
        <w:autoSpaceDN w:val="0"/>
        <w:adjustRightInd w:val="0"/>
        <w:jc w:val="both"/>
        <w:rPr>
          <w:color w:val="000000"/>
          <w:sz w:val="21"/>
          <w:szCs w:val="21"/>
        </w:rPr>
      </w:pPr>
      <w:r w:rsidRPr="00CE163D">
        <w:rPr>
          <w:color w:val="000000"/>
          <w:sz w:val="21"/>
          <w:szCs w:val="21"/>
        </w:rPr>
        <w:t>10.4. – Não tendo sido interposto recurso, ou tendo sido julgados os recursos porventura interpostos, ou havendo desistência dos mesmos, a comissão de licitação elaborará relatório e parecer conclusivo, com o resultado da licitação e os encaminhará para homologação do resultado do julgamento e adjudicação do objeto à empresa licitante vencedora.</w:t>
      </w:r>
    </w:p>
    <w:p w:rsidR="00B33F69" w:rsidRPr="00CE163D" w:rsidRDefault="00B33F69" w:rsidP="00B33F69">
      <w:pPr>
        <w:jc w:val="both"/>
        <w:rPr>
          <w:color w:val="000000"/>
          <w:sz w:val="21"/>
          <w:szCs w:val="21"/>
        </w:rPr>
      </w:pPr>
    </w:p>
    <w:p w:rsidR="00B33F69" w:rsidRPr="00CE163D" w:rsidRDefault="00B33F69" w:rsidP="00B33F69">
      <w:pPr>
        <w:jc w:val="both"/>
        <w:rPr>
          <w:color w:val="000000"/>
          <w:sz w:val="21"/>
          <w:szCs w:val="21"/>
        </w:rPr>
      </w:pPr>
      <w:r w:rsidRPr="00CE163D">
        <w:rPr>
          <w:color w:val="000000"/>
          <w:sz w:val="21"/>
          <w:szCs w:val="21"/>
        </w:rPr>
        <w:t xml:space="preserve">10.5. – A Nota da Proposta de Preços (total de pontuação auferida) servirá para o cálculo da nota final de acordo com o item 11. </w:t>
      </w:r>
    </w:p>
    <w:p w:rsidR="00B33F69" w:rsidRPr="00CE163D" w:rsidRDefault="00B33F69" w:rsidP="00B33F69">
      <w:pPr>
        <w:jc w:val="both"/>
        <w:rPr>
          <w:color w:val="000000"/>
          <w:sz w:val="21"/>
          <w:szCs w:val="21"/>
        </w:rPr>
      </w:pPr>
    </w:p>
    <w:p w:rsidR="00B33F69" w:rsidRPr="00CE163D" w:rsidRDefault="00B33F69" w:rsidP="00B33F69">
      <w:pPr>
        <w:jc w:val="both"/>
        <w:rPr>
          <w:color w:val="000000"/>
          <w:sz w:val="21"/>
          <w:szCs w:val="21"/>
        </w:rPr>
      </w:pPr>
      <w:r w:rsidRPr="00CE163D">
        <w:rPr>
          <w:color w:val="000000"/>
          <w:sz w:val="21"/>
          <w:szCs w:val="21"/>
        </w:rPr>
        <w:t>10.6. – Serão desclassificadas as propostas que:</w:t>
      </w:r>
    </w:p>
    <w:p w:rsidR="00B33F69" w:rsidRPr="00CE163D" w:rsidRDefault="00B33F69" w:rsidP="00B33F69">
      <w:pPr>
        <w:jc w:val="both"/>
        <w:rPr>
          <w:color w:val="000000"/>
          <w:sz w:val="21"/>
          <w:szCs w:val="21"/>
        </w:rPr>
      </w:pPr>
    </w:p>
    <w:p w:rsidR="00B33F69" w:rsidRPr="00CE163D" w:rsidRDefault="00B33F69" w:rsidP="00B33F69">
      <w:pPr>
        <w:jc w:val="both"/>
        <w:rPr>
          <w:color w:val="000000"/>
          <w:sz w:val="21"/>
          <w:szCs w:val="21"/>
        </w:rPr>
      </w:pPr>
      <w:r w:rsidRPr="00CE163D">
        <w:rPr>
          <w:color w:val="000000"/>
          <w:sz w:val="21"/>
          <w:szCs w:val="21"/>
        </w:rPr>
        <w:t xml:space="preserve">I - Não atenderem as disposições contidas neste edital; </w:t>
      </w:r>
    </w:p>
    <w:p w:rsidR="00B33F69" w:rsidRPr="00CE163D" w:rsidRDefault="00B33F69" w:rsidP="00B33F69">
      <w:pPr>
        <w:jc w:val="both"/>
        <w:rPr>
          <w:color w:val="000000"/>
          <w:sz w:val="21"/>
          <w:szCs w:val="21"/>
        </w:rPr>
      </w:pPr>
    </w:p>
    <w:p w:rsidR="00B33F69" w:rsidRPr="00CE163D" w:rsidRDefault="00B33F69" w:rsidP="00B33F69">
      <w:pPr>
        <w:jc w:val="both"/>
        <w:rPr>
          <w:color w:val="000000"/>
          <w:sz w:val="21"/>
          <w:szCs w:val="21"/>
        </w:rPr>
      </w:pPr>
      <w:r w:rsidRPr="00CE163D">
        <w:rPr>
          <w:color w:val="000000"/>
          <w:sz w:val="21"/>
          <w:szCs w:val="21"/>
        </w:rPr>
        <w:t xml:space="preserve">II - Apresentarem valores superiores aos praticados no mercado; </w:t>
      </w:r>
    </w:p>
    <w:p w:rsidR="00B33F69" w:rsidRPr="00CE163D" w:rsidRDefault="00B33F69" w:rsidP="00B33F69">
      <w:pPr>
        <w:jc w:val="both"/>
        <w:rPr>
          <w:color w:val="000000"/>
          <w:sz w:val="21"/>
          <w:szCs w:val="21"/>
        </w:rPr>
      </w:pPr>
    </w:p>
    <w:p w:rsidR="00B33F69" w:rsidRPr="00CE163D" w:rsidRDefault="00B33F69" w:rsidP="00B33F69">
      <w:pPr>
        <w:jc w:val="both"/>
        <w:rPr>
          <w:color w:val="000000"/>
          <w:sz w:val="21"/>
          <w:szCs w:val="21"/>
        </w:rPr>
      </w:pPr>
      <w:r w:rsidRPr="00CE163D">
        <w:rPr>
          <w:color w:val="000000"/>
          <w:sz w:val="21"/>
          <w:szCs w:val="21"/>
        </w:rPr>
        <w:t>III- Apresentarem percentual de desconto superior a 40% (quarenta por cento) sobre os custos internos, baseados na tabela de preços do Sindicato das Agências de Propaganda do Estado de Mato Grosso do Sul (SINAPRO);</w:t>
      </w:r>
    </w:p>
    <w:p w:rsidR="00B33F69" w:rsidRPr="00CE163D" w:rsidRDefault="00B33F69" w:rsidP="00B33F69">
      <w:pPr>
        <w:jc w:val="both"/>
        <w:rPr>
          <w:color w:val="000000"/>
          <w:sz w:val="21"/>
          <w:szCs w:val="21"/>
        </w:rPr>
      </w:pPr>
      <w:r w:rsidRPr="00CE163D">
        <w:rPr>
          <w:color w:val="000000"/>
          <w:sz w:val="21"/>
          <w:szCs w:val="21"/>
        </w:rPr>
        <w:lastRenderedPageBreak/>
        <w:t xml:space="preserve">IV - Apresentarem percentual de honorários superiores a 15% (quinze por cento) pertinentes </w:t>
      </w:r>
      <w:proofErr w:type="gramStart"/>
      <w:r w:rsidRPr="00CE163D">
        <w:rPr>
          <w:color w:val="000000"/>
          <w:sz w:val="21"/>
          <w:szCs w:val="21"/>
        </w:rPr>
        <w:t>a</w:t>
      </w:r>
      <w:proofErr w:type="gramEnd"/>
      <w:r w:rsidRPr="00CE163D">
        <w:rPr>
          <w:color w:val="000000"/>
          <w:sz w:val="21"/>
          <w:szCs w:val="21"/>
        </w:rPr>
        <w:t xml:space="preserve"> supervisão de produção externa incidente sobre os custos de serviços e suprimentos externos de terceiros, referentes à elaboração de peças e materiais contratados com fornecedores;</w:t>
      </w:r>
    </w:p>
    <w:p w:rsidR="00B33F69" w:rsidRPr="00CE163D" w:rsidRDefault="00B33F69" w:rsidP="00B33F69">
      <w:pPr>
        <w:jc w:val="both"/>
        <w:rPr>
          <w:color w:val="000000"/>
          <w:sz w:val="21"/>
          <w:szCs w:val="21"/>
        </w:rPr>
      </w:pPr>
    </w:p>
    <w:p w:rsidR="005E0A92" w:rsidRPr="00CE163D" w:rsidRDefault="00B33F69" w:rsidP="00B33F69">
      <w:pPr>
        <w:jc w:val="both"/>
        <w:rPr>
          <w:color w:val="000000"/>
          <w:sz w:val="21"/>
          <w:szCs w:val="21"/>
        </w:rPr>
      </w:pPr>
      <w:r w:rsidRPr="00CE163D">
        <w:rPr>
          <w:color w:val="000000"/>
          <w:sz w:val="21"/>
          <w:szCs w:val="21"/>
        </w:rPr>
        <w:t>V - Apresentarem percentual de honorários superior a 10% (dez por cento) incidente sobre os custos de contratação ou pagamento de serviços ou suprimentos, quando a responsabilidade da agência limitar-se exclusivamente a contratação ou pagamento do serviço;</w:t>
      </w:r>
    </w:p>
    <w:p w:rsidR="00B33F69" w:rsidRPr="00CE163D" w:rsidRDefault="00B33F69" w:rsidP="00B33F69">
      <w:pPr>
        <w:jc w:val="both"/>
        <w:rPr>
          <w:color w:val="000000"/>
          <w:sz w:val="21"/>
          <w:szCs w:val="21"/>
        </w:rPr>
      </w:pPr>
      <w:r w:rsidRPr="00CE163D">
        <w:rPr>
          <w:color w:val="000000"/>
          <w:sz w:val="21"/>
          <w:szCs w:val="21"/>
        </w:rPr>
        <w:t xml:space="preserve"> </w:t>
      </w:r>
    </w:p>
    <w:p w:rsidR="00B33F69" w:rsidRPr="00CE163D" w:rsidRDefault="00B33F69" w:rsidP="00B33F69">
      <w:pPr>
        <w:jc w:val="both"/>
        <w:rPr>
          <w:color w:val="000000"/>
          <w:sz w:val="21"/>
          <w:szCs w:val="21"/>
        </w:rPr>
      </w:pPr>
      <w:r w:rsidRPr="00CE163D">
        <w:rPr>
          <w:color w:val="000000"/>
          <w:sz w:val="21"/>
          <w:szCs w:val="21"/>
        </w:rPr>
        <w:t>VI - Apresentarem percentuais fora dos limites constantes do Anexo “B” das Normas-Padrão da Atividade Publicitária.</w:t>
      </w:r>
    </w:p>
    <w:p w:rsidR="00CE163D" w:rsidRDefault="00CE163D" w:rsidP="00CE163D">
      <w:pPr>
        <w:rPr>
          <w:b/>
          <w:color w:val="000000"/>
          <w:sz w:val="21"/>
          <w:szCs w:val="21"/>
        </w:rPr>
      </w:pPr>
    </w:p>
    <w:p w:rsidR="00B33F69" w:rsidRPr="00CE163D" w:rsidRDefault="00B33F69" w:rsidP="00CE163D">
      <w:pPr>
        <w:rPr>
          <w:b/>
          <w:color w:val="000000"/>
          <w:sz w:val="21"/>
          <w:szCs w:val="21"/>
        </w:rPr>
      </w:pPr>
      <w:r w:rsidRPr="00CE163D">
        <w:rPr>
          <w:b/>
          <w:color w:val="000000"/>
          <w:sz w:val="21"/>
          <w:szCs w:val="21"/>
        </w:rPr>
        <w:t>11 - DA CLASSIFICAÇÃO FINAL</w:t>
      </w:r>
    </w:p>
    <w:p w:rsidR="00B33F69" w:rsidRPr="00CE163D" w:rsidRDefault="00B33F69" w:rsidP="00B33F69">
      <w:pPr>
        <w:jc w:val="both"/>
        <w:rPr>
          <w:color w:val="000000"/>
          <w:sz w:val="21"/>
          <w:szCs w:val="21"/>
        </w:rPr>
      </w:pPr>
    </w:p>
    <w:p w:rsidR="00B33F69" w:rsidRPr="00CE163D" w:rsidRDefault="00B33F69" w:rsidP="00B33F69">
      <w:pPr>
        <w:jc w:val="both"/>
        <w:rPr>
          <w:color w:val="000000"/>
          <w:sz w:val="21"/>
          <w:szCs w:val="21"/>
        </w:rPr>
      </w:pPr>
      <w:r w:rsidRPr="00CE163D">
        <w:rPr>
          <w:color w:val="000000"/>
          <w:sz w:val="21"/>
          <w:szCs w:val="21"/>
        </w:rPr>
        <w:t>11.1. - O cálculo da NOTA FINAL das propostas das licitantes será feito mediante aplicação da seguinte fórmula:</w:t>
      </w:r>
    </w:p>
    <w:p w:rsidR="00B33F69" w:rsidRPr="00CE163D" w:rsidRDefault="00B33F69" w:rsidP="00B33F69">
      <w:pPr>
        <w:jc w:val="both"/>
        <w:rPr>
          <w:color w:val="000000"/>
          <w:sz w:val="21"/>
          <w:szCs w:val="21"/>
        </w:rPr>
      </w:pPr>
    </w:p>
    <w:p w:rsidR="00B33F69" w:rsidRPr="00CE163D" w:rsidRDefault="00B33F69" w:rsidP="00B33F69">
      <w:pPr>
        <w:jc w:val="both"/>
        <w:rPr>
          <w:color w:val="000000"/>
          <w:sz w:val="21"/>
          <w:szCs w:val="21"/>
        </w:rPr>
      </w:pPr>
      <w:r w:rsidRPr="00CE163D">
        <w:rPr>
          <w:color w:val="000000"/>
          <w:sz w:val="21"/>
          <w:szCs w:val="21"/>
        </w:rPr>
        <w:t>NF = (</w:t>
      </w:r>
      <w:r w:rsidRPr="00CE163D">
        <w:rPr>
          <w:color w:val="000000"/>
          <w:sz w:val="21"/>
          <w:szCs w:val="21"/>
          <w:u w:val="single"/>
        </w:rPr>
        <w:t>NPT*7+NP*3</w:t>
      </w:r>
      <w:r w:rsidRPr="00CE163D">
        <w:rPr>
          <w:color w:val="000000"/>
          <w:sz w:val="21"/>
          <w:szCs w:val="21"/>
        </w:rPr>
        <w:t>), onde:</w:t>
      </w:r>
    </w:p>
    <w:p w:rsidR="00B33F69" w:rsidRPr="00CE163D" w:rsidRDefault="00B33F69" w:rsidP="00B33F69">
      <w:pPr>
        <w:jc w:val="both"/>
        <w:rPr>
          <w:color w:val="000000"/>
          <w:sz w:val="21"/>
          <w:szCs w:val="21"/>
        </w:rPr>
      </w:pPr>
      <w:r w:rsidRPr="00CE163D">
        <w:rPr>
          <w:color w:val="000000"/>
          <w:sz w:val="21"/>
          <w:szCs w:val="21"/>
        </w:rPr>
        <w:tab/>
        <w:t xml:space="preserve">       10</w:t>
      </w:r>
    </w:p>
    <w:p w:rsidR="00B33F69" w:rsidRPr="00CE163D" w:rsidRDefault="00B33F69" w:rsidP="00AE3E85">
      <w:pPr>
        <w:spacing w:after="240"/>
        <w:jc w:val="both"/>
        <w:rPr>
          <w:color w:val="000000"/>
          <w:sz w:val="21"/>
          <w:szCs w:val="21"/>
        </w:rPr>
      </w:pPr>
      <w:r w:rsidRPr="00CE163D">
        <w:rPr>
          <w:color w:val="000000"/>
          <w:sz w:val="21"/>
          <w:szCs w:val="21"/>
        </w:rPr>
        <w:t xml:space="preserve">NF = Nota Final </w:t>
      </w:r>
    </w:p>
    <w:p w:rsidR="00B33F69" w:rsidRPr="00CE163D" w:rsidRDefault="00B33F69" w:rsidP="00AE3E85">
      <w:pPr>
        <w:spacing w:after="240"/>
        <w:jc w:val="both"/>
        <w:rPr>
          <w:color w:val="000000"/>
          <w:sz w:val="21"/>
          <w:szCs w:val="21"/>
        </w:rPr>
      </w:pPr>
      <w:r w:rsidRPr="00CE163D">
        <w:rPr>
          <w:color w:val="000000"/>
          <w:sz w:val="21"/>
          <w:szCs w:val="21"/>
        </w:rPr>
        <w:t xml:space="preserve">NPT = Nota da Proposta Técnica </w:t>
      </w:r>
    </w:p>
    <w:p w:rsidR="00B33F69" w:rsidRPr="00CE163D" w:rsidRDefault="00B33F69" w:rsidP="00B33F69">
      <w:pPr>
        <w:jc w:val="both"/>
        <w:rPr>
          <w:color w:val="000000"/>
          <w:sz w:val="21"/>
          <w:szCs w:val="21"/>
        </w:rPr>
      </w:pPr>
      <w:r w:rsidRPr="00CE163D">
        <w:rPr>
          <w:color w:val="000000"/>
          <w:sz w:val="21"/>
          <w:szCs w:val="21"/>
        </w:rPr>
        <w:t xml:space="preserve">NP = Nota da Proposta de Preços </w:t>
      </w:r>
    </w:p>
    <w:p w:rsidR="00C041B5" w:rsidRPr="00CE163D" w:rsidRDefault="00C041B5" w:rsidP="00C041B5">
      <w:pPr>
        <w:rPr>
          <w:color w:val="000000"/>
          <w:sz w:val="21"/>
          <w:szCs w:val="21"/>
        </w:rPr>
      </w:pPr>
    </w:p>
    <w:p w:rsidR="00B33F69" w:rsidRPr="00CE163D" w:rsidRDefault="00B33F69" w:rsidP="00C041B5">
      <w:pPr>
        <w:rPr>
          <w:color w:val="000000"/>
          <w:sz w:val="21"/>
          <w:szCs w:val="21"/>
        </w:rPr>
      </w:pPr>
      <w:r w:rsidRPr="00CE163D">
        <w:rPr>
          <w:color w:val="000000"/>
          <w:sz w:val="21"/>
          <w:szCs w:val="21"/>
        </w:rPr>
        <w:t>11.2. - A classificação final será realizada com base no valor da Avaliação Final, classificando-se em primeiro lugar a proponente que obtiver a maior média ponderada, em segundo lugar, a que obtiver a segunda maior média ponderada e, assim, sucessivamente.</w:t>
      </w:r>
    </w:p>
    <w:p w:rsidR="00B33F69" w:rsidRPr="00CE163D" w:rsidRDefault="00B33F69" w:rsidP="00B33F69">
      <w:pPr>
        <w:jc w:val="both"/>
        <w:rPr>
          <w:color w:val="000000"/>
          <w:sz w:val="21"/>
          <w:szCs w:val="21"/>
        </w:rPr>
      </w:pPr>
    </w:p>
    <w:p w:rsidR="00B33F69" w:rsidRPr="00CE163D" w:rsidRDefault="00B33F69" w:rsidP="00B33F69">
      <w:pPr>
        <w:jc w:val="both"/>
        <w:rPr>
          <w:color w:val="000000"/>
          <w:sz w:val="21"/>
          <w:szCs w:val="21"/>
        </w:rPr>
      </w:pPr>
      <w:r w:rsidRPr="00CE163D">
        <w:rPr>
          <w:color w:val="000000"/>
          <w:sz w:val="21"/>
          <w:szCs w:val="21"/>
        </w:rPr>
        <w:t>11.3. - Erros aritméticos serão retificados da seguinte forma: se houver discrepância entre os percentuais propostos, prevalecerá o montante por extenso; e se a licitante não aceitar a correção do erro, sua proposta será rejeitada.</w:t>
      </w:r>
    </w:p>
    <w:p w:rsidR="005E0A92" w:rsidRPr="00CE163D" w:rsidRDefault="005E0A92" w:rsidP="00B33F69">
      <w:pPr>
        <w:jc w:val="both"/>
        <w:rPr>
          <w:color w:val="000000"/>
          <w:sz w:val="21"/>
          <w:szCs w:val="21"/>
        </w:rPr>
      </w:pPr>
    </w:p>
    <w:p w:rsidR="00B33F69" w:rsidRPr="00CE163D" w:rsidRDefault="00B33F69" w:rsidP="00B33F69">
      <w:pPr>
        <w:jc w:val="both"/>
        <w:rPr>
          <w:color w:val="000000"/>
          <w:sz w:val="21"/>
          <w:szCs w:val="21"/>
        </w:rPr>
      </w:pPr>
      <w:r w:rsidRPr="00CE163D">
        <w:rPr>
          <w:color w:val="000000"/>
          <w:sz w:val="21"/>
          <w:szCs w:val="21"/>
        </w:rPr>
        <w:t>11.4. - Não serão levadas em consideração vantagens não previstas neste edital, nem ofertas de redução sobre a proposta que melhor atenda aos interesses da Administração Pública Municipal.</w:t>
      </w:r>
    </w:p>
    <w:p w:rsidR="00B33F69" w:rsidRPr="00CE163D" w:rsidRDefault="00B33F69" w:rsidP="00B33F69">
      <w:pPr>
        <w:jc w:val="both"/>
        <w:rPr>
          <w:color w:val="000000"/>
          <w:sz w:val="21"/>
          <w:szCs w:val="21"/>
        </w:rPr>
      </w:pPr>
    </w:p>
    <w:p w:rsidR="00B33F69" w:rsidRPr="00CE163D" w:rsidRDefault="00B33F69" w:rsidP="00B33F69">
      <w:pPr>
        <w:jc w:val="both"/>
        <w:rPr>
          <w:bCs/>
          <w:color w:val="000000"/>
          <w:sz w:val="21"/>
          <w:szCs w:val="21"/>
        </w:rPr>
      </w:pPr>
      <w:proofErr w:type="gramStart"/>
      <w:r w:rsidRPr="00CE163D">
        <w:rPr>
          <w:color w:val="000000"/>
          <w:sz w:val="21"/>
          <w:szCs w:val="21"/>
        </w:rPr>
        <w:t>11.5 .</w:t>
      </w:r>
      <w:proofErr w:type="gramEnd"/>
      <w:r w:rsidRPr="00CE163D">
        <w:rPr>
          <w:color w:val="000000"/>
          <w:sz w:val="21"/>
          <w:szCs w:val="21"/>
        </w:rPr>
        <w:t xml:space="preserve">- </w:t>
      </w:r>
      <w:r w:rsidRPr="00CE163D">
        <w:rPr>
          <w:bCs/>
          <w:color w:val="000000"/>
          <w:sz w:val="21"/>
          <w:szCs w:val="21"/>
        </w:rPr>
        <w:t>Em caso de empate, a agência vencedora será aquela que tiver a maior nota técnica.</w:t>
      </w:r>
    </w:p>
    <w:p w:rsidR="00B33F69" w:rsidRPr="00CE163D" w:rsidRDefault="00B33F69" w:rsidP="00B33F69">
      <w:pPr>
        <w:jc w:val="both"/>
        <w:rPr>
          <w:color w:val="000000"/>
          <w:sz w:val="21"/>
          <w:szCs w:val="21"/>
        </w:rPr>
      </w:pPr>
    </w:p>
    <w:p w:rsidR="00244A1D" w:rsidRPr="00CE163D" w:rsidRDefault="00B33F69" w:rsidP="00244A1D">
      <w:pPr>
        <w:jc w:val="both"/>
        <w:rPr>
          <w:color w:val="000000"/>
          <w:sz w:val="21"/>
          <w:szCs w:val="21"/>
        </w:rPr>
      </w:pPr>
      <w:r w:rsidRPr="00CE163D">
        <w:rPr>
          <w:color w:val="000000"/>
          <w:sz w:val="21"/>
          <w:szCs w:val="21"/>
        </w:rPr>
        <w:t>11.6.- A classificação das Propostas será feita em ordem decrescente dos números correspondentes às Notas Finais, sendo declarada vencedora a licitante mais bem classificada na nota final.</w:t>
      </w:r>
    </w:p>
    <w:p w:rsidR="00244A1D" w:rsidRPr="00CE163D" w:rsidRDefault="00244A1D" w:rsidP="00244A1D">
      <w:pPr>
        <w:jc w:val="both"/>
        <w:rPr>
          <w:color w:val="000000"/>
          <w:sz w:val="21"/>
          <w:szCs w:val="21"/>
        </w:rPr>
      </w:pPr>
    </w:p>
    <w:p w:rsidR="00244A1D" w:rsidRPr="00CE163D" w:rsidRDefault="00244A1D" w:rsidP="00244A1D">
      <w:pPr>
        <w:shd w:val="clear" w:color="auto" w:fill="D9D9D9" w:themeFill="background1" w:themeFillShade="D9"/>
        <w:jc w:val="both"/>
        <w:rPr>
          <w:b/>
          <w:color w:val="000000"/>
          <w:sz w:val="21"/>
          <w:szCs w:val="21"/>
        </w:rPr>
      </w:pPr>
      <w:r w:rsidRPr="00CE163D">
        <w:rPr>
          <w:b/>
          <w:color w:val="000000"/>
          <w:sz w:val="21"/>
          <w:szCs w:val="21"/>
        </w:rPr>
        <w:t>12 - IMPUGNAÇÃO E ESCLARECIMENTO NOS EDITAIS DO MUNICÍPIO DE NAVIRAÍ - MS</w:t>
      </w:r>
    </w:p>
    <w:p w:rsidR="00244A1D" w:rsidRPr="00CE163D" w:rsidRDefault="00244A1D" w:rsidP="00244A1D">
      <w:pPr>
        <w:ind w:firstLine="2268"/>
        <w:rPr>
          <w:rFonts w:eastAsia="Batang"/>
          <w:b/>
          <w:bCs/>
          <w:color w:val="000000"/>
          <w:sz w:val="21"/>
          <w:szCs w:val="21"/>
          <w:u w:val="single"/>
        </w:rPr>
      </w:pPr>
    </w:p>
    <w:p w:rsidR="00244A1D" w:rsidRPr="00CE163D" w:rsidRDefault="00244A1D" w:rsidP="00244A1D">
      <w:pPr>
        <w:overflowPunct w:val="0"/>
        <w:autoSpaceDE w:val="0"/>
        <w:autoSpaceDN w:val="0"/>
        <w:adjustRightInd w:val="0"/>
        <w:contextualSpacing/>
        <w:jc w:val="both"/>
        <w:textAlignment w:val="baseline"/>
        <w:rPr>
          <w:iCs/>
          <w:sz w:val="21"/>
          <w:szCs w:val="21"/>
        </w:rPr>
      </w:pPr>
      <w:r w:rsidRPr="00CE163D">
        <w:rPr>
          <w:iCs/>
          <w:sz w:val="21"/>
          <w:szCs w:val="21"/>
        </w:rPr>
        <w:t>12.1 Conforme disposto no Decreto Municipal nº. 24, de 03 de Abril de 2014,</w:t>
      </w:r>
      <w:r w:rsidRPr="00CE163D">
        <w:rPr>
          <w:rFonts w:eastAsia="Batang"/>
          <w:sz w:val="21"/>
          <w:szCs w:val="21"/>
        </w:rPr>
        <w:t xml:space="preserve"> sobre a regulamentação de impugnação e esclarecimento dos editais do Município de Naviraí/MS, em se tratando de modalidade de licitação prevista na Lei 8666/93, </w:t>
      </w:r>
      <w:proofErr w:type="gramStart"/>
      <w:r w:rsidRPr="00CE163D">
        <w:rPr>
          <w:rFonts w:eastAsia="Batang"/>
          <w:sz w:val="21"/>
          <w:szCs w:val="21"/>
        </w:rPr>
        <w:t>regulamenta</w:t>
      </w:r>
      <w:proofErr w:type="gramEnd"/>
      <w:r w:rsidRPr="00CE163D">
        <w:rPr>
          <w:rFonts w:eastAsia="Batang"/>
          <w:sz w:val="21"/>
          <w:szCs w:val="21"/>
        </w:rPr>
        <w:t>:</w:t>
      </w:r>
    </w:p>
    <w:p w:rsidR="00244A1D" w:rsidRPr="00CE163D" w:rsidRDefault="00244A1D" w:rsidP="00244A1D">
      <w:pPr>
        <w:overflowPunct w:val="0"/>
        <w:autoSpaceDE w:val="0"/>
        <w:autoSpaceDN w:val="0"/>
        <w:adjustRightInd w:val="0"/>
        <w:contextualSpacing/>
        <w:textAlignment w:val="baseline"/>
        <w:rPr>
          <w:iCs/>
          <w:sz w:val="21"/>
          <w:szCs w:val="21"/>
        </w:rPr>
      </w:pPr>
    </w:p>
    <w:p w:rsidR="00244A1D" w:rsidRPr="00CE163D" w:rsidRDefault="00244A1D" w:rsidP="00244A1D">
      <w:pPr>
        <w:overflowPunct w:val="0"/>
        <w:autoSpaceDE w:val="0"/>
        <w:autoSpaceDN w:val="0"/>
        <w:adjustRightInd w:val="0"/>
        <w:contextualSpacing/>
        <w:jc w:val="both"/>
        <w:textAlignment w:val="baseline"/>
        <w:rPr>
          <w:iCs/>
          <w:sz w:val="21"/>
          <w:szCs w:val="21"/>
        </w:rPr>
      </w:pPr>
      <w:r w:rsidRPr="00CE163D">
        <w:rPr>
          <w:iCs/>
          <w:sz w:val="21"/>
          <w:szCs w:val="21"/>
        </w:rPr>
        <w:t xml:space="preserve">12.2 Qualquer cidadão pode impugnar por irregularidades o ato convocatório de licitação, se protocolizar o pedido até </w:t>
      </w:r>
      <w:proofErr w:type="gramStart"/>
      <w:r w:rsidRPr="00CE163D">
        <w:rPr>
          <w:iCs/>
          <w:sz w:val="21"/>
          <w:szCs w:val="21"/>
        </w:rPr>
        <w:t>5</w:t>
      </w:r>
      <w:proofErr w:type="gramEnd"/>
      <w:r w:rsidRPr="00CE163D">
        <w:rPr>
          <w:iCs/>
          <w:sz w:val="21"/>
          <w:szCs w:val="21"/>
        </w:rPr>
        <w:t xml:space="preserve"> (cinco) dias úteis antes da data fixada para abertura dos envelopes de habilitação.</w:t>
      </w:r>
    </w:p>
    <w:p w:rsidR="00244A1D" w:rsidRPr="00CE163D" w:rsidRDefault="00244A1D" w:rsidP="00244A1D">
      <w:pPr>
        <w:overflowPunct w:val="0"/>
        <w:autoSpaceDE w:val="0"/>
        <w:autoSpaceDN w:val="0"/>
        <w:adjustRightInd w:val="0"/>
        <w:textAlignment w:val="baseline"/>
        <w:rPr>
          <w:rFonts w:eastAsia="Batang"/>
          <w:bCs/>
          <w:sz w:val="21"/>
          <w:szCs w:val="21"/>
        </w:rPr>
      </w:pPr>
    </w:p>
    <w:p w:rsidR="00244A1D" w:rsidRPr="00CE163D" w:rsidRDefault="00244A1D" w:rsidP="00244A1D">
      <w:pPr>
        <w:tabs>
          <w:tab w:val="left" w:pos="1134"/>
        </w:tabs>
        <w:overflowPunct w:val="0"/>
        <w:autoSpaceDE w:val="0"/>
        <w:autoSpaceDN w:val="0"/>
        <w:adjustRightInd w:val="0"/>
        <w:contextualSpacing/>
        <w:jc w:val="both"/>
        <w:textAlignment w:val="baseline"/>
        <w:rPr>
          <w:rFonts w:eastAsia="Batang"/>
          <w:bCs/>
          <w:sz w:val="21"/>
          <w:szCs w:val="21"/>
        </w:rPr>
      </w:pPr>
      <w:r w:rsidRPr="00CE163D">
        <w:rPr>
          <w:rFonts w:eastAsia="Batang"/>
          <w:bCs/>
          <w:sz w:val="21"/>
          <w:szCs w:val="21"/>
        </w:rPr>
        <w:t xml:space="preserve">a) A administração julgar e responder a impugnação em até </w:t>
      </w:r>
      <w:proofErr w:type="gramStart"/>
      <w:r w:rsidRPr="00CE163D">
        <w:rPr>
          <w:rFonts w:eastAsia="Batang"/>
          <w:bCs/>
          <w:sz w:val="21"/>
          <w:szCs w:val="21"/>
        </w:rPr>
        <w:t>3</w:t>
      </w:r>
      <w:proofErr w:type="gramEnd"/>
      <w:r w:rsidRPr="00CE163D">
        <w:rPr>
          <w:rFonts w:eastAsia="Batang"/>
          <w:bCs/>
          <w:sz w:val="21"/>
          <w:szCs w:val="21"/>
        </w:rPr>
        <w:t xml:space="preserve"> (três) dias úteis.</w:t>
      </w:r>
    </w:p>
    <w:p w:rsidR="00244A1D" w:rsidRPr="00CE163D" w:rsidRDefault="00244A1D" w:rsidP="00244A1D">
      <w:pPr>
        <w:autoSpaceDE w:val="0"/>
        <w:autoSpaceDN w:val="0"/>
        <w:adjustRightInd w:val="0"/>
        <w:contextualSpacing/>
        <w:rPr>
          <w:rFonts w:eastAsia="Batang"/>
          <w:bCs/>
          <w:sz w:val="21"/>
          <w:szCs w:val="21"/>
        </w:rPr>
      </w:pPr>
    </w:p>
    <w:p w:rsidR="00244A1D" w:rsidRPr="00CE163D" w:rsidRDefault="00244A1D" w:rsidP="00244A1D">
      <w:pPr>
        <w:overflowPunct w:val="0"/>
        <w:autoSpaceDE w:val="0"/>
        <w:autoSpaceDN w:val="0"/>
        <w:adjustRightInd w:val="0"/>
        <w:contextualSpacing/>
        <w:jc w:val="both"/>
        <w:textAlignment w:val="baseline"/>
        <w:rPr>
          <w:iCs/>
          <w:sz w:val="21"/>
          <w:szCs w:val="21"/>
        </w:rPr>
      </w:pPr>
      <w:r w:rsidRPr="00CE163D">
        <w:rPr>
          <w:iCs/>
          <w:sz w:val="21"/>
          <w:szCs w:val="21"/>
        </w:rPr>
        <w:t xml:space="preserve">12.3 </w:t>
      </w:r>
      <w:proofErr w:type="gramStart"/>
      <w:r w:rsidRPr="00CE163D">
        <w:rPr>
          <w:iCs/>
          <w:sz w:val="21"/>
          <w:szCs w:val="21"/>
        </w:rPr>
        <w:t>Decairá</w:t>
      </w:r>
      <w:proofErr w:type="gramEnd"/>
      <w:r w:rsidRPr="00CE163D">
        <w:rPr>
          <w:iCs/>
          <w:sz w:val="21"/>
          <w:szCs w:val="21"/>
        </w:rPr>
        <w:t xml:space="preserve"> do direito de impugnar os termos do edital de licitação perante a administração o licitante que não fizer até o 2º (segundo) dia útil que anteceder a abertura dos envelopes:</w:t>
      </w:r>
    </w:p>
    <w:p w:rsidR="00244A1D" w:rsidRPr="00CE163D" w:rsidRDefault="00244A1D" w:rsidP="00244A1D">
      <w:pPr>
        <w:overflowPunct w:val="0"/>
        <w:autoSpaceDE w:val="0"/>
        <w:autoSpaceDN w:val="0"/>
        <w:adjustRightInd w:val="0"/>
        <w:contextualSpacing/>
        <w:textAlignment w:val="baseline"/>
        <w:rPr>
          <w:iCs/>
          <w:sz w:val="21"/>
          <w:szCs w:val="21"/>
        </w:rPr>
      </w:pPr>
    </w:p>
    <w:p w:rsidR="00244A1D" w:rsidRPr="00CE163D" w:rsidRDefault="00244A1D" w:rsidP="00244A1D">
      <w:pPr>
        <w:overflowPunct w:val="0"/>
        <w:autoSpaceDE w:val="0"/>
        <w:autoSpaceDN w:val="0"/>
        <w:adjustRightInd w:val="0"/>
        <w:spacing w:before="240"/>
        <w:contextualSpacing/>
        <w:jc w:val="both"/>
        <w:textAlignment w:val="baseline"/>
        <w:rPr>
          <w:rFonts w:eastAsia="Batang"/>
          <w:bCs/>
          <w:sz w:val="21"/>
          <w:szCs w:val="21"/>
        </w:rPr>
      </w:pPr>
      <w:r w:rsidRPr="00CE163D">
        <w:rPr>
          <w:rFonts w:eastAsia="Batang"/>
          <w:bCs/>
          <w:sz w:val="21"/>
          <w:szCs w:val="21"/>
        </w:rPr>
        <w:t>a) De habilitação em concorrência;</w:t>
      </w:r>
    </w:p>
    <w:p w:rsidR="00244A1D" w:rsidRPr="00CE163D" w:rsidRDefault="00244A1D" w:rsidP="00244A1D">
      <w:pPr>
        <w:autoSpaceDE w:val="0"/>
        <w:autoSpaceDN w:val="0"/>
        <w:adjustRightInd w:val="0"/>
        <w:contextualSpacing/>
        <w:rPr>
          <w:rFonts w:eastAsia="Batang"/>
          <w:bCs/>
          <w:sz w:val="21"/>
          <w:szCs w:val="21"/>
        </w:rPr>
      </w:pPr>
    </w:p>
    <w:p w:rsidR="00244A1D" w:rsidRPr="00CE163D" w:rsidRDefault="00244A1D" w:rsidP="00244A1D">
      <w:pPr>
        <w:overflowPunct w:val="0"/>
        <w:autoSpaceDE w:val="0"/>
        <w:autoSpaceDN w:val="0"/>
        <w:adjustRightInd w:val="0"/>
        <w:contextualSpacing/>
        <w:jc w:val="both"/>
        <w:textAlignment w:val="baseline"/>
        <w:rPr>
          <w:rFonts w:eastAsia="Batang"/>
          <w:bCs/>
          <w:sz w:val="21"/>
          <w:szCs w:val="21"/>
        </w:rPr>
      </w:pPr>
      <w:r w:rsidRPr="00CE163D">
        <w:rPr>
          <w:rFonts w:eastAsia="Batang"/>
          <w:bCs/>
          <w:sz w:val="21"/>
          <w:szCs w:val="21"/>
        </w:rPr>
        <w:t xml:space="preserve">b) Com as propostas, em convite, tomada de preços ou concurso, ou realização de </w:t>
      </w:r>
      <w:proofErr w:type="gramStart"/>
      <w:r w:rsidRPr="00CE163D">
        <w:rPr>
          <w:rFonts w:eastAsia="Batang"/>
          <w:bCs/>
          <w:sz w:val="21"/>
          <w:szCs w:val="21"/>
        </w:rPr>
        <w:t>leilão</w:t>
      </w:r>
      <w:proofErr w:type="gramEnd"/>
    </w:p>
    <w:p w:rsidR="00244A1D" w:rsidRPr="00CE163D" w:rsidRDefault="00244A1D" w:rsidP="00244A1D">
      <w:pPr>
        <w:autoSpaceDE w:val="0"/>
        <w:autoSpaceDN w:val="0"/>
        <w:adjustRightInd w:val="0"/>
        <w:contextualSpacing/>
        <w:rPr>
          <w:rFonts w:eastAsia="Batang"/>
          <w:bCs/>
          <w:sz w:val="21"/>
          <w:szCs w:val="21"/>
        </w:rPr>
      </w:pPr>
    </w:p>
    <w:p w:rsidR="00244A1D" w:rsidRPr="00CE163D" w:rsidRDefault="00244A1D" w:rsidP="00244A1D">
      <w:pPr>
        <w:overflowPunct w:val="0"/>
        <w:autoSpaceDE w:val="0"/>
        <w:autoSpaceDN w:val="0"/>
        <w:adjustRightInd w:val="0"/>
        <w:contextualSpacing/>
        <w:jc w:val="both"/>
        <w:textAlignment w:val="baseline"/>
        <w:rPr>
          <w:iCs/>
          <w:sz w:val="21"/>
          <w:szCs w:val="21"/>
        </w:rPr>
      </w:pPr>
      <w:r w:rsidRPr="00CE163D">
        <w:rPr>
          <w:iCs/>
          <w:sz w:val="21"/>
          <w:szCs w:val="21"/>
        </w:rPr>
        <w:t>12.4 A impugnação não terá efeito de recurso;</w:t>
      </w:r>
    </w:p>
    <w:p w:rsidR="00244A1D" w:rsidRPr="00CE163D" w:rsidRDefault="00244A1D" w:rsidP="00244A1D">
      <w:pPr>
        <w:overflowPunct w:val="0"/>
        <w:autoSpaceDE w:val="0"/>
        <w:autoSpaceDN w:val="0"/>
        <w:adjustRightInd w:val="0"/>
        <w:contextualSpacing/>
        <w:jc w:val="both"/>
        <w:textAlignment w:val="baseline"/>
        <w:rPr>
          <w:iCs/>
          <w:sz w:val="21"/>
          <w:szCs w:val="21"/>
        </w:rPr>
      </w:pPr>
      <w:r w:rsidRPr="00CE163D">
        <w:rPr>
          <w:iCs/>
          <w:sz w:val="21"/>
          <w:szCs w:val="21"/>
        </w:rPr>
        <w:lastRenderedPageBreak/>
        <w:t>12.5 O licitante deverá juntar copia do contrato social como forma de comprovar que atende o objeto do edital.</w:t>
      </w:r>
    </w:p>
    <w:p w:rsidR="00244A1D" w:rsidRPr="00CE163D" w:rsidRDefault="00244A1D" w:rsidP="00244A1D">
      <w:pPr>
        <w:pStyle w:val="PargrafodaLista"/>
        <w:overflowPunct w:val="0"/>
        <w:autoSpaceDE w:val="0"/>
        <w:autoSpaceDN w:val="0"/>
        <w:adjustRightInd w:val="0"/>
        <w:ind w:left="0"/>
        <w:textAlignment w:val="baseline"/>
        <w:rPr>
          <w:iCs/>
          <w:sz w:val="21"/>
          <w:szCs w:val="21"/>
        </w:rPr>
      </w:pPr>
    </w:p>
    <w:p w:rsidR="00244A1D" w:rsidRPr="00CE163D" w:rsidRDefault="00244A1D" w:rsidP="00244A1D">
      <w:pPr>
        <w:overflowPunct w:val="0"/>
        <w:autoSpaceDE w:val="0"/>
        <w:autoSpaceDN w:val="0"/>
        <w:adjustRightInd w:val="0"/>
        <w:contextualSpacing/>
        <w:jc w:val="both"/>
        <w:textAlignment w:val="baseline"/>
        <w:rPr>
          <w:iCs/>
          <w:sz w:val="21"/>
          <w:szCs w:val="21"/>
        </w:rPr>
      </w:pPr>
      <w:r w:rsidRPr="00CE163D">
        <w:rPr>
          <w:iCs/>
          <w:sz w:val="21"/>
          <w:szCs w:val="21"/>
        </w:rPr>
        <w:t>12.6 A administração não tem prazo para responder ao licitante. No entanto, se a impugnação for considerada procedente, a licitação deve ser suspensa e o edital republicado com as devidas alterações.</w:t>
      </w:r>
    </w:p>
    <w:p w:rsidR="00244A1D" w:rsidRPr="00CE163D" w:rsidRDefault="00244A1D" w:rsidP="00244A1D">
      <w:pPr>
        <w:pStyle w:val="PargrafodaLista"/>
        <w:overflowPunct w:val="0"/>
        <w:autoSpaceDE w:val="0"/>
        <w:autoSpaceDN w:val="0"/>
        <w:adjustRightInd w:val="0"/>
        <w:ind w:left="0"/>
        <w:textAlignment w:val="baseline"/>
        <w:rPr>
          <w:iCs/>
          <w:sz w:val="21"/>
          <w:szCs w:val="21"/>
        </w:rPr>
      </w:pPr>
    </w:p>
    <w:p w:rsidR="00244A1D" w:rsidRPr="00CE163D" w:rsidRDefault="00244A1D" w:rsidP="00244A1D">
      <w:pPr>
        <w:overflowPunct w:val="0"/>
        <w:autoSpaceDE w:val="0"/>
        <w:autoSpaceDN w:val="0"/>
        <w:adjustRightInd w:val="0"/>
        <w:contextualSpacing/>
        <w:jc w:val="both"/>
        <w:textAlignment w:val="baseline"/>
        <w:rPr>
          <w:iCs/>
          <w:sz w:val="21"/>
          <w:szCs w:val="21"/>
        </w:rPr>
      </w:pPr>
      <w:r w:rsidRPr="00CE163D">
        <w:rPr>
          <w:iCs/>
          <w:sz w:val="21"/>
          <w:szCs w:val="21"/>
        </w:rPr>
        <w:t>12.7 E considerado protocolizado quando o documento ou AR é recebido por servidor do Paço Municipal.</w:t>
      </w:r>
    </w:p>
    <w:p w:rsidR="00DB5081" w:rsidRPr="00CE163D" w:rsidRDefault="00DB5081" w:rsidP="00B33F69">
      <w:pPr>
        <w:jc w:val="both"/>
        <w:rPr>
          <w:color w:val="000000"/>
          <w:sz w:val="21"/>
          <w:szCs w:val="21"/>
        </w:rPr>
      </w:pPr>
    </w:p>
    <w:p w:rsidR="00CC166E" w:rsidRPr="00CE163D" w:rsidRDefault="00CC166E" w:rsidP="00CC166E">
      <w:pPr>
        <w:shd w:val="clear" w:color="auto" w:fill="D9D9D9" w:themeFill="background1" w:themeFillShade="D9"/>
        <w:overflowPunct w:val="0"/>
        <w:autoSpaceDE w:val="0"/>
        <w:autoSpaceDN w:val="0"/>
        <w:adjustRightInd w:val="0"/>
        <w:jc w:val="both"/>
        <w:textAlignment w:val="baseline"/>
        <w:rPr>
          <w:b/>
          <w:bCs/>
          <w:sz w:val="21"/>
          <w:szCs w:val="21"/>
        </w:rPr>
      </w:pPr>
      <w:r w:rsidRPr="00CE163D">
        <w:rPr>
          <w:b/>
          <w:bCs/>
          <w:sz w:val="21"/>
          <w:szCs w:val="21"/>
        </w:rPr>
        <w:t>13 – DAS CONDIÇÕES CONTRATUAIS</w:t>
      </w:r>
    </w:p>
    <w:p w:rsidR="00CC166E" w:rsidRPr="00CE163D" w:rsidRDefault="00CC166E" w:rsidP="00CC166E">
      <w:pPr>
        <w:overflowPunct w:val="0"/>
        <w:autoSpaceDE w:val="0"/>
        <w:autoSpaceDN w:val="0"/>
        <w:adjustRightInd w:val="0"/>
        <w:jc w:val="both"/>
        <w:textAlignment w:val="baseline"/>
        <w:rPr>
          <w:b/>
          <w:bCs/>
          <w:sz w:val="21"/>
          <w:szCs w:val="21"/>
        </w:rPr>
      </w:pPr>
    </w:p>
    <w:p w:rsidR="00CC166E" w:rsidRPr="00CE163D" w:rsidRDefault="00CC166E" w:rsidP="00CC166E">
      <w:pPr>
        <w:jc w:val="both"/>
        <w:rPr>
          <w:sz w:val="21"/>
          <w:szCs w:val="21"/>
        </w:rPr>
      </w:pPr>
      <w:r w:rsidRPr="00CE163D">
        <w:rPr>
          <w:bCs/>
          <w:sz w:val="21"/>
          <w:szCs w:val="21"/>
        </w:rPr>
        <w:t>13.1 –</w:t>
      </w:r>
      <w:r w:rsidRPr="00CE163D">
        <w:rPr>
          <w:sz w:val="21"/>
          <w:szCs w:val="21"/>
        </w:rPr>
        <w:t xml:space="preserve"> As obrigações decorrentes desta licitação, a serem firmadas entre a Administração Municipal e a licitante vencedora, serão formalizadas através de Contrato, observando-se as condições estabelecidas neste Edital, seus Anexos, na legislação vigente e na proposta do licitante vencedor.</w:t>
      </w:r>
    </w:p>
    <w:p w:rsidR="00CC166E" w:rsidRPr="00CE163D" w:rsidRDefault="00CC166E" w:rsidP="00CC166E">
      <w:pPr>
        <w:overflowPunct w:val="0"/>
        <w:autoSpaceDE w:val="0"/>
        <w:autoSpaceDN w:val="0"/>
        <w:adjustRightInd w:val="0"/>
        <w:jc w:val="both"/>
        <w:textAlignment w:val="baseline"/>
        <w:rPr>
          <w:sz w:val="21"/>
          <w:szCs w:val="21"/>
        </w:rPr>
      </w:pPr>
    </w:p>
    <w:p w:rsidR="00CC166E" w:rsidRPr="00CE163D" w:rsidRDefault="00CC166E" w:rsidP="00CC166E">
      <w:pPr>
        <w:overflowPunct w:val="0"/>
        <w:autoSpaceDE w:val="0"/>
        <w:autoSpaceDN w:val="0"/>
        <w:adjustRightInd w:val="0"/>
        <w:jc w:val="both"/>
        <w:textAlignment w:val="baseline"/>
        <w:rPr>
          <w:sz w:val="21"/>
          <w:szCs w:val="21"/>
        </w:rPr>
      </w:pPr>
      <w:r w:rsidRPr="00CE163D">
        <w:rPr>
          <w:bCs/>
          <w:sz w:val="21"/>
          <w:szCs w:val="21"/>
        </w:rPr>
        <w:t>13.2</w:t>
      </w:r>
      <w:r w:rsidRPr="00CE163D">
        <w:rPr>
          <w:sz w:val="21"/>
          <w:szCs w:val="21"/>
        </w:rPr>
        <w:t xml:space="preserve"> – A Administração Municipal convocará formalmente através de publicação no Diário Oficial dos Municípios (Assomasul) a licitante vencedora para assinar o Contrato. O representante da empresa convocada deverá comparecer dentro do prazo de </w:t>
      </w:r>
      <w:r w:rsidRPr="00CE163D">
        <w:rPr>
          <w:sz w:val="21"/>
          <w:szCs w:val="21"/>
          <w:u w:val="single"/>
        </w:rPr>
        <w:t>03 (três) dias úteis</w:t>
      </w:r>
      <w:r w:rsidRPr="00CE163D">
        <w:rPr>
          <w:sz w:val="21"/>
          <w:szCs w:val="21"/>
        </w:rPr>
        <w:t>, contados a partir da publicação, para assinatura do referido documento.</w:t>
      </w:r>
    </w:p>
    <w:p w:rsidR="00CC166E" w:rsidRPr="00CE163D" w:rsidRDefault="00CC166E" w:rsidP="00CC166E">
      <w:pPr>
        <w:overflowPunct w:val="0"/>
        <w:autoSpaceDE w:val="0"/>
        <w:autoSpaceDN w:val="0"/>
        <w:adjustRightInd w:val="0"/>
        <w:jc w:val="both"/>
        <w:textAlignment w:val="baseline"/>
        <w:rPr>
          <w:sz w:val="21"/>
          <w:szCs w:val="21"/>
        </w:rPr>
      </w:pPr>
    </w:p>
    <w:p w:rsidR="00CC166E" w:rsidRPr="00CE163D" w:rsidRDefault="00CC166E" w:rsidP="00CC166E">
      <w:pPr>
        <w:overflowPunct w:val="0"/>
        <w:autoSpaceDE w:val="0"/>
        <w:autoSpaceDN w:val="0"/>
        <w:adjustRightInd w:val="0"/>
        <w:jc w:val="both"/>
        <w:textAlignment w:val="baseline"/>
        <w:rPr>
          <w:sz w:val="21"/>
          <w:szCs w:val="21"/>
        </w:rPr>
      </w:pPr>
      <w:r w:rsidRPr="00CE163D">
        <w:rPr>
          <w:bCs/>
          <w:sz w:val="21"/>
          <w:szCs w:val="21"/>
        </w:rPr>
        <w:t>13.3</w:t>
      </w:r>
      <w:r w:rsidRPr="00CE163D">
        <w:rPr>
          <w:sz w:val="21"/>
          <w:szCs w:val="21"/>
        </w:rPr>
        <w:t xml:space="preserve"> – O prazo estipulado no subitem 11.2 poderá ser prorrogado uma vez, por igual período, quando solicitado pela licitante vencedora, durante o seu transcurso e desde que ocorra motivo justificado aceito pela Administração Municipal.</w:t>
      </w:r>
    </w:p>
    <w:p w:rsidR="00CC166E" w:rsidRPr="00CE163D" w:rsidRDefault="00CC166E" w:rsidP="00CC166E">
      <w:pPr>
        <w:overflowPunct w:val="0"/>
        <w:autoSpaceDE w:val="0"/>
        <w:autoSpaceDN w:val="0"/>
        <w:adjustRightInd w:val="0"/>
        <w:jc w:val="both"/>
        <w:textAlignment w:val="baseline"/>
        <w:rPr>
          <w:sz w:val="21"/>
          <w:szCs w:val="21"/>
        </w:rPr>
      </w:pPr>
    </w:p>
    <w:p w:rsidR="00CC166E" w:rsidRPr="00CE163D" w:rsidRDefault="00CC166E" w:rsidP="00CC166E">
      <w:pPr>
        <w:overflowPunct w:val="0"/>
        <w:autoSpaceDE w:val="0"/>
        <w:autoSpaceDN w:val="0"/>
        <w:adjustRightInd w:val="0"/>
        <w:jc w:val="both"/>
        <w:textAlignment w:val="baseline"/>
        <w:rPr>
          <w:sz w:val="21"/>
          <w:szCs w:val="21"/>
        </w:rPr>
      </w:pPr>
      <w:r w:rsidRPr="00CE163D">
        <w:rPr>
          <w:bCs/>
          <w:sz w:val="21"/>
          <w:szCs w:val="21"/>
        </w:rPr>
        <w:t>13.4</w:t>
      </w:r>
      <w:r w:rsidRPr="00CE163D">
        <w:rPr>
          <w:sz w:val="21"/>
          <w:szCs w:val="21"/>
        </w:rPr>
        <w:t xml:space="preserve"> – O (a) Pregoeiro (a) poderá, quando a convocada não assinar o Contrato no prazo e condições estabelecidas neste Edital, examinar as ofertas </w:t>
      </w:r>
      <w:proofErr w:type="spellStart"/>
      <w:r w:rsidRPr="00CE163D">
        <w:rPr>
          <w:sz w:val="21"/>
          <w:szCs w:val="21"/>
        </w:rPr>
        <w:t>subseqüentes</w:t>
      </w:r>
      <w:proofErr w:type="spellEnd"/>
      <w:r w:rsidRPr="00CE163D">
        <w:rPr>
          <w:sz w:val="21"/>
          <w:szCs w:val="21"/>
        </w:rPr>
        <w:t xml:space="preserve"> e a qualificação dos licitantes na ordem de classificação e, assim sucessivamente, até a apuração de uma licitante que atenda ao edital, sendo o respectivo licitante declarado vencedor.</w:t>
      </w:r>
    </w:p>
    <w:p w:rsidR="00CC166E" w:rsidRPr="00CE163D" w:rsidRDefault="00CC166E" w:rsidP="00CC166E">
      <w:pPr>
        <w:overflowPunct w:val="0"/>
        <w:autoSpaceDE w:val="0"/>
        <w:autoSpaceDN w:val="0"/>
        <w:adjustRightInd w:val="0"/>
        <w:jc w:val="both"/>
        <w:textAlignment w:val="baseline"/>
        <w:rPr>
          <w:sz w:val="21"/>
          <w:szCs w:val="21"/>
        </w:rPr>
      </w:pPr>
    </w:p>
    <w:p w:rsidR="00CC166E" w:rsidRPr="00CE163D" w:rsidRDefault="00CC166E" w:rsidP="00CC166E">
      <w:pPr>
        <w:overflowPunct w:val="0"/>
        <w:autoSpaceDE w:val="0"/>
        <w:autoSpaceDN w:val="0"/>
        <w:adjustRightInd w:val="0"/>
        <w:jc w:val="both"/>
        <w:textAlignment w:val="baseline"/>
        <w:rPr>
          <w:sz w:val="21"/>
          <w:szCs w:val="21"/>
        </w:rPr>
      </w:pPr>
      <w:r w:rsidRPr="00CE163D">
        <w:rPr>
          <w:bCs/>
          <w:sz w:val="21"/>
          <w:szCs w:val="21"/>
        </w:rPr>
        <w:t>13.5</w:t>
      </w:r>
      <w:r w:rsidRPr="00CE163D">
        <w:rPr>
          <w:sz w:val="21"/>
          <w:szCs w:val="21"/>
        </w:rPr>
        <w:t xml:space="preserve"> – O prazo da contratação será de </w:t>
      </w:r>
      <w:r w:rsidRPr="00CE163D">
        <w:rPr>
          <w:b/>
          <w:bCs/>
          <w:sz w:val="21"/>
          <w:szCs w:val="21"/>
        </w:rPr>
        <w:t>06 (SEIS) MESES</w:t>
      </w:r>
      <w:r w:rsidRPr="00CE163D">
        <w:rPr>
          <w:sz w:val="21"/>
          <w:szCs w:val="21"/>
        </w:rPr>
        <w:t xml:space="preserve"> a contar da data da assinatura do contrato, podendo ser prorrogado desde que haja interesse entre as partes e nos termos da Lei 8.666/93.</w:t>
      </w:r>
    </w:p>
    <w:p w:rsidR="00CC166E" w:rsidRPr="00CE163D" w:rsidRDefault="00CC166E" w:rsidP="00CC166E">
      <w:pPr>
        <w:overflowPunct w:val="0"/>
        <w:autoSpaceDE w:val="0"/>
        <w:autoSpaceDN w:val="0"/>
        <w:adjustRightInd w:val="0"/>
        <w:jc w:val="both"/>
        <w:textAlignment w:val="baseline"/>
        <w:rPr>
          <w:sz w:val="21"/>
          <w:szCs w:val="21"/>
        </w:rPr>
      </w:pPr>
    </w:p>
    <w:p w:rsidR="00CC166E" w:rsidRPr="00CE163D" w:rsidRDefault="00CC166E" w:rsidP="00CC166E">
      <w:pPr>
        <w:overflowPunct w:val="0"/>
        <w:autoSpaceDE w:val="0"/>
        <w:autoSpaceDN w:val="0"/>
        <w:adjustRightInd w:val="0"/>
        <w:jc w:val="both"/>
        <w:textAlignment w:val="baseline"/>
        <w:rPr>
          <w:sz w:val="21"/>
          <w:szCs w:val="21"/>
        </w:rPr>
      </w:pPr>
      <w:r w:rsidRPr="00CE163D">
        <w:rPr>
          <w:bCs/>
          <w:sz w:val="21"/>
          <w:szCs w:val="21"/>
        </w:rPr>
        <w:t>13.6 –</w:t>
      </w:r>
      <w:r w:rsidRPr="00CE163D">
        <w:rPr>
          <w:b/>
          <w:bCs/>
          <w:sz w:val="21"/>
          <w:szCs w:val="21"/>
        </w:rPr>
        <w:t xml:space="preserve"> </w:t>
      </w:r>
      <w:r w:rsidRPr="00CE163D">
        <w:rPr>
          <w:sz w:val="21"/>
          <w:szCs w:val="21"/>
        </w:rPr>
        <w:t>Caso o item ganho pela Licitante não exija obrigações futuras, inclusive assistência técnica, podendo ser entregue na sua totalidade, poderá ser emitida somente a Ordem de Compras em nome da empresa, sendo que esta irá substituir o contrato conforme prevê o Parágrafo 4º do Artigo 62 da Lei 8.666/93.</w:t>
      </w:r>
    </w:p>
    <w:p w:rsidR="00CC166E" w:rsidRPr="00CE163D" w:rsidRDefault="00CC166E" w:rsidP="00CC166E">
      <w:pPr>
        <w:overflowPunct w:val="0"/>
        <w:autoSpaceDE w:val="0"/>
        <w:autoSpaceDN w:val="0"/>
        <w:adjustRightInd w:val="0"/>
        <w:jc w:val="both"/>
        <w:textAlignment w:val="baseline"/>
        <w:rPr>
          <w:sz w:val="21"/>
          <w:szCs w:val="21"/>
        </w:rPr>
      </w:pPr>
    </w:p>
    <w:p w:rsidR="00CC166E" w:rsidRPr="00CE163D" w:rsidRDefault="00CC166E" w:rsidP="00CC166E">
      <w:pPr>
        <w:overflowPunct w:val="0"/>
        <w:autoSpaceDE w:val="0"/>
        <w:autoSpaceDN w:val="0"/>
        <w:adjustRightInd w:val="0"/>
        <w:jc w:val="both"/>
        <w:textAlignment w:val="baseline"/>
        <w:rPr>
          <w:sz w:val="21"/>
          <w:szCs w:val="21"/>
        </w:rPr>
      </w:pPr>
      <w:r w:rsidRPr="00CE163D">
        <w:rPr>
          <w:bCs/>
          <w:sz w:val="21"/>
          <w:szCs w:val="21"/>
        </w:rPr>
        <w:t>13.7 -</w:t>
      </w:r>
      <w:r w:rsidRPr="00CE163D">
        <w:rPr>
          <w:b/>
          <w:bCs/>
          <w:sz w:val="21"/>
          <w:szCs w:val="21"/>
        </w:rPr>
        <w:t xml:space="preserve"> </w:t>
      </w:r>
      <w:r w:rsidRPr="00CE163D">
        <w:rPr>
          <w:sz w:val="21"/>
          <w:szCs w:val="21"/>
        </w:rPr>
        <w:t>Para efeito desta licitação considera-se Ordem de Compras, aquela solicitação em que o quantitativo total deverá ser entregue de uma só vez no prazo estabelecido neste edital para a entrega do produto.</w:t>
      </w:r>
    </w:p>
    <w:p w:rsidR="00B33F69" w:rsidRPr="00CE163D" w:rsidRDefault="00B33F69" w:rsidP="00B33F69">
      <w:pPr>
        <w:jc w:val="both"/>
        <w:rPr>
          <w:color w:val="000000"/>
          <w:sz w:val="21"/>
          <w:szCs w:val="21"/>
        </w:rPr>
      </w:pPr>
    </w:p>
    <w:p w:rsidR="00B33F69" w:rsidRPr="00CE163D" w:rsidRDefault="00B33F69" w:rsidP="0001442D">
      <w:pPr>
        <w:shd w:val="clear" w:color="auto" w:fill="D9D9D9" w:themeFill="background1" w:themeFillShade="D9"/>
        <w:jc w:val="both"/>
        <w:rPr>
          <w:b/>
          <w:color w:val="000000"/>
          <w:sz w:val="21"/>
          <w:szCs w:val="21"/>
        </w:rPr>
      </w:pPr>
      <w:r w:rsidRPr="00CE163D">
        <w:rPr>
          <w:b/>
          <w:color w:val="000000"/>
          <w:sz w:val="21"/>
          <w:szCs w:val="21"/>
        </w:rPr>
        <w:t>1</w:t>
      </w:r>
      <w:r w:rsidR="00314802" w:rsidRPr="00CE163D">
        <w:rPr>
          <w:b/>
          <w:color w:val="000000"/>
          <w:sz w:val="21"/>
          <w:szCs w:val="21"/>
        </w:rPr>
        <w:t>4</w:t>
      </w:r>
      <w:r w:rsidRPr="00CE163D">
        <w:rPr>
          <w:b/>
          <w:color w:val="000000"/>
          <w:sz w:val="21"/>
          <w:szCs w:val="21"/>
        </w:rPr>
        <w:t xml:space="preserve"> - DA EXECUÇÃO DO CONTRATO</w:t>
      </w:r>
    </w:p>
    <w:p w:rsidR="00B33F69" w:rsidRPr="00CE163D" w:rsidRDefault="00B33F69" w:rsidP="00B33F69">
      <w:pPr>
        <w:jc w:val="both"/>
        <w:rPr>
          <w:color w:val="000000"/>
          <w:sz w:val="21"/>
          <w:szCs w:val="21"/>
        </w:rPr>
      </w:pPr>
      <w:r w:rsidRPr="00CE163D">
        <w:rPr>
          <w:color w:val="000000"/>
          <w:sz w:val="21"/>
          <w:szCs w:val="21"/>
        </w:rPr>
        <w:t xml:space="preserve"> </w:t>
      </w:r>
    </w:p>
    <w:p w:rsidR="00B33F69" w:rsidRPr="00CE163D" w:rsidRDefault="00B33F69" w:rsidP="00B33F69">
      <w:pPr>
        <w:jc w:val="both"/>
        <w:rPr>
          <w:color w:val="000000"/>
          <w:sz w:val="21"/>
          <w:szCs w:val="21"/>
        </w:rPr>
      </w:pPr>
      <w:r w:rsidRPr="00CE163D">
        <w:rPr>
          <w:color w:val="000000"/>
          <w:sz w:val="21"/>
          <w:szCs w:val="21"/>
        </w:rPr>
        <w:t>1</w:t>
      </w:r>
      <w:r w:rsidR="00314802" w:rsidRPr="00CE163D">
        <w:rPr>
          <w:color w:val="000000"/>
          <w:sz w:val="21"/>
          <w:szCs w:val="21"/>
        </w:rPr>
        <w:t>4</w:t>
      </w:r>
      <w:r w:rsidRPr="00CE163D">
        <w:rPr>
          <w:color w:val="000000"/>
          <w:sz w:val="21"/>
          <w:szCs w:val="21"/>
        </w:rPr>
        <w:t>.1. - O contrato deverá ser executado fielmente pelas partes, de acordo com as cláusulas avençadas, cronograma de atividades e demais disposições legais, respondendo cada uma pelas consequências de seu inadimplemento ou descumprimento, total ou parcial.</w:t>
      </w:r>
    </w:p>
    <w:p w:rsidR="00B33F69" w:rsidRPr="00CE163D" w:rsidRDefault="00B33F69" w:rsidP="00B33F69">
      <w:pPr>
        <w:jc w:val="both"/>
        <w:rPr>
          <w:color w:val="000000"/>
          <w:sz w:val="21"/>
          <w:szCs w:val="21"/>
        </w:rPr>
      </w:pPr>
      <w:r w:rsidRPr="00CE163D">
        <w:rPr>
          <w:color w:val="000000"/>
          <w:sz w:val="21"/>
          <w:szCs w:val="21"/>
        </w:rPr>
        <w:t xml:space="preserve"> </w:t>
      </w:r>
    </w:p>
    <w:p w:rsidR="00B33F69" w:rsidRPr="00CE163D" w:rsidRDefault="00314802" w:rsidP="00B33F69">
      <w:pPr>
        <w:jc w:val="both"/>
        <w:rPr>
          <w:color w:val="000000"/>
          <w:sz w:val="21"/>
          <w:szCs w:val="21"/>
        </w:rPr>
      </w:pPr>
      <w:r w:rsidRPr="00CE163D">
        <w:rPr>
          <w:color w:val="000000"/>
          <w:sz w:val="21"/>
          <w:szCs w:val="21"/>
        </w:rPr>
        <w:t>14</w:t>
      </w:r>
      <w:r w:rsidR="00B33F69" w:rsidRPr="00CE163D">
        <w:rPr>
          <w:color w:val="000000"/>
          <w:sz w:val="21"/>
          <w:szCs w:val="21"/>
        </w:rPr>
        <w:t>.2. - Os casos omissos serão resolvidos de acordo com as normas de regência do certame.</w:t>
      </w:r>
    </w:p>
    <w:p w:rsidR="00621647" w:rsidRPr="00CE163D" w:rsidRDefault="00621647" w:rsidP="00B33F69">
      <w:pPr>
        <w:jc w:val="both"/>
        <w:rPr>
          <w:color w:val="000000"/>
          <w:sz w:val="21"/>
          <w:szCs w:val="21"/>
        </w:rPr>
      </w:pPr>
    </w:p>
    <w:p w:rsidR="00EB3DF8" w:rsidRPr="00CE163D" w:rsidRDefault="00314802" w:rsidP="00EB3DF8">
      <w:pPr>
        <w:jc w:val="both"/>
        <w:rPr>
          <w:color w:val="000000"/>
          <w:sz w:val="21"/>
          <w:szCs w:val="21"/>
        </w:rPr>
      </w:pPr>
      <w:r w:rsidRPr="00CE163D">
        <w:rPr>
          <w:color w:val="000000"/>
          <w:sz w:val="21"/>
          <w:szCs w:val="21"/>
        </w:rPr>
        <w:t>14</w:t>
      </w:r>
      <w:r w:rsidR="00EB3DF8" w:rsidRPr="00CE163D">
        <w:rPr>
          <w:color w:val="000000"/>
          <w:sz w:val="21"/>
          <w:szCs w:val="21"/>
        </w:rPr>
        <w:t>.3. - Todo o material produzido pela licitante vencedora e pago pela contratante será de propriedade da Prefeitura Municipal de Naviraí - MS, ficando sua utilização sujeita às determinações da legislação de direitos autorais.</w:t>
      </w:r>
    </w:p>
    <w:p w:rsidR="00EB3DF8" w:rsidRPr="00CE163D" w:rsidRDefault="00EB3DF8" w:rsidP="00EB3DF8">
      <w:pPr>
        <w:jc w:val="both"/>
        <w:rPr>
          <w:color w:val="000000"/>
          <w:sz w:val="21"/>
          <w:szCs w:val="21"/>
        </w:rPr>
      </w:pPr>
    </w:p>
    <w:p w:rsidR="00EB3DF8" w:rsidRPr="00CE163D" w:rsidRDefault="00314802" w:rsidP="00EB3DF8">
      <w:pPr>
        <w:jc w:val="both"/>
        <w:rPr>
          <w:color w:val="000000"/>
          <w:sz w:val="21"/>
          <w:szCs w:val="21"/>
        </w:rPr>
      </w:pPr>
      <w:r w:rsidRPr="00CE163D">
        <w:rPr>
          <w:color w:val="000000"/>
          <w:sz w:val="21"/>
          <w:szCs w:val="21"/>
        </w:rPr>
        <w:t>14</w:t>
      </w:r>
      <w:r w:rsidR="00EB3DF8" w:rsidRPr="00CE163D">
        <w:rPr>
          <w:color w:val="000000"/>
          <w:sz w:val="21"/>
          <w:szCs w:val="21"/>
        </w:rPr>
        <w:t xml:space="preserve">.4. - A empresa declarada vencedora será convidada a assinar o contrato cuja minuta faz parte integrante desta licitação (Anexo IV), o que deverá fazê-lo dentro de 03 (três) dias da convocação, na forma do Artigo 64 da Lei n.º 8.666/93, podendo ser prorrogado por igual período, se for o caso, </w:t>
      </w:r>
      <w:proofErr w:type="gramStart"/>
      <w:r w:rsidR="00EB3DF8" w:rsidRPr="00CE163D">
        <w:rPr>
          <w:color w:val="000000"/>
          <w:sz w:val="21"/>
          <w:szCs w:val="21"/>
        </w:rPr>
        <w:t>sob pena</w:t>
      </w:r>
      <w:proofErr w:type="gramEnd"/>
      <w:r w:rsidR="00EB3DF8" w:rsidRPr="00CE163D">
        <w:rPr>
          <w:color w:val="000000"/>
          <w:sz w:val="21"/>
          <w:szCs w:val="21"/>
        </w:rPr>
        <w:t xml:space="preserve"> de decair do direito a contratação e ser convidado o licitante classificado em 2º (segundo lugar), se convier à Administração, e assim sucessivamente.</w:t>
      </w:r>
    </w:p>
    <w:p w:rsidR="00EB3DF8" w:rsidRPr="00CE163D" w:rsidRDefault="00EB3DF8" w:rsidP="00EB3DF8">
      <w:pPr>
        <w:jc w:val="both"/>
        <w:rPr>
          <w:color w:val="000000"/>
          <w:sz w:val="21"/>
          <w:szCs w:val="21"/>
        </w:rPr>
      </w:pPr>
    </w:p>
    <w:p w:rsidR="00EB3DF8" w:rsidRPr="00CE163D" w:rsidRDefault="00314802" w:rsidP="00EB3DF8">
      <w:pPr>
        <w:jc w:val="both"/>
        <w:rPr>
          <w:color w:val="000000"/>
          <w:sz w:val="21"/>
          <w:szCs w:val="21"/>
        </w:rPr>
      </w:pPr>
      <w:r w:rsidRPr="00CE163D">
        <w:rPr>
          <w:color w:val="000000"/>
          <w:sz w:val="21"/>
          <w:szCs w:val="21"/>
        </w:rPr>
        <w:t>14</w:t>
      </w:r>
      <w:r w:rsidR="00EB3DF8" w:rsidRPr="00CE163D">
        <w:rPr>
          <w:color w:val="000000"/>
          <w:sz w:val="21"/>
          <w:szCs w:val="21"/>
        </w:rPr>
        <w:t>.5. - A Contratada fica obrigada a aceitar, nas mesmas condições contratuais, os acréscimos ou supressões que se fizerem nos serviços em até 25% (vinte e cinco por cento) da quantidade inicialmente estimada.</w:t>
      </w:r>
    </w:p>
    <w:p w:rsidR="00EB3DF8" w:rsidRPr="00CE163D" w:rsidRDefault="00EB3DF8" w:rsidP="0001442D">
      <w:pPr>
        <w:shd w:val="clear" w:color="auto" w:fill="D9D9D9" w:themeFill="background1" w:themeFillShade="D9"/>
        <w:jc w:val="both"/>
        <w:rPr>
          <w:color w:val="000000"/>
          <w:sz w:val="21"/>
          <w:szCs w:val="21"/>
        </w:rPr>
      </w:pPr>
      <w:r w:rsidRPr="00CE163D">
        <w:rPr>
          <w:color w:val="000000"/>
          <w:sz w:val="21"/>
          <w:szCs w:val="21"/>
        </w:rPr>
        <w:lastRenderedPageBreak/>
        <w:t xml:space="preserve"> </w:t>
      </w:r>
      <w:r w:rsidR="00314802" w:rsidRPr="00CE163D">
        <w:rPr>
          <w:b/>
          <w:color w:val="000000"/>
          <w:sz w:val="21"/>
          <w:szCs w:val="21"/>
        </w:rPr>
        <w:t>15</w:t>
      </w:r>
      <w:r w:rsidRPr="00CE163D">
        <w:rPr>
          <w:b/>
          <w:color w:val="000000"/>
          <w:sz w:val="21"/>
          <w:szCs w:val="21"/>
        </w:rPr>
        <w:t xml:space="preserve"> - DAS SANÇÖES</w:t>
      </w:r>
    </w:p>
    <w:p w:rsidR="00487659" w:rsidRPr="00CE163D" w:rsidRDefault="00487659" w:rsidP="00D15B46">
      <w:pPr>
        <w:jc w:val="both"/>
        <w:rPr>
          <w:color w:val="000000"/>
          <w:sz w:val="21"/>
          <w:szCs w:val="21"/>
        </w:rPr>
      </w:pPr>
    </w:p>
    <w:p w:rsidR="00D15B46" w:rsidRPr="00CE163D" w:rsidRDefault="00314802" w:rsidP="00D15B46">
      <w:pPr>
        <w:jc w:val="both"/>
        <w:rPr>
          <w:color w:val="000000"/>
          <w:sz w:val="21"/>
          <w:szCs w:val="21"/>
        </w:rPr>
      </w:pPr>
      <w:r w:rsidRPr="00CE163D">
        <w:rPr>
          <w:color w:val="000000"/>
          <w:sz w:val="21"/>
          <w:szCs w:val="21"/>
        </w:rPr>
        <w:t>15.</w:t>
      </w:r>
      <w:r w:rsidR="00D15B46" w:rsidRPr="00CE163D">
        <w:rPr>
          <w:color w:val="000000"/>
          <w:sz w:val="21"/>
          <w:szCs w:val="21"/>
        </w:rPr>
        <w:t xml:space="preserve">1. - A recusa injustificada da licitante vencedora em assinar o Contrato decorrente desta licitação, no prazo fixado, caracterizará o descumprimento total das obrigações contratuais impondo a esta, ao pagamento de 10% (dez) por cento do valor total do contrato, salvo </w:t>
      </w:r>
      <w:proofErr w:type="gramStart"/>
      <w:r w:rsidR="00D15B46" w:rsidRPr="00CE163D">
        <w:rPr>
          <w:color w:val="000000"/>
          <w:sz w:val="21"/>
          <w:szCs w:val="21"/>
        </w:rPr>
        <w:t>os casos fortuito</w:t>
      </w:r>
      <w:proofErr w:type="gramEnd"/>
      <w:r w:rsidR="00D15B46" w:rsidRPr="00CE163D">
        <w:rPr>
          <w:color w:val="000000"/>
          <w:sz w:val="21"/>
          <w:szCs w:val="21"/>
        </w:rPr>
        <w:t xml:space="preserve"> ou força maior, sem prejuízos as penalidades previstas na Lei Federal n°8.666/93 e alterações.</w:t>
      </w:r>
    </w:p>
    <w:p w:rsidR="00D15B46" w:rsidRPr="00CE163D" w:rsidRDefault="00314802" w:rsidP="00D15B46">
      <w:pPr>
        <w:jc w:val="both"/>
        <w:rPr>
          <w:color w:val="000000"/>
          <w:sz w:val="21"/>
          <w:szCs w:val="21"/>
        </w:rPr>
      </w:pPr>
      <w:r w:rsidRPr="00CE163D">
        <w:rPr>
          <w:color w:val="000000"/>
          <w:sz w:val="21"/>
          <w:szCs w:val="21"/>
        </w:rPr>
        <w:t>15</w:t>
      </w:r>
      <w:r w:rsidR="00D15B46" w:rsidRPr="00CE163D">
        <w:rPr>
          <w:color w:val="000000"/>
          <w:sz w:val="21"/>
          <w:szCs w:val="21"/>
        </w:rPr>
        <w:t>.2 - Pelo descumprimento parcial ou total do contrato, ao inadimplente serão aplicadas as seguintes sanções legais, a saber:</w:t>
      </w:r>
    </w:p>
    <w:p w:rsidR="00D15B46" w:rsidRPr="00CE163D" w:rsidRDefault="00D15B46" w:rsidP="00D15B46">
      <w:pPr>
        <w:rPr>
          <w:color w:val="000000"/>
          <w:sz w:val="21"/>
          <w:szCs w:val="21"/>
        </w:rPr>
      </w:pPr>
    </w:p>
    <w:p w:rsidR="00D15B46" w:rsidRPr="00CE163D" w:rsidRDefault="00314802" w:rsidP="00D15B46">
      <w:pPr>
        <w:jc w:val="both"/>
        <w:rPr>
          <w:color w:val="000000"/>
          <w:sz w:val="21"/>
          <w:szCs w:val="21"/>
        </w:rPr>
      </w:pPr>
      <w:r w:rsidRPr="00CE163D">
        <w:rPr>
          <w:color w:val="000000"/>
          <w:sz w:val="21"/>
          <w:szCs w:val="21"/>
        </w:rPr>
        <w:t>15</w:t>
      </w:r>
      <w:r w:rsidR="00D15B46" w:rsidRPr="00CE163D">
        <w:rPr>
          <w:color w:val="000000"/>
          <w:sz w:val="21"/>
          <w:szCs w:val="21"/>
        </w:rPr>
        <w:t>.2.1 - Advertência por escrito, quando o contratado praticar irregularidade de pequena monta;</w:t>
      </w:r>
    </w:p>
    <w:p w:rsidR="00D15B46" w:rsidRPr="00CE163D" w:rsidRDefault="00D15B46" w:rsidP="00D15B46">
      <w:pPr>
        <w:rPr>
          <w:color w:val="000000"/>
          <w:sz w:val="21"/>
          <w:szCs w:val="21"/>
        </w:rPr>
      </w:pPr>
    </w:p>
    <w:p w:rsidR="00D15B46" w:rsidRPr="00CE163D" w:rsidRDefault="00314802" w:rsidP="00D15B46">
      <w:pPr>
        <w:jc w:val="both"/>
        <w:rPr>
          <w:color w:val="000000"/>
          <w:sz w:val="21"/>
          <w:szCs w:val="21"/>
        </w:rPr>
      </w:pPr>
      <w:r w:rsidRPr="00CE163D">
        <w:rPr>
          <w:color w:val="000000"/>
          <w:sz w:val="21"/>
          <w:szCs w:val="21"/>
        </w:rPr>
        <w:t>15</w:t>
      </w:r>
      <w:r w:rsidR="00D15B46" w:rsidRPr="00CE163D">
        <w:rPr>
          <w:color w:val="000000"/>
          <w:sz w:val="21"/>
          <w:szCs w:val="21"/>
        </w:rPr>
        <w:t>.2.2. Multa administrativa no percentual de 0,5% (meio por cento), sobre o valor do item adjudicado, por dia de atraso nos serviços, a partir do primeiro dia útil da data fixada para a entrega dos serviços, limitada a 10%</w:t>
      </w:r>
      <w:proofErr w:type="gramStart"/>
      <w:r w:rsidR="00D15B46" w:rsidRPr="00CE163D">
        <w:rPr>
          <w:color w:val="000000"/>
          <w:sz w:val="21"/>
          <w:szCs w:val="21"/>
        </w:rPr>
        <w:t>(</w:t>
      </w:r>
      <w:proofErr w:type="gramEnd"/>
      <w:r w:rsidR="00D15B46" w:rsidRPr="00CE163D">
        <w:rPr>
          <w:color w:val="000000"/>
          <w:sz w:val="21"/>
          <w:szCs w:val="21"/>
        </w:rPr>
        <w:t>dez por cento) do valor do mesmo;</w:t>
      </w:r>
    </w:p>
    <w:p w:rsidR="00D15B46" w:rsidRPr="00CE163D" w:rsidRDefault="00D15B46" w:rsidP="00D15B46">
      <w:pPr>
        <w:rPr>
          <w:color w:val="000000"/>
          <w:sz w:val="21"/>
          <w:szCs w:val="21"/>
        </w:rPr>
      </w:pPr>
    </w:p>
    <w:p w:rsidR="00D15B46" w:rsidRPr="00CE163D" w:rsidRDefault="00314802" w:rsidP="00D15B46">
      <w:pPr>
        <w:jc w:val="both"/>
        <w:rPr>
          <w:color w:val="000000"/>
          <w:sz w:val="21"/>
          <w:szCs w:val="21"/>
        </w:rPr>
      </w:pPr>
      <w:r w:rsidRPr="00CE163D">
        <w:rPr>
          <w:color w:val="000000"/>
          <w:sz w:val="21"/>
          <w:szCs w:val="21"/>
        </w:rPr>
        <w:t>15</w:t>
      </w:r>
      <w:r w:rsidR="00D15B46" w:rsidRPr="00CE163D">
        <w:rPr>
          <w:color w:val="000000"/>
          <w:sz w:val="21"/>
          <w:szCs w:val="21"/>
        </w:rPr>
        <w:t>.2.3. - Suspensão temporária de participação em licitação, impedimento de contratar com a Prefeitura Municipal de Naviraí – MS, até o prazo de dois anos;</w:t>
      </w:r>
    </w:p>
    <w:p w:rsidR="00D15B46" w:rsidRPr="00CE163D" w:rsidRDefault="00D15B46" w:rsidP="00D15B46">
      <w:pPr>
        <w:rPr>
          <w:color w:val="000000"/>
          <w:sz w:val="21"/>
          <w:szCs w:val="21"/>
        </w:rPr>
      </w:pPr>
    </w:p>
    <w:p w:rsidR="00D15B46" w:rsidRPr="00CE163D" w:rsidRDefault="00314802" w:rsidP="00D15B46">
      <w:pPr>
        <w:jc w:val="both"/>
        <w:rPr>
          <w:color w:val="000000"/>
          <w:sz w:val="21"/>
          <w:szCs w:val="21"/>
        </w:rPr>
      </w:pPr>
      <w:r w:rsidRPr="00CE163D">
        <w:rPr>
          <w:color w:val="000000"/>
          <w:sz w:val="21"/>
          <w:szCs w:val="21"/>
        </w:rPr>
        <w:t>15</w:t>
      </w:r>
      <w:r w:rsidR="00D15B46" w:rsidRPr="00CE163D">
        <w:rPr>
          <w:color w:val="000000"/>
          <w:sz w:val="21"/>
          <w:szCs w:val="21"/>
        </w:rPr>
        <w:t>.2.4. - Declaração de inidoneidade para licitar e contratar com a Administração Municipal, enquanto perdurarem os motivos determinantes da punição ou até que seja promovida a reabilitação, na forma da lei, perante a própria autoridade que aplicou a penalidade;</w:t>
      </w:r>
    </w:p>
    <w:p w:rsidR="00D15B46" w:rsidRPr="00CE163D" w:rsidRDefault="00D15B46" w:rsidP="00D15B46">
      <w:pPr>
        <w:rPr>
          <w:color w:val="000000"/>
          <w:sz w:val="21"/>
          <w:szCs w:val="21"/>
        </w:rPr>
      </w:pPr>
    </w:p>
    <w:p w:rsidR="00D15B46" w:rsidRPr="00CE163D" w:rsidRDefault="00314802" w:rsidP="00D15B46">
      <w:pPr>
        <w:jc w:val="both"/>
        <w:rPr>
          <w:color w:val="000000"/>
          <w:sz w:val="21"/>
          <w:szCs w:val="21"/>
        </w:rPr>
      </w:pPr>
      <w:r w:rsidRPr="00CE163D">
        <w:rPr>
          <w:color w:val="000000"/>
          <w:sz w:val="21"/>
          <w:szCs w:val="21"/>
        </w:rPr>
        <w:t>15</w:t>
      </w:r>
      <w:r w:rsidR="00D15B46" w:rsidRPr="00CE163D">
        <w:rPr>
          <w:color w:val="000000"/>
          <w:sz w:val="21"/>
          <w:szCs w:val="21"/>
        </w:rPr>
        <w:t>.2.5.- Por infração de qualquer outra cláusula contratual não prevista nos subitens anteriores, será aplicada multa de 10% (dez) por cento sobre o valor total do contrato corrigido e atualizado, cumulável com as demais sanções, inclusive rescisão contratuais, na verificação do descumprimento dos artigos 78 e seguintes da Lei n° 8.666/93 e alterações.</w:t>
      </w:r>
    </w:p>
    <w:p w:rsidR="00D15B46" w:rsidRPr="00CE163D" w:rsidRDefault="00D15B46" w:rsidP="00D15B46">
      <w:pPr>
        <w:jc w:val="both"/>
        <w:rPr>
          <w:color w:val="000000"/>
          <w:sz w:val="21"/>
          <w:szCs w:val="21"/>
        </w:rPr>
      </w:pPr>
    </w:p>
    <w:p w:rsidR="00D15B46" w:rsidRPr="00CE163D" w:rsidRDefault="00314802" w:rsidP="00D15B46">
      <w:pPr>
        <w:jc w:val="both"/>
        <w:rPr>
          <w:color w:val="000000"/>
          <w:sz w:val="21"/>
          <w:szCs w:val="21"/>
        </w:rPr>
      </w:pPr>
      <w:r w:rsidRPr="00CE163D">
        <w:rPr>
          <w:color w:val="000000"/>
          <w:sz w:val="21"/>
          <w:szCs w:val="21"/>
        </w:rPr>
        <w:t>15</w:t>
      </w:r>
      <w:r w:rsidR="00D15B46" w:rsidRPr="00CE163D">
        <w:rPr>
          <w:color w:val="000000"/>
          <w:sz w:val="21"/>
          <w:szCs w:val="21"/>
        </w:rPr>
        <w:t>.3. - As penalidades previstas no item anterior não se aplicarão aos licitantes remanescentes convocados em virtude da não aceitação da primeira colocada, ressalvado o caso de inadimplemento contratual, após a contratação de qualquer das empresas classificadas.</w:t>
      </w:r>
    </w:p>
    <w:p w:rsidR="00D15B46" w:rsidRPr="00CE163D" w:rsidRDefault="00D15B46" w:rsidP="00D15B46">
      <w:pPr>
        <w:jc w:val="both"/>
        <w:rPr>
          <w:color w:val="000000"/>
          <w:sz w:val="21"/>
          <w:szCs w:val="21"/>
        </w:rPr>
      </w:pPr>
    </w:p>
    <w:p w:rsidR="00D15B46" w:rsidRPr="00CE163D" w:rsidRDefault="00314802" w:rsidP="00D15B46">
      <w:pPr>
        <w:jc w:val="both"/>
        <w:rPr>
          <w:color w:val="000000"/>
          <w:sz w:val="21"/>
          <w:szCs w:val="21"/>
        </w:rPr>
      </w:pPr>
      <w:r w:rsidRPr="00CE163D">
        <w:rPr>
          <w:color w:val="000000"/>
          <w:sz w:val="21"/>
          <w:szCs w:val="21"/>
        </w:rPr>
        <w:t>15</w:t>
      </w:r>
      <w:r w:rsidR="00D15B46" w:rsidRPr="00CE163D">
        <w:rPr>
          <w:color w:val="000000"/>
          <w:sz w:val="21"/>
          <w:szCs w:val="21"/>
        </w:rPr>
        <w:t>.4. - As sanções de advertência e multa poderão, ainda, ser aplicadas nos seguintes casos:</w:t>
      </w:r>
    </w:p>
    <w:p w:rsidR="00D15B46" w:rsidRPr="00CE163D" w:rsidRDefault="00D15B46" w:rsidP="00D15B46">
      <w:pPr>
        <w:jc w:val="both"/>
        <w:rPr>
          <w:color w:val="000000"/>
          <w:sz w:val="21"/>
          <w:szCs w:val="21"/>
        </w:rPr>
      </w:pPr>
    </w:p>
    <w:p w:rsidR="00D15B46" w:rsidRPr="00CE163D" w:rsidRDefault="00D15B46" w:rsidP="00D15B46">
      <w:pPr>
        <w:jc w:val="both"/>
        <w:rPr>
          <w:color w:val="000000"/>
          <w:sz w:val="21"/>
          <w:szCs w:val="21"/>
        </w:rPr>
      </w:pPr>
      <w:r w:rsidRPr="00CE163D">
        <w:rPr>
          <w:color w:val="000000"/>
          <w:sz w:val="21"/>
          <w:szCs w:val="21"/>
        </w:rPr>
        <w:t>a) descumprimento das determinações necessárias à regularização das faltas ou defeitos observados nos serviços licitados ou no fornecimento;</w:t>
      </w:r>
    </w:p>
    <w:p w:rsidR="00D15B46" w:rsidRPr="00CE163D" w:rsidRDefault="00D15B46" w:rsidP="00D15B46">
      <w:pPr>
        <w:jc w:val="both"/>
        <w:rPr>
          <w:color w:val="000000"/>
          <w:sz w:val="21"/>
          <w:szCs w:val="21"/>
        </w:rPr>
      </w:pPr>
      <w:r w:rsidRPr="00CE163D">
        <w:rPr>
          <w:color w:val="000000"/>
          <w:sz w:val="21"/>
          <w:szCs w:val="21"/>
        </w:rPr>
        <w:t>b) outras ocorrências que possam acarretar transtornos na execução do contrato, desde que não caiba aplicação de sanção mais grave.</w:t>
      </w:r>
    </w:p>
    <w:p w:rsidR="00D15B46" w:rsidRPr="00CE163D" w:rsidRDefault="00D15B46" w:rsidP="00D15B46">
      <w:pPr>
        <w:jc w:val="both"/>
        <w:rPr>
          <w:color w:val="000000"/>
          <w:sz w:val="21"/>
          <w:szCs w:val="21"/>
        </w:rPr>
      </w:pPr>
    </w:p>
    <w:p w:rsidR="00D15B46" w:rsidRPr="00CE163D" w:rsidRDefault="00314802" w:rsidP="00D15B46">
      <w:pPr>
        <w:jc w:val="both"/>
        <w:rPr>
          <w:color w:val="000000"/>
          <w:sz w:val="21"/>
          <w:szCs w:val="21"/>
        </w:rPr>
      </w:pPr>
      <w:r w:rsidRPr="00CE163D">
        <w:rPr>
          <w:color w:val="000000"/>
          <w:sz w:val="21"/>
          <w:szCs w:val="21"/>
        </w:rPr>
        <w:t>15</w:t>
      </w:r>
      <w:r w:rsidR="00D15B46" w:rsidRPr="00CE163D">
        <w:rPr>
          <w:color w:val="000000"/>
          <w:sz w:val="21"/>
          <w:szCs w:val="21"/>
        </w:rPr>
        <w:t>.5. - Quaisquer multas aplicadas deverão ser recolhidas à tesouraria da Prefeitura Municipal de Naviraí - MS dentro do prazo de 03 (três) dias úteis, após a respectiva notificação.</w:t>
      </w:r>
    </w:p>
    <w:p w:rsidR="00D15B46" w:rsidRPr="00CE163D" w:rsidRDefault="00D15B46" w:rsidP="00D15B46">
      <w:pPr>
        <w:jc w:val="both"/>
        <w:rPr>
          <w:color w:val="000000"/>
          <w:sz w:val="21"/>
          <w:szCs w:val="21"/>
        </w:rPr>
      </w:pPr>
    </w:p>
    <w:p w:rsidR="00D63FF9" w:rsidRPr="00CE163D" w:rsidRDefault="00314802" w:rsidP="0001442D">
      <w:pPr>
        <w:shd w:val="clear" w:color="auto" w:fill="D9D9D9" w:themeFill="background1" w:themeFillShade="D9"/>
        <w:jc w:val="both"/>
        <w:rPr>
          <w:b/>
          <w:color w:val="000000"/>
          <w:sz w:val="21"/>
          <w:szCs w:val="21"/>
        </w:rPr>
      </w:pPr>
      <w:r w:rsidRPr="00CE163D">
        <w:rPr>
          <w:b/>
          <w:color w:val="000000"/>
          <w:sz w:val="21"/>
          <w:szCs w:val="21"/>
        </w:rPr>
        <w:t>16</w:t>
      </w:r>
      <w:r w:rsidR="00D15B46" w:rsidRPr="00CE163D">
        <w:rPr>
          <w:b/>
          <w:color w:val="000000"/>
          <w:sz w:val="21"/>
          <w:szCs w:val="21"/>
        </w:rPr>
        <w:t xml:space="preserve"> - DA DOTAÇÃO ORÇAMENTÁRIA</w:t>
      </w:r>
      <w:r w:rsidR="00D63FF9" w:rsidRPr="00CE163D">
        <w:rPr>
          <w:iCs/>
          <w:sz w:val="21"/>
          <w:szCs w:val="21"/>
          <w:highlight w:val="yellow"/>
        </w:rPr>
        <w:t xml:space="preserve"> </w:t>
      </w:r>
    </w:p>
    <w:p w:rsidR="00487659" w:rsidRPr="00CE163D" w:rsidRDefault="00487659" w:rsidP="00D15B46">
      <w:pPr>
        <w:overflowPunct w:val="0"/>
        <w:autoSpaceDE w:val="0"/>
        <w:autoSpaceDN w:val="0"/>
        <w:adjustRightInd w:val="0"/>
        <w:jc w:val="both"/>
        <w:textAlignment w:val="baseline"/>
        <w:rPr>
          <w:color w:val="000000"/>
          <w:sz w:val="21"/>
          <w:szCs w:val="21"/>
        </w:rPr>
      </w:pPr>
    </w:p>
    <w:p w:rsidR="00D63FF9" w:rsidRPr="00CE163D" w:rsidRDefault="00D63FF9" w:rsidP="008C03F7">
      <w:pPr>
        <w:overflowPunct w:val="0"/>
        <w:autoSpaceDE w:val="0"/>
        <w:autoSpaceDN w:val="0"/>
        <w:adjustRightInd w:val="0"/>
        <w:jc w:val="both"/>
        <w:textAlignment w:val="baseline"/>
        <w:rPr>
          <w:iCs/>
          <w:sz w:val="21"/>
          <w:szCs w:val="21"/>
        </w:rPr>
      </w:pPr>
      <w:r w:rsidRPr="00CE163D">
        <w:rPr>
          <w:color w:val="000000"/>
          <w:sz w:val="21"/>
          <w:szCs w:val="21"/>
        </w:rPr>
        <w:t>1</w:t>
      </w:r>
      <w:r w:rsidR="00314802" w:rsidRPr="00CE163D">
        <w:rPr>
          <w:color w:val="000000"/>
          <w:sz w:val="21"/>
          <w:szCs w:val="21"/>
        </w:rPr>
        <w:t>6</w:t>
      </w:r>
      <w:r w:rsidRPr="00CE163D">
        <w:rPr>
          <w:color w:val="000000"/>
          <w:sz w:val="21"/>
          <w:szCs w:val="21"/>
        </w:rPr>
        <w:t>.1 – Os recursos financeiros para o cumprimento das obrigações constantes neste edital serão oriundos de recursos próprios, sendo que as despesas decorrentes da execução do objeto da presente licitação correrão a cargo da seguinte dotação orçamentária:</w:t>
      </w:r>
      <w:r w:rsidRPr="00CE163D">
        <w:rPr>
          <w:iCs/>
          <w:sz w:val="21"/>
          <w:szCs w:val="21"/>
        </w:rPr>
        <w:t xml:space="preserve"> </w:t>
      </w:r>
      <w:r w:rsidRPr="00CE163D">
        <w:rPr>
          <w:b/>
          <w:iCs/>
          <w:sz w:val="21"/>
          <w:szCs w:val="21"/>
        </w:rPr>
        <w:t xml:space="preserve">GABINETE DO PREFEITO – DOTAÇÃO: 02.01.04.122.0201.2.002-33.90.39 (R </w:t>
      </w:r>
      <w:proofErr w:type="gramStart"/>
      <w:r w:rsidRPr="00CE163D">
        <w:rPr>
          <w:b/>
          <w:iCs/>
          <w:sz w:val="21"/>
          <w:szCs w:val="21"/>
        </w:rPr>
        <w:t>1</w:t>
      </w:r>
      <w:r w:rsidR="0001442D" w:rsidRPr="00CE163D">
        <w:rPr>
          <w:b/>
          <w:iCs/>
          <w:sz w:val="21"/>
          <w:szCs w:val="21"/>
        </w:rPr>
        <w:t>40</w:t>
      </w:r>
      <w:r w:rsidRPr="00CE163D">
        <w:rPr>
          <w:b/>
          <w:iCs/>
          <w:sz w:val="21"/>
          <w:szCs w:val="21"/>
        </w:rPr>
        <w:t>)</w:t>
      </w:r>
      <w:proofErr w:type="gramEnd"/>
      <w:r w:rsidRPr="00CE163D">
        <w:rPr>
          <w:b/>
          <w:iCs/>
          <w:sz w:val="21"/>
          <w:szCs w:val="21"/>
        </w:rPr>
        <w:t xml:space="preserve"> </w:t>
      </w:r>
    </w:p>
    <w:p w:rsidR="00100995" w:rsidRPr="00CE163D" w:rsidRDefault="00100995" w:rsidP="00D15B46">
      <w:pPr>
        <w:overflowPunct w:val="0"/>
        <w:autoSpaceDE w:val="0"/>
        <w:autoSpaceDN w:val="0"/>
        <w:adjustRightInd w:val="0"/>
        <w:jc w:val="both"/>
        <w:textAlignment w:val="baseline"/>
        <w:rPr>
          <w:b/>
          <w:iCs/>
          <w:sz w:val="21"/>
          <w:szCs w:val="21"/>
        </w:rPr>
      </w:pPr>
    </w:p>
    <w:p w:rsidR="00100995" w:rsidRPr="00CE163D" w:rsidRDefault="00314802" w:rsidP="0001442D">
      <w:pPr>
        <w:shd w:val="clear" w:color="auto" w:fill="D9D9D9" w:themeFill="background1" w:themeFillShade="D9"/>
        <w:jc w:val="both"/>
        <w:rPr>
          <w:b/>
          <w:color w:val="000000"/>
          <w:sz w:val="21"/>
          <w:szCs w:val="21"/>
        </w:rPr>
      </w:pPr>
      <w:r w:rsidRPr="00CE163D">
        <w:rPr>
          <w:b/>
          <w:color w:val="000000"/>
          <w:sz w:val="21"/>
          <w:szCs w:val="21"/>
        </w:rPr>
        <w:t>17</w:t>
      </w:r>
      <w:r w:rsidR="00100995" w:rsidRPr="00CE163D">
        <w:rPr>
          <w:b/>
          <w:color w:val="000000"/>
          <w:sz w:val="21"/>
          <w:szCs w:val="21"/>
        </w:rPr>
        <w:t xml:space="preserve"> - DO PRAZO DE EXECUÇÃO DOS SERVIÇOS:</w:t>
      </w:r>
    </w:p>
    <w:p w:rsidR="00100995" w:rsidRPr="00CE163D" w:rsidRDefault="00100995" w:rsidP="00100995">
      <w:pPr>
        <w:jc w:val="both"/>
        <w:rPr>
          <w:color w:val="000000"/>
          <w:sz w:val="21"/>
          <w:szCs w:val="21"/>
        </w:rPr>
      </w:pPr>
    </w:p>
    <w:p w:rsidR="00100995" w:rsidRPr="00CE163D" w:rsidRDefault="00314802" w:rsidP="00100995">
      <w:pPr>
        <w:jc w:val="both"/>
        <w:rPr>
          <w:b/>
          <w:color w:val="000000"/>
          <w:sz w:val="21"/>
          <w:szCs w:val="21"/>
        </w:rPr>
      </w:pPr>
      <w:r w:rsidRPr="00CE163D">
        <w:rPr>
          <w:b/>
          <w:color w:val="000000"/>
          <w:sz w:val="21"/>
          <w:szCs w:val="21"/>
        </w:rPr>
        <w:t>17</w:t>
      </w:r>
      <w:r w:rsidR="00100995" w:rsidRPr="00CE163D">
        <w:rPr>
          <w:b/>
          <w:color w:val="000000"/>
          <w:sz w:val="21"/>
          <w:szCs w:val="21"/>
        </w:rPr>
        <w:t xml:space="preserve">.1. - O prazo de execução dos serviços constantes deste Edital será até </w:t>
      </w:r>
      <w:r w:rsidR="009B381D" w:rsidRPr="00CE163D">
        <w:rPr>
          <w:b/>
          <w:color w:val="000000"/>
          <w:sz w:val="21"/>
          <w:szCs w:val="21"/>
        </w:rPr>
        <w:t>06</w:t>
      </w:r>
      <w:r w:rsidR="00100995" w:rsidRPr="00CE163D">
        <w:rPr>
          <w:b/>
          <w:color w:val="000000"/>
          <w:sz w:val="21"/>
          <w:szCs w:val="21"/>
        </w:rPr>
        <w:t xml:space="preserve"> (</w:t>
      </w:r>
      <w:r w:rsidR="009B381D" w:rsidRPr="00CE163D">
        <w:rPr>
          <w:b/>
          <w:color w:val="000000"/>
          <w:sz w:val="21"/>
          <w:szCs w:val="21"/>
        </w:rPr>
        <w:t>SEIS</w:t>
      </w:r>
      <w:r w:rsidR="00100995" w:rsidRPr="00CE163D">
        <w:rPr>
          <w:b/>
          <w:color w:val="000000"/>
          <w:sz w:val="21"/>
          <w:szCs w:val="21"/>
        </w:rPr>
        <w:t xml:space="preserve">) </w:t>
      </w:r>
      <w:r w:rsidR="009B381D" w:rsidRPr="00CE163D">
        <w:rPr>
          <w:b/>
          <w:color w:val="000000"/>
          <w:sz w:val="21"/>
          <w:szCs w:val="21"/>
        </w:rPr>
        <w:t>MESES</w:t>
      </w:r>
      <w:r w:rsidR="00100995" w:rsidRPr="00CE163D">
        <w:rPr>
          <w:b/>
          <w:color w:val="000000"/>
          <w:sz w:val="21"/>
          <w:szCs w:val="21"/>
        </w:rPr>
        <w:t>, a contar da assinatura do Contrato, podendo ser prorrogado mediante Termo Aditivo, na forma prevista no art. 57, inciso II, da Lei 8.666/93, alterada pela Lei 8.648/98, a critério da Prefeitura Municipal, por iguais e sucessivos períodos, a critério da Administração.</w:t>
      </w:r>
    </w:p>
    <w:p w:rsidR="00100995" w:rsidRPr="00CE163D" w:rsidRDefault="00100995" w:rsidP="00100995">
      <w:pPr>
        <w:jc w:val="both"/>
        <w:rPr>
          <w:color w:val="000000"/>
          <w:sz w:val="21"/>
          <w:szCs w:val="21"/>
        </w:rPr>
      </w:pPr>
    </w:p>
    <w:p w:rsidR="00100995" w:rsidRPr="00CE163D" w:rsidRDefault="00314802" w:rsidP="00100995">
      <w:pPr>
        <w:jc w:val="both"/>
        <w:rPr>
          <w:color w:val="000000"/>
          <w:sz w:val="21"/>
          <w:szCs w:val="21"/>
        </w:rPr>
      </w:pPr>
      <w:r w:rsidRPr="00CE163D">
        <w:rPr>
          <w:color w:val="000000"/>
          <w:sz w:val="21"/>
          <w:szCs w:val="21"/>
        </w:rPr>
        <w:t>17</w:t>
      </w:r>
      <w:r w:rsidR="00100995" w:rsidRPr="00CE163D">
        <w:rPr>
          <w:color w:val="000000"/>
          <w:sz w:val="21"/>
          <w:szCs w:val="21"/>
        </w:rPr>
        <w:t>.2. - A licitante vencedora ficará obrigada a revisar às suas expensas o serviço que vier a ser recusado, sendo que o ato de recebimento não importará sua aceitação.</w:t>
      </w:r>
    </w:p>
    <w:p w:rsidR="00100995" w:rsidRPr="00CE163D" w:rsidRDefault="00100995" w:rsidP="00100995">
      <w:pPr>
        <w:jc w:val="both"/>
        <w:rPr>
          <w:color w:val="000000"/>
          <w:sz w:val="21"/>
          <w:szCs w:val="21"/>
        </w:rPr>
      </w:pPr>
    </w:p>
    <w:p w:rsidR="00100995" w:rsidRPr="00CE163D" w:rsidRDefault="00314802" w:rsidP="00100995">
      <w:pPr>
        <w:jc w:val="both"/>
        <w:rPr>
          <w:color w:val="000000"/>
          <w:sz w:val="21"/>
          <w:szCs w:val="21"/>
        </w:rPr>
      </w:pPr>
      <w:r w:rsidRPr="00CE163D">
        <w:rPr>
          <w:color w:val="000000"/>
          <w:sz w:val="21"/>
          <w:szCs w:val="21"/>
        </w:rPr>
        <w:lastRenderedPageBreak/>
        <w:t>17</w:t>
      </w:r>
      <w:r w:rsidR="00100995" w:rsidRPr="00CE163D">
        <w:rPr>
          <w:color w:val="000000"/>
          <w:sz w:val="21"/>
          <w:szCs w:val="21"/>
        </w:rPr>
        <w:t>.3. - Independentemente da aceitação, a adjudicatária garantirá a qualidade dos serviços obrigando-se a refazer aquele que estiver em desacordo com a proposta.</w:t>
      </w:r>
    </w:p>
    <w:p w:rsidR="00100995" w:rsidRPr="00CE163D" w:rsidRDefault="00100995" w:rsidP="00100995">
      <w:pPr>
        <w:jc w:val="both"/>
        <w:rPr>
          <w:color w:val="000000"/>
          <w:sz w:val="21"/>
          <w:szCs w:val="21"/>
        </w:rPr>
      </w:pPr>
    </w:p>
    <w:p w:rsidR="00100995" w:rsidRPr="00CE163D" w:rsidRDefault="00314802" w:rsidP="0001442D">
      <w:pPr>
        <w:shd w:val="clear" w:color="auto" w:fill="D9D9D9" w:themeFill="background1" w:themeFillShade="D9"/>
        <w:jc w:val="both"/>
        <w:rPr>
          <w:b/>
          <w:color w:val="000000"/>
          <w:sz w:val="21"/>
          <w:szCs w:val="21"/>
        </w:rPr>
      </w:pPr>
      <w:r w:rsidRPr="00CE163D">
        <w:rPr>
          <w:b/>
          <w:color w:val="000000"/>
          <w:sz w:val="21"/>
          <w:szCs w:val="21"/>
        </w:rPr>
        <w:t>18</w:t>
      </w:r>
      <w:r w:rsidR="00100995" w:rsidRPr="00CE163D">
        <w:rPr>
          <w:b/>
          <w:color w:val="000000"/>
          <w:sz w:val="21"/>
          <w:szCs w:val="21"/>
        </w:rPr>
        <w:t xml:space="preserve"> - DOS PREÇOS E DO PAGAMENTO:</w:t>
      </w:r>
    </w:p>
    <w:p w:rsidR="00100995" w:rsidRPr="00CE163D" w:rsidRDefault="00100995" w:rsidP="00100995">
      <w:pPr>
        <w:jc w:val="both"/>
        <w:rPr>
          <w:color w:val="000000"/>
          <w:sz w:val="21"/>
          <w:szCs w:val="21"/>
        </w:rPr>
      </w:pPr>
    </w:p>
    <w:p w:rsidR="00100995" w:rsidRPr="00CE163D" w:rsidRDefault="00314802" w:rsidP="00100995">
      <w:pPr>
        <w:jc w:val="both"/>
        <w:rPr>
          <w:b/>
          <w:color w:val="000000"/>
          <w:sz w:val="21"/>
          <w:szCs w:val="21"/>
        </w:rPr>
      </w:pPr>
      <w:r w:rsidRPr="00CE163D">
        <w:rPr>
          <w:b/>
          <w:color w:val="000000"/>
          <w:sz w:val="21"/>
          <w:szCs w:val="21"/>
        </w:rPr>
        <w:t>18</w:t>
      </w:r>
      <w:r w:rsidR="00100995" w:rsidRPr="00CE163D">
        <w:rPr>
          <w:b/>
          <w:color w:val="000000"/>
          <w:sz w:val="21"/>
          <w:szCs w:val="21"/>
        </w:rPr>
        <w:t xml:space="preserve">.1 - A Prefeitura Municipal de Naviraí - MS poderá investir em publicidade, através da agência vencedora desta licitação, até o valor máximo de </w:t>
      </w:r>
      <w:r w:rsidR="009B381D" w:rsidRPr="00CE163D">
        <w:rPr>
          <w:b/>
          <w:color w:val="000000"/>
          <w:sz w:val="21"/>
          <w:szCs w:val="21"/>
        </w:rPr>
        <w:t>600.000</w:t>
      </w:r>
      <w:r w:rsidR="00100995" w:rsidRPr="00CE163D">
        <w:rPr>
          <w:b/>
          <w:color w:val="000000"/>
          <w:sz w:val="21"/>
          <w:szCs w:val="21"/>
        </w:rPr>
        <w:t>,00 (</w:t>
      </w:r>
      <w:r w:rsidR="009B381D" w:rsidRPr="00CE163D">
        <w:rPr>
          <w:b/>
          <w:color w:val="000000"/>
          <w:sz w:val="21"/>
          <w:szCs w:val="21"/>
        </w:rPr>
        <w:t xml:space="preserve">Seiscentos </w:t>
      </w:r>
      <w:r w:rsidR="00100995" w:rsidRPr="00CE163D">
        <w:rPr>
          <w:b/>
          <w:color w:val="000000"/>
          <w:sz w:val="21"/>
          <w:szCs w:val="21"/>
        </w:rPr>
        <w:t>mil reais</w:t>
      </w:r>
      <w:r w:rsidR="009B381D" w:rsidRPr="00CE163D">
        <w:rPr>
          <w:b/>
          <w:color w:val="000000"/>
          <w:sz w:val="21"/>
          <w:szCs w:val="21"/>
        </w:rPr>
        <w:t>)</w:t>
      </w:r>
      <w:r w:rsidR="00100995" w:rsidRPr="00CE163D">
        <w:rPr>
          <w:b/>
          <w:color w:val="000000"/>
          <w:sz w:val="21"/>
          <w:szCs w:val="21"/>
        </w:rPr>
        <w:t>, aí incluídos quaisquer custos, internos ou externos, incluídos descontos, honorários e outros.</w:t>
      </w:r>
    </w:p>
    <w:p w:rsidR="00100995" w:rsidRPr="00CE163D" w:rsidRDefault="00100995" w:rsidP="00100995">
      <w:pPr>
        <w:jc w:val="both"/>
        <w:rPr>
          <w:color w:val="000000"/>
          <w:sz w:val="21"/>
          <w:szCs w:val="21"/>
        </w:rPr>
      </w:pPr>
      <w:r w:rsidRPr="00CE163D">
        <w:rPr>
          <w:color w:val="000000"/>
          <w:sz w:val="21"/>
          <w:szCs w:val="21"/>
        </w:rPr>
        <w:t xml:space="preserve"> </w:t>
      </w:r>
    </w:p>
    <w:p w:rsidR="00100995" w:rsidRPr="00CE163D" w:rsidRDefault="00314802" w:rsidP="00100995">
      <w:pPr>
        <w:widowControl w:val="0"/>
        <w:tabs>
          <w:tab w:val="left" w:pos="1215"/>
        </w:tabs>
        <w:suppressAutoHyphens/>
        <w:autoSpaceDE w:val="0"/>
        <w:autoSpaceDN w:val="0"/>
        <w:adjustRightInd w:val="0"/>
        <w:jc w:val="both"/>
        <w:rPr>
          <w:color w:val="000000"/>
          <w:sz w:val="21"/>
          <w:szCs w:val="21"/>
        </w:rPr>
      </w:pPr>
      <w:r w:rsidRPr="00CE163D">
        <w:rPr>
          <w:b/>
          <w:color w:val="000000"/>
          <w:sz w:val="21"/>
          <w:szCs w:val="21"/>
        </w:rPr>
        <w:t>18</w:t>
      </w:r>
      <w:r w:rsidR="00100995" w:rsidRPr="00CE163D">
        <w:rPr>
          <w:b/>
          <w:color w:val="000000"/>
          <w:sz w:val="21"/>
          <w:szCs w:val="21"/>
        </w:rPr>
        <w:t>.2.</w:t>
      </w:r>
      <w:r w:rsidR="00100995" w:rsidRPr="00CE163D">
        <w:rPr>
          <w:color w:val="000000"/>
          <w:sz w:val="21"/>
          <w:szCs w:val="21"/>
        </w:rPr>
        <w:t xml:space="preserve"> - Pelos serviços prestados, constantes neste edital, a contratada será remunerada em forma prevista e especificada administrativamente, sendo que os pagamentos serão efetuados no prazo de 05 (cinco) dias úteis após o recebimento definitivo dos serviços pela contratante. </w:t>
      </w:r>
    </w:p>
    <w:p w:rsidR="00100995" w:rsidRPr="00CE163D" w:rsidRDefault="00100995" w:rsidP="00100995">
      <w:pPr>
        <w:widowControl w:val="0"/>
        <w:tabs>
          <w:tab w:val="left" w:pos="1215"/>
        </w:tabs>
        <w:suppressAutoHyphens/>
        <w:autoSpaceDE w:val="0"/>
        <w:autoSpaceDN w:val="0"/>
        <w:adjustRightInd w:val="0"/>
        <w:jc w:val="both"/>
        <w:rPr>
          <w:color w:val="000000"/>
          <w:sz w:val="21"/>
          <w:szCs w:val="21"/>
        </w:rPr>
      </w:pPr>
    </w:p>
    <w:p w:rsidR="00100995" w:rsidRPr="00CE163D" w:rsidRDefault="00314802" w:rsidP="00100995">
      <w:pPr>
        <w:widowControl w:val="0"/>
        <w:tabs>
          <w:tab w:val="left" w:pos="1215"/>
        </w:tabs>
        <w:suppressAutoHyphens/>
        <w:autoSpaceDE w:val="0"/>
        <w:autoSpaceDN w:val="0"/>
        <w:adjustRightInd w:val="0"/>
        <w:jc w:val="both"/>
        <w:rPr>
          <w:color w:val="000000"/>
          <w:sz w:val="21"/>
          <w:szCs w:val="21"/>
        </w:rPr>
      </w:pPr>
      <w:r w:rsidRPr="00CE163D">
        <w:rPr>
          <w:b/>
          <w:color w:val="000000"/>
          <w:sz w:val="21"/>
          <w:szCs w:val="21"/>
        </w:rPr>
        <w:t>18</w:t>
      </w:r>
      <w:r w:rsidR="00100995" w:rsidRPr="00CE163D">
        <w:rPr>
          <w:b/>
          <w:color w:val="000000"/>
          <w:sz w:val="21"/>
          <w:szCs w:val="21"/>
        </w:rPr>
        <w:t>.3.</w:t>
      </w:r>
      <w:r w:rsidR="00100995" w:rsidRPr="00CE163D">
        <w:rPr>
          <w:color w:val="000000"/>
          <w:sz w:val="21"/>
          <w:szCs w:val="21"/>
        </w:rPr>
        <w:t xml:space="preserve"> - Para efeito de processamento dos pagamentos devido à contratada, a contratante exigirá apresentação de documentação fiscal própria emitida pela contratada, acompanhada de cópias das faturas de terceiros em geral e respectivos comprovantes, como também dos demonstrativos de despesas (Resumo de Custo) e respectivos comprovantes referentes à produção.</w:t>
      </w:r>
    </w:p>
    <w:p w:rsidR="00100995" w:rsidRPr="00CE163D" w:rsidRDefault="00100995" w:rsidP="00D15B46">
      <w:pPr>
        <w:overflowPunct w:val="0"/>
        <w:autoSpaceDE w:val="0"/>
        <w:autoSpaceDN w:val="0"/>
        <w:adjustRightInd w:val="0"/>
        <w:jc w:val="both"/>
        <w:textAlignment w:val="baseline"/>
        <w:rPr>
          <w:b/>
          <w:iCs/>
          <w:sz w:val="21"/>
          <w:szCs w:val="21"/>
          <w:highlight w:val="yellow"/>
        </w:rPr>
      </w:pPr>
    </w:p>
    <w:p w:rsidR="00EE1F3D" w:rsidRPr="00CE163D" w:rsidRDefault="00314802" w:rsidP="0001442D">
      <w:pPr>
        <w:shd w:val="clear" w:color="auto" w:fill="D9D9D9" w:themeFill="background1" w:themeFillShade="D9"/>
        <w:jc w:val="both"/>
        <w:rPr>
          <w:b/>
          <w:color w:val="000000"/>
          <w:sz w:val="21"/>
          <w:szCs w:val="21"/>
        </w:rPr>
      </w:pPr>
      <w:r w:rsidRPr="00CE163D">
        <w:rPr>
          <w:b/>
          <w:color w:val="000000"/>
          <w:sz w:val="21"/>
          <w:szCs w:val="21"/>
        </w:rPr>
        <w:t>19</w:t>
      </w:r>
      <w:r w:rsidR="00EE1F3D" w:rsidRPr="00CE163D">
        <w:rPr>
          <w:b/>
          <w:color w:val="000000"/>
          <w:sz w:val="21"/>
          <w:szCs w:val="21"/>
        </w:rPr>
        <w:t xml:space="preserve"> - DAS DISPOSIÇÕES GERAIS:</w:t>
      </w:r>
    </w:p>
    <w:p w:rsidR="00EE1F3D" w:rsidRPr="00CE163D" w:rsidRDefault="00EE1F3D" w:rsidP="00EE1F3D">
      <w:pPr>
        <w:jc w:val="both"/>
        <w:rPr>
          <w:color w:val="000000"/>
          <w:sz w:val="21"/>
          <w:szCs w:val="21"/>
        </w:rPr>
      </w:pPr>
    </w:p>
    <w:p w:rsidR="00EE1F3D" w:rsidRPr="00CE163D" w:rsidRDefault="00314802" w:rsidP="00EE1F3D">
      <w:pPr>
        <w:jc w:val="both"/>
        <w:rPr>
          <w:color w:val="000000"/>
          <w:sz w:val="21"/>
          <w:szCs w:val="21"/>
        </w:rPr>
      </w:pPr>
      <w:r w:rsidRPr="00CE163D">
        <w:rPr>
          <w:color w:val="000000"/>
          <w:sz w:val="21"/>
          <w:szCs w:val="21"/>
        </w:rPr>
        <w:t>19</w:t>
      </w:r>
      <w:r w:rsidR="00EE1F3D" w:rsidRPr="00CE163D">
        <w:rPr>
          <w:color w:val="000000"/>
          <w:sz w:val="21"/>
          <w:szCs w:val="21"/>
        </w:rPr>
        <w:t>.1. - O acolhimento para exame das propostas e a sua classificação não gera direito adquirido ao autor de qualquer delas na adjudicação do serviço que constitua o seu objeto.</w:t>
      </w:r>
    </w:p>
    <w:p w:rsidR="00EE1F3D" w:rsidRPr="00CE163D" w:rsidRDefault="00EE1F3D" w:rsidP="00EE1F3D">
      <w:pPr>
        <w:jc w:val="both"/>
        <w:rPr>
          <w:color w:val="000000"/>
          <w:sz w:val="21"/>
          <w:szCs w:val="21"/>
        </w:rPr>
      </w:pPr>
    </w:p>
    <w:p w:rsidR="00EE1F3D" w:rsidRPr="00CE163D" w:rsidRDefault="00314802" w:rsidP="00EE1F3D">
      <w:pPr>
        <w:jc w:val="both"/>
        <w:rPr>
          <w:color w:val="000000"/>
          <w:sz w:val="21"/>
          <w:szCs w:val="21"/>
        </w:rPr>
      </w:pPr>
      <w:r w:rsidRPr="00CE163D">
        <w:rPr>
          <w:color w:val="000000"/>
          <w:sz w:val="21"/>
          <w:szCs w:val="21"/>
        </w:rPr>
        <w:t>19</w:t>
      </w:r>
      <w:r w:rsidR="00EE1F3D" w:rsidRPr="00CE163D">
        <w:rPr>
          <w:color w:val="000000"/>
          <w:sz w:val="21"/>
          <w:szCs w:val="21"/>
        </w:rPr>
        <w:t>.2. - O não comparecimento de qualquer dos participantes na reunião em que serão recebidos os envelopes de proposta técnica, de proposta de preços e de habilitação não impedirá que ela se realize, não cabendo ao ausente direito de reclamação de qualquer natureza.</w:t>
      </w:r>
    </w:p>
    <w:p w:rsidR="00EE1F3D" w:rsidRPr="00CE163D" w:rsidRDefault="00EE1F3D" w:rsidP="00EE1F3D">
      <w:pPr>
        <w:jc w:val="both"/>
        <w:rPr>
          <w:color w:val="000000"/>
          <w:sz w:val="21"/>
          <w:szCs w:val="21"/>
        </w:rPr>
      </w:pPr>
    </w:p>
    <w:p w:rsidR="00EE1F3D" w:rsidRPr="00CE163D" w:rsidRDefault="00314802" w:rsidP="00EE1F3D">
      <w:pPr>
        <w:jc w:val="both"/>
        <w:rPr>
          <w:color w:val="000000"/>
          <w:sz w:val="21"/>
          <w:szCs w:val="21"/>
        </w:rPr>
      </w:pPr>
      <w:r w:rsidRPr="00CE163D">
        <w:rPr>
          <w:color w:val="000000"/>
          <w:sz w:val="21"/>
          <w:szCs w:val="21"/>
        </w:rPr>
        <w:t>19</w:t>
      </w:r>
      <w:r w:rsidR="00EE1F3D" w:rsidRPr="00CE163D">
        <w:rPr>
          <w:color w:val="000000"/>
          <w:sz w:val="21"/>
          <w:szCs w:val="21"/>
        </w:rPr>
        <w:t xml:space="preserve">.3. - O Prefeito Municipal de Naviraí - MS poderá, até a homologação do procedimento, revogar a presente licitação, por razões de interesse público decorrente de fato superveniente, devidamente comprovado, pertinente e suficiente para justificar tal conduta, sem direito a indenização ou ressarcimento aos licitantes, ou ainda, proceder </w:t>
      </w:r>
      <w:proofErr w:type="gramStart"/>
      <w:r w:rsidR="00EE1F3D" w:rsidRPr="00CE163D">
        <w:rPr>
          <w:color w:val="000000"/>
          <w:sz w:val="21"/>
          <w:szCs w:val="21"/>
        </w:rPr>
        <w:t>a</w:t>
      </w:r>
      <w:proofErr w:type="gramEnd"/>
      <w:r w:rsidR="00EE1F3D" w:rsidRPr="00CE163D">
        <w:rPr>
          <w:color w:val="000000"/>
          <w:sz w:val="21"/>
          <w:szCs w:val="21"/>
        </w:rPr>
        <w:t xml:space="preserve"> anulação da mesma quando incidir ilegalidade no procedimento licitatório, mediante despacho fundamentado.</w:t>
      </w:r>
    </w:p>
    <w:p w:rsidR="00EE1F3D" w:rsidRPr="00CE163D" w:rsidRDefault="00EE1F3D" w:rsidP="00EE1F3D">
      <w:pPr>
        <w:jc w:val="both"/>
        <w:rPr>
          <w:color w:val="000000"/>
          <w:sz w:val="21"/>
          <w:szCs w:val="21"/>
        </w:rPr>
      </w:pPr>
    </w:p>
    <w:p w:rsidR="00EE1F3D" w:rsidRPr="00CE163D" w:rsidRDefault="00314802" w:rsidP="00EE1F3D">
      <w:pPr>
        <w:jc w:val="both"/>
        <w:rPr>
          <w:color w:val="000000"/>
          <w:sz w:val="21"/>
          <w:szCs w:val="21"/>
        </w:rPr>
      </w:pPr>
      <w:r w:rsidRPr="00CE163D">
        <w:rPr>
          <w:color w:val="000000"/>
          <w:sz w:val="21"/>
          <w:szCs w:val="21"/>
        </w:rPr>
        <w:t>19</w:t>
      </w:r>
      <w:r w:rsidR="00EE1F3D" w:rsidRPr="00CE163D">
        <w:rPr>
          <w:color w:val="000000"/>
          <w:sz w:val="21"/>
          <w:szCs w:val="21"/>
        </w:rPr>
        <w:t>.4. - Os recursos referentes a esta licitação, deverão ser interpostos dentro do prazo constante no art. 109, da Lei Federal 8.666/93.</w:t>
      </w:r>
    </w:p>
    <w:p w:rsidR="00EE1F3D" w:rsidRPr="00CE163D" w:rsidRDefault="00EE1F3D" w:rsidP="00EE1F3D">
      <w:pPr>
        <w:jc w:val="both"/>
        <w:rPr>
          <w:color w:val="000000"/>
          <w:sz w:val="21"/>
          <w:szCs w:val="21"/>
        </w:rPr>
      </w:pPr>
    </w:p>
    <w:p w:rsidR="00EE1F3D" w:rsidRPr="00CE163D" w:rsidRDefault="00314802" w:rsidP="00EE1F3D">
      <w:pPr>
        <w:jc w:val="both"/>
        <w:rPr>
          <w:color w:val="000000"/>
          <w:sz w:val="21"/>
          <w:szCs w:val="21"/>
        </w:rPr>
      </w:pPr>
      <w:r w:rsidRPr="00CE163D">
        <w:rPr>
          <w:color w:val="000000"/>
          <w:sz w:val="21"/>
          <w:szCs w:val="21"/>
        </w:rPr>
        <w:t>19</w:t>
      </w:r>
      <w:r w:rsidR="00EE1F3D" w:rsidRPr="00CE163D">
        <w:rPr>
          <w:color w:val="000000"/>
          <w:sz w:val="21"/>
          <w:szCs w:val="21"/>
        </w:rPr>
        <w:t xml:space="preserve">.5. - Não será permitida que a proponente </w:t>
      </w:r>
      <w:proofErr w:type="gramStart"/>
      <w:r w:rsidR="00EE1F3D" w:rsidRPr="00CE163D">
        <w:rPr>
          <w:color w:val="000000"/>
          <w:sz w:val="21"/>
          <w:szCs w:val="21"/>
        </w:rPr>
        <w:t>faça</w:t>
      </w:r>
      <w:proofErr w:type="gramEnd"/>
      <w:r w:rsidR="00EE1F3D" w:rsidRPr="00CE163D">
        <w:rPr>
          <w:color w:val="000000"/>
          <w:sz w:val="21"/>
          <w:szCs w:val="21"/>
        </w:rPr>
        <w:t xml:space="preserve"> retificações e cancelamentos de preços ou alterações nas condições estipuladas, uma vez entregues as propostas.</w:t>
      </w:r>
    </w:p>
    <w:p w:rsidR="00EE1F3D" w:rsidRPr="00CE163D" w:rsidRDefault="00EE1F3D" w:rsidP="00EE1F3D">
      <w:pPr>
        <w:jc w:val="both"/>
        <w:rPr>
          <w:color w:val="000000"/>
          <w:sz w:val="21"/>
          <w:szCs w:val="21"/>
        </w:rPr>
      </w:pPr>
    </w:p>
    <w:p w:rsidR="00EE1F3D" w:rsidRPr="00CE163D" w:rsidRDefault="00314802" w:rsidP="00EE1F3D">
      <w:pPr>
        <w:jc w:val="both"/>
        <w:rPr>
          <w:color w:val="000000"/>
          <w:sz w:val="21"/>
          <w:szCs w:val="21"/>
        </w:rPr>
      </w:pPr>
      <w:r w:rsidRPr="00CE163D">
        <w:rPr>
          <w:color w:val="000000"/>
          <w:sz w:val="21"/>
          <w:szCs w:val="21"/>
        </w:rPr>
        <w:t>19</w:t>
      </w:r>
      <w:r w:rsidR="00EE1F3D" w:rsidRPr="00CE163D">
        <w:rPr>
          <w:color w:val="000000"/>
          <w:sz w:val="21"/>
          <w:szCs w:val="21"/>
        </w:rPr>
        <w:t>.6. - Após a homologação e adjudicação desta licitação, não será permitido ao licitante declarado vencedor, o direito de cancelamento da proposta ou rescindir o contrato correspondente, ficando o mesmo sujeito as penalidades previstas neste Edital, concomitantemente às demais normas previstas na legislação pertinente.</w:t>
      </w:r>
    </w:p>
    <w:p w:rsidR="00EE1F3D" w:rsidRPr="00CE163D" w:rsidRDefault="00EE1F3D" w:rsidP="00EE1F3D">
      <w:pPr>
        <w:jc w:val="both"/>
        <w:rPr>
          <w:color w:val="000000"/>
          <w:sz w:val="21"/>
          <w:szCs w:val="21"/>
        </w:rPr>
      </w:pPr>
    </w:p>
    <w:p w:rsidR="00EE1F3D" w:rsidRPr="00CE163D" w:rsidRDefault="00314802" w:rsidP="00EE1F3D">
      <w:pPr>
        <w:jc w:val="both"/>
        <w:rPr>
          <w:color w:val="000000"/>
          <w:sz w:val="21"/>
          <w:szCs w:val="21"/>
        </w:rPr>
      </w:pPr>
      <w:r w:rsidRPr="00CE163D">
        <w:rPr>
          <w:color w:val="000000"/>
          <w:sz w:val="21"/>
          <w:szCs w:val="21"/>
        </w:rPr>
        <w:t>19</w:t>
      </w:r>
      <w:r w:rsidR="00EE1F3D" w:rsidRPr="00CE163D">
        <w:rPr>
          <w:color w:val="000000"/>
          <w:sz w:val="21"/>
          <w:szCs w:val="21"/>
        </w:rPr>
        <w:t xml:space="preserve">.7. - A(s) dúvida(s) que surgirem em qualquer fase do procedimento licitatório, serão dirimidas pela Comissão Permanente de Licitação, observados os preceitos legais pertinentes. É facultada à Comissão Permanente de Licitação ou autoridade superior, em qualquer fase desta concorrência, a promoção de diligência destinada a esclarecer ou complementar a instrução do processo licitatório, vedada a inclusão posterior de documento ou informação que deveria constar originalmente dos Documentos de Habilitação ou das Propostas Técnica e de Preços. </w:t>
      </w:r>
    </w:p>
    <w:p w:rsidR="00EE1F3D" w:rsidRPr="00CE163D" w:rsidRDefault="00EE1F3D" w:rsidP="00EE1F3D">
      <w:pPr>
        <w:jc w:val="both"/>
        <w:rPr>
          <w:color w:val="000000"/>
          <w:sz w:val="21"/>
          <w:szCs w:val="21"/>
        </w:rPr>
      </w:pPr>
    </w:p>
    <w:p w:rsidR="00EE1F3D" w:rsidRPr="00CE163D" w:rsidRDefault="00314802" w:rsidP="00EE1F3D">
      <w:pPr>
        <w:jc w:val="both"/>
        <w:rPr>
          <w:color w:val="000000"/>
          <w:sz w:val="21"/>
          <w:szCs w:val="21"/>
        </w:rPr>
      </w:pPr>
      <w:r w:rsidRPr="00CE163D">
        <w:rPr>
          <w:color w:val="000000"/>
          <w:sz w:val="21"/>
          <w:szCs w:val="21"/>
        </w:rPr>
        <w:t>19</w:t>
      </w:r>
      <w:r w:rsidR="00EE1F3D" w:rsidRPr="00CE163D">
        <w:rPr>
          <w:color w:val="000000"/>
          <w:sz w:val="21"/>
          <w:szCs w:val="21"/>
        </w:rPr>
        <w:t xml:space="preserve">.8. - Para fins dessa CONCORRÊNCIA PÚBLICA, o Briefing (Anexo I) atende às exigências do projeto básico a que se referem o art. 11 da Lei Federal </w:t>
      </w:r>
      <w:proofErr w:type="gramStart"/>
      <w:r w:rsidR="00EE1F3D" w:rsidRPr="00CE163D">
        <w:rPr>
          <w:color w:val="000000"/>
          <w:sz w:val="21"/>
          <w:szCs w:val="21"/>
        </w:rPr>
        <w:t>nº8.</w:t>
      </w:r>
      <w:proofErr w:type="gramEnd"/>
      <w:r w:rsidR="00EE1F3D" w:rsidRPr="00CE163D">
        <w:rPr>
          <w:color w:val="000000"/>
          <w:sz w:val="21"/>
          <w:szCs w:val="21"/>
        </w:rPr>
        <w:t>666/93 e posteriores alterações.</w:t>
      </w:r>
    </w:p>
    <w:p w:rsidR="00EE1F3D" w:rsidRPr="00CE163D" w:rsidRDefault="00EE1F3D" w:rsidP="00EE1F3D">
      <w:pPr>
        <w:jc w:val="both"/>
        <w:rPr>
          <w:color w:val="000000"/>
          <w:sz w:val="21"/>
          <w:szCs w:val="21"/>
        </w:rPr>
      </w:pPr>
    </w:p>
    <w:p w:rsidR="00EE1F3D" w:rsidRPr="00CE163D" w:rsidRDefault="00314802" w:rsidP="00EE1F3D">
      <w:pPr>
        <w:jc w:val="both"/>
        <w:rPr>
          <w:color w:val="000000"/>
          <w:sz w:val="21"/>
          <w:szCs w:val="21"/>
        </w:rPr>
      </w:pPr>
      <w:r w:rsidRPr="00CE163D">
        <w:rPr>
          <w:color w:val="000000"/>
          <w:sz w:val="21"/>
          <w:szCs w:val="21"/>
        </w:rPr>
        <w:t>19</w:t>
      </w:r>
      <w:r w:rsidR="00EE1F3D" w:rsidRPr="00CE163D">
        <w:rPr>
          <w:color w:val="000000"/>
          <w:sz w:val="21"/>
          <w:szCs w:val="21"/>
        </w:rPr>
        <w:t xml:space="preserve">.9. - Caso não haja expediente na Prefeitura, no dia fixado para abertura dos envelopes de proposta técnica, proposta de preços e habilitação, fica automaticamente transferida </w:t>
      </w:r>
      <w:proofErr w:type="gramStart"/>
      <w:r w:rsidR="00EE1F3D" w:rsidRPr="00CE163D">
        <w:rPr>
          <w:color w:val="000000"/>
          <w:sz w:val="21"/>
          <w:szCs w:val="21"/>
        </w:rPr>
        <w:t>a</w:t>
      </w:r>
      <w:proofErr w:type="gramEnd"/>
      <w:r w:rsidR="00EE1F3D" w:rsidRPr="00CE163D">
        <w:rPr>
          <w:color w:val="000000"/>
          <w:sz w:val="21"/>
          <w:szCs w:val="21"/>
        </w:rPr>
        <w:t xml:space="preserve"> data, para o primeiro dia útil subsequente.</w:t>
      </w:r>
    </w:p>
    <w:p w:rsidR="00EE1F3D" w:rsidRPr="00CE163D" w:rsidRDefault="00EE1F3D" w:rsidP="00EE1F3D">
      <w:pPr>
        <w:jc w:val="both"/>
        <w:rPr>
          <w:color w:val="000000"/>
          <w:sz w:val="21"/>
          <w:szCs w:val="21"/>
        </w:rPr>
      </w:pPr>
    </w:p>
    <w:p w:rsidR="00EE1F3D" w:rsidRPr="00CE163D" w:rsidRDefault="00314802" w:rsidP="00EE1F3D">
      <w:pPr>
        <w:jc w:val="both"/>
        <w:rPr>
          <w:color w:val="000000"/>
          <w:sz w:val="21"/>
          <w:szCs w:val="21"/>
        </w:rPr>
      </w:pPr>
      <w:r w:rsidRPr="00CE163D">
        <w:rPr>
          <w:color w:val="000000"/>
          <w:sz w:val="21"/>
          <w:szCs w:val="21"/>
        </w:rPr>
        <w:lastRenderedPageBreak/>
        <w:t>19</w:t>
      </w:r>
      <w:r w:rsidR="00EE1F3D" w:rsidRPr="00CE163D">
        <w:rPr>
          <w:color w:val="000000"/>
          <w:sz w:val="21"/>
          <w:szCs w:val="21"/>
        </w:rPr>
        <w:t>.10. - Só terão direito de usar da palavra, rubricar as documentações e as propostas, apresentar reclamações ou recursos e assinar a ata, representantes legais dos concorrentes habilitados para o ato e os membros da Comissão Permanente de Licitação.</w:t>
      </w:r>
    </w:p>
    <w:p w:rsidR="00EE1F3D" w:rsidRPr="00CE163D" w:rsidRDefault="00EE1F3D" w:rsidP="00EE1F3D">
      <w:pPr>
        <w:jc w:val="both"/>
        <w:rPr>
          <w:color w:val="000000"/>
          <w:sz w:val="21"/>
          <w:szCs w:val="21"/>
        </w:rPr>
      </w:pPr>
    </w:p>
    <w:p w:rsidR="00AA7C4F" w:rsidRPr="00CE163D" w:rsidRDefault="00314802" w:rsidP="00AA7C4F">
      <w:pPr>
        <w:tabs>
          <w:tab w:val="left" w:pos="-1800"/>
        </w:tabs>
        <w:overflowPunct w:val="0"/>
        <w:autoSpaceDE w:val="0"/>
        <w:autoSpaceDN w:val="0"/>
        <w:adjustRightInd w:val="0"/>
        <w:jc w:val="both"/>
        <w:textAlignment w:val="baseline"/>
        <w:rPr>
          <w:color w:val="000000"/>
          <w:sz w:val="21"/>
          <w:szCs w:val="21"/>
        </w:rPr>
      </w:pPr>
      <w:r w:rsidRPr="00CE163D">
        <w:rPr>
          <w:bCs/>
          <w:color w:val="000000"/>
          <w:sz w:val="21"/>
          <w:szCs w:val="21"/>
        </w:rPr>
        <w:t>19</w:t>
      </w:r>
      <w:r w:rsidR="00AA7C4F" w:rsidRPr="00CE163D">
        <w:rPr>
          <w:bCs/>
          <w:color w:val="000000"/>
          <w:sz w:val="21"/>
          <w:szCs w:val="21"/>
        </w:rPr>
        <w:t>.11 –</w:t>
      </w:r>
      <w:r w:rsidR="00AA7C4F" w:rsidRPr="00CE163D">
        <w:rPr>
          <w:b/>
          <w:bCs/>
          <w:color w:val="000000"/>
          <w:sz w:val="21"/>
          <w:szCs w:val="21"/>
        </w:rPr>
        <w:t xml:space="preserve"> </w:t>
      </w:r>
      <w:r w:rsidR="00AA7C4F" w:rsidRPr="00CE163D">
        <w:rPr>
          <w:color w:val="000000"/>
          <w:sz w:val="21"/>
          <w:szCs w:val="21"/>
        </w:rPr>
        <w:t xml:space="preserve">A cópia completa deste edital poderá ser retirada no site do município </w:t>
      </w:r>
      <w:hyperlink r:id="rId8" w:history="1">
        <w:r w:rsidR="00AA7C4F" w:rsidRPr="00CE163D">
          <w:rPr>
            <w:color w:val="0000FF"/>
            <w:sz w:val="21"/>
            <w:szCs w:val="21"/>
            <w:u w:val="single"/>
          </w:rPr>
          <w:t>www.navirai.ms.gov.br</w:t>
        </w:r>
      </w:hyperlink>
      <w:r w:rsidR="00AA7C4F" w:rsidRPr="00CE163D">
        <w:rPr>
          <w:color w:val="000000"/>
          <w:sz w:val="21"/>
          <w:szCs w:val="21"/>
        </w:rPr>
        <w:t xml:space="preserve">, ou no Núcleo de Licitações e Contratos, sendo que o interessado deverá apresentar um pen drive para a gravação do mesmo. Caso a empresa deseje retirar o edital impresso, deverá efetuar o pagamento de </w:t>
      </w:r>
      <w:r w:rsidR="00AA7C4F" w:rsidRPr="00CE163D">
        <w:rPr>
          <w:b/>
          <w:bCs/>
          <w:color w:val="000000"/>
          <w:sz w:val="21"/>
          <w:szCs w:val="21"/>
        </w:rPr>
        <w:t>R$ 0,25 (vinte e cinco centavos) por página em preto e branco e R$ 0,50 (</w:t>
      </w:r>
      <w:proofErr w:type="spellStart"/>
      <w:r w:rsidR="00AA7C4F" w:rsidRPr="00CE163D">
        <w:rPr>
          <w:b/>
          <w:bCs/>
          <w:color w:val="000000"/>
          <w:sz w:val="21"/>
          <w:szCs w:val="21"/>
        </w:rPr>
        <w:t>cinqüenta</w:t>
      </w:r>
      <w:proofErr w:type="spellEnd"/>
      <w:r w:rsidR="00AA7C4F" w:rsidRPr="00CE163D">
        <w:rPr>
          <w:b/>
          <w:bCs/>
          <w:color w:val="000000"/>
          <w:sz w:val="21"/>
          <w:szCs w:val="21"/>
        </w:rPr>
        <w:t xml:space="preserve"> centavos) por página colorida, </w:t>
      </w:r>
      <w:r w:rsidR="00AA7C4F" w:rsidRPr="00CE163D">
        <w:rPr>
          <w:color w:val="000000"/>
          <w:sz w:val="21"/>
          <w:szCs w:val="21"/>
        </w:rPr>
        <w:t>mediante guia de recolhimento.</w:t>
      </w:r>
    </w:p>
    <w:p w:rsidR="00AA7C4F" w:rsidRPr="00CE163D" w:rsidRDefault="00AA7C4F" w:rsidP="00EE1F3D">
      <w:pPr>
        <w:jc w:val="both"/>
        <w:rPr>
          <w:color w:val="000000"/>
          <w:sz w:val="21"/>
          <w:szCs w:val="21"/>
        </w:rPr>
      </w:pPr>
    </w:p>
    <w:p w:rsidR="00EE1F3D" w:rsidRPr="00CE163D" w:rsidRDefault="00314802" w:rsidP="00EE1F3D">
      <w:pPr>
        <w:jc w:val="both"/>
        <w:rPr>
          <w:color w:val="000000"/>
          <w:sz w:val="21"/>
          <w:szCs w:val="21"/>
        </w:rPr>
      </w:pPr>
      <w:r w:rsidRPr="00CE163D">
        <w:rPr>
          <w:color w:val="000000"/>
          <w:sz w:val="21"/>
          <w:szCs w:val="21"/>
        </w:rPr>
        <w:t>19</w:t>
      </w:r>
      <w:r w:rsidR="00EE1F3D" w:rsidRPr="00CE163D">
        <w:rPr>
          <w:color w:val="000000"/>
          <w:sz w:val="21"/>
          <w:szCs w:val="21"/>
        </w:rPr>
        <w:t>.1</w:t>
      </w:r>
      <w:r w:rsidR="00AA7C4F" w:rsidRPr="00CE163D">
        <w:rPr>
          <w:color w:val="000000"/>
          <w:sz w:val="21"/>
          <w:szCs w:val="21"/>
        </w:rPr>
        <w:t>2</w:t>
      </w:r>
      <w:r w:rsidR="00EE1F3D" w:rsidRPr="00CE163D">
        <w:rPr>
          <w:color w:val="000000"/>
          <w:sz w:val="21"/>
          <w:szCs w:val="21"/>
        </w:rPr>
        <w:t>. - Complementam este Edital os seguintes anexos:</w:t>
      </w:r>
    </w:p>
    <w:p w:rsidR="00EE1F3D" w:rsidRPr="00CE163D" w:rsidRDefault="00EE1F3D" w:rsidP="00EE1F3D">
      <w:pPr>
        <w:jc w:val="both"/>
        <w:rPr>
          <w:color w:val="000000"/>
          <w:sz w:val="21"/>
          <w:szCs w:val="21"/>
        </w:rPr>
      </w:pPr>
      <w:r w:rsidRPr="00CE163D">
        <w:rPr>
          <w:color w:val="000000"/>
          <w:sz w:val="21"/>
          <w:szCs w:val="21"/>
        </w:rPr>
        <w:t>Anexo I - Briefing</w:t>
      </w:r>
    </w:p>
    <w:p w:rsidR="00EE1F3D" w:rsidRPr="00CE163D" w:rsidRDefault="00EE1F3D" w:rsidP="00EE1F3D">
      <w:pPr>
        <w:jc w:val="both"/>
        <w:rPr>
          <w:color w:val="000000"/>
          <w:sz w:val="21"/>
          <w:szCs w:val="21"/>
        </w:rPr>
      </w:pPr>
      <w:r w:rsidRPr="00CE163D">
        <w:rPr>
          <w:color w:val="000000"/>
          <w:sz w:val="21"/>
          <w:szCs w:val="21"/>
        </w:rPr>
        <w:t>Anexo II - Proposta de preços</w:t>
      </w:r>
    </w:p>
    <w:p w:rsidR="00EE1F3D" w:rsidRPr="00CE163D" w:rsidRDefault="00EE1F3D" w:rsidP="00EE1F3D">
      <w:pPr>
        <w:jc w:val="both"/>
        <w:rPr>
          <w:color w:val="000000"/>
          <w:sz w:val="21"/>
          <w:szCs w:val="21"/>
        </w:rPr>
      </w:pPr>
      <w:r w:rsidRPr="00CE163D">
        <w:rPr>
          <w:color w:val="000000"/>
          <w:sz w:val="21"/>
          <w:szCs w:val="21"/>
        </w:rPr>
        <w:t>Anexo III - Tabela referencial de preços de serviços do Sindicato das Agências de Propaganda do MS - SINAPRO</w:t>
      </w:r>
    </w:p>
    <w:p w:rsidR="00EE1F3D" w:rsidRPr="00CE163D" w:rsidRDefault="00EE1F3D" w:rsidP="00EE1F3D">
      <w:pPr>
        <w:jc w:val="both"/>
        <w:rPr>
          <w:color w:val="000000"/>
          <w:sz w:val="21"/>
          <w:szCs w:val="21"/>
        </w:rPr>
      </w:pPr>
      <w:r w:rsidRPr="00CE163D">
        <w:rPr>
          <w:color w:val="000000"/>
          <w:sz w:val="21"/>
          <w:szCs w:val="21"/>
        </w:rPr>
        <w:t>Anexo IV - Minuta de Contrato</w:t>
      </w:r>
    </w:p>
    <w:p w:rsidR="00EE1F3D" w:rsidRPr="00CE163D" w:rsidRDefault="00EE1F3D" w:rsidP="00EE1F3D">
      <w:pPr>
        <w:jc w:val="both"/>
        <w:rPr>
          <w:color w:val="000000"/>
          <w:sz w:val="21"/>
          <w:szCs w:val="21"/>
        </w:rPr>
      </w:pPr>
      <w:r w:rsidRPr="00CE163D">
        <w:rPr>
          <w:color w:val="000000"/>
          <w:sz w:val="21"/>
          <w:szCs w:val="21"/>
        </w:rPr>
        <w:t>Anexo V - Planilha individual de avaliação da Proposta Técnica</w:t>
      </w:r>
    </w:p>
    <w:p w:rsidR="00EE1F3D" w:rsidRPr="00CE163D" w:rsidRDefault="00EE1F3D" w:rsidP="00EE1F3D">
      <w:pPr>
        <w:jc w:val="both"/>
        <w:rPr>
          <w:color w:val="000000"/>
          <w:sz w:val="21"/>
          <w:szCs w:val="21"/>
        </w:rPr>
      </w:pPr>
      <w:proofErr w:type="gramStart"/>
      <w:r w:rsidRPr="00CE163D">
        <w:rPr>
          <w:color w:val="000000"/>
          <w:sz w:val="21"/>
          <w:szCs w:val="21"/>
        </w:rPr>
        <w:t>Anexo VI</w:t>
      </w:r>
      <w:proofErr w:type="gramEnd"/>
      <w:r w:rsidRPr="00CE163D">
        <w:rPr>
          <w:color w:val="000000"/>
          <w:sz w:val="21"/>
          <w:szCs w:val="21"/>
        </w:rPr>
        <w:t xml:space="preserve"> - Planilha geral individual de avaliação da Proposta Técnica</w:t>
      </w:r>
    </w:p>
    <w:p w:rsidR="00EE1F3D" w:rsidRPr="00CE163D" w:rsidRDefault="00EE1F3D" w:rsidP="00EE1F3D">
      <w:pPr>
        <w:adjustRightInd w:val="0"/>
        <w:jc w:val="both"/>
        <w:rPr>
          <w:color w:val="000000"/>
          <w:sz w:val="21"/>
          <w:szCs w:val="21"/>
        </w:rPr>
      </w:pPr>
      <w:r w:rsidRPr="00CE163D">
        <w:rPr>
          <w:color w:val="000000"/>
          <w:sz w:val="21"/>
          <w:szCs w:val="21"/>
        </w:rPr>
        <w:t xml:space="preserve">Anexo VII - Planilha individual de avaliação da </w:t>
      </w:r>
      <w:r w:rsidRPr="00CE163D">
        <w:rPr>
          <w:bCs/>
          <w:color w:val="000000"/>
          <w:sz w:val="21"/>
          <w:szCs w:val="21"/>
        </w:rPr>
        <w:t>Proposta de Preços</w:t>
      </w:r>
    </w:p>
    <w:p w:rsidR="00EE1F3D" w:rsidRPr="00CE163D" w:rsidRDefault="00EE1F3D" w:rsidP="00EE1F3D">
      <w:pPr>
        <w:jc w:val="both"/>
        <w:rPr>
          <w:color w:val="000000"/>
          <w:sz w:val="21"/>
          <w:szCs w:val="21"/>
        </w:rPr>
      </w:pPr>
      <w:r w:rsidRPr="00CE163D">
        <w:rPr>
          <w:color w:val="000000"/>
          <w:sz w:val="21"/>
          <w:szCs w:val="21"/>
        </w:rPr>
        <w:t>Anexo VIII - Declaração - Não emprega menor</w:t>
      </w:r>
    </w:p>
    <w:p w:rsidR="00EE1F3D" w:rsidRPr="00CE163D" w:rsidRDefault="00EE1F3D" w:rsidP="00EE1F3D">
      <w:pPr>
        <w:jc w:val="both"/>
        <w:rPr>
          <w:color w:val="000000"/>
          <w:sz w:val="21"/>
          <w:szCs w:val="21"/>
        </w:rPr>
      </w:pPr>
      <w:r w:rsidRPr="00CE163D">
        <w:rPr>
          <w:color w:val="000000"/>
          <w:sz w:val="21"/>
          <w:szCs w:val="21"/>
        </w:rPr>
        <w:t>Anexo IX - Declaração - Não há impedimento legal para participar de licitação</w:t>
      </w:r>
    </w:p>
    <w:p w:rsidR="00EE1F3D" w:rsidRPr="00CE163D" w:rsidRDefault="00EE1F3D" w:rsidP="00EE1F3D">
      <w:pPr>
        <w:jc w:val="both"/>
        <w:rPr>
          <w:color w:val="000000"/>
          <w:sz w:val="21"/>
          <w:szCs w:val="21"/>
        </w:rPr>
      </w:pPr>
      <w:r w:rsidRPr="00CE163D">
        <w:rPr>
          <w:color w:val="000000"/>
          <w:sz w:val="21"/>
          <w:szCs w:val="21"/>
        </w:rPr>
        <w:t xml:space="preserve">Anexo X - Declaração - </w:t>
      </w:r>
      <w:proofErr w:type="gramStart"/>
      <w:r w:rsidRPr="00CE163D">
        <w:rPr>
          <w:color w:val="000000"/>
          <w:sz w:val="21"/>
          <w:szCs w:val="21"/>
        </w:rPr>
        <w:t>Inexistem</w:t>
      </w:r>
      <w:proofErr w:type="gramEnd"/>
      <w:r w:rsidRPr="00CE163D">
        <w:rPr>
          <w:color w:val="000000"/>
          <w:sz w:val="21"/>
          <w:szCs w:val="21"/>
        </w:rPr>
        <w:t xml:space="preserve"> fatos supervenientes</w:t>
      </w:r>
    </w:p>
    <w:p w:rsidR="00C017DF" w:rsidRPr="00CE163D" w:rsidRDefault="00C017DF" w:rsidP="00C017DF">
      <w:pPr>
        <w:jc w:val="both"/>
        <w:rPr>
          <w:color w:val="000000"/>
          <w:sz w:val="21"/>
          <w:szCs w:val="21"/>
        </w:rPr>
      </w:pPr>
      <w:r w:rsidRPr="00CE163D">
        <w:rPr>
          <w:color w:val="000000"/>
          <w:sz w:val="21"/>
          <w:szCs w:val="21"/>
        </w:rPr>
        <w:t>Anexo XI – Declaração – Direitos de Autor</w:t>
      </w:r>
    </w:p>
    <w:p w:rsidR="00C017DF" w:rsidRPr="00CE163D" w:rsidRDefault="00C017DF" w:rsidP="00C017DF">
      <w:pPr>
        <w:jc w:val="both"/>
        <w:rPr>
          <w:color w:val="000000"/>
          <w:sz w:val="21"/>
          <w:szCs w:val="21"/>
        </w:rPr>
      </w:pPr>
      <w:r w:rsidRPr="00CE163D">
        <w:rPr>
          <w:color w:val="000000"/>
          <w:sz w:val="21"/>
          <w:szCs w:val="21"/>
        </w:rPr>
        <w:t>Anexo XII – Declaração de conhecimento e aceitação do teor do edital</w:t>
      </w:r>
    </w:p>
    <w:p w:rsidR="00EE1F3D" w:rsidRPr="00CE163D" w:rsidRDefault="00EE1F3D" w:rsidP="00D15B46">
      <w:pPr>
        <w:overflowPunct w:val="0"/>
        <w:autoSpaceDE w:val="0"/>
        <w:autoSpaceDN w:val="0"/>
        <w:adjustRightInd w:val="0"/>
        <w:jc w:val="both"/>
        <w:textAlignment w:val="baseline"/>
        <w:rPr>
          <w:b/>
          <w:iCs/>
          <w:sz w:val="21"/>
          <w:szCs w:val="21"/>
          <w:highlight w:val="yellow"/>
        </w:rPr>
      </w:pPr>
    </w:p>
    <w:p w:rsidR="00A4397F" w:rsidRPr="00CE163D" w:rsidRDefault="00A4397F" w:rsidP="00A4397F">
      <w:pPr>
        <w:tabs>
          <w:tab w:val="left" w:pos="-1800"/>
        </w:tabs>
        <w:overflowPunct w:val="0"/>
        <w:autoSpaceDE w:val="0"/>
        <w:autoSpaceDN w:val="0"/>
        <w:adjustRightInd w:val="0"/>
        <w:jc w:val="both"/>
        <w:textAlignment w:val="baseline"/>
        <w:rPr>
          <w:sz w:val="21"/>
          <w:szCs w:val="21"/>
        </w:rPr>
      </w:pPr>
      <w:r w:rsidRPr="00CE163D">
        <w:rPr>
          <w:sz w:val="21"/>
          <w:szCs w:val="21"/>
        </w:rPr>
        <w:t xml:space="preserve">Eu, Renata </w:t>
      </w:r>
      <w:proofErr w:type="spellStart"/>
      <w:r w:rsidRPr="00CE163D">
        <w:rPr>
          <w:sz w:val="21"/>
          <w:szCs w:val="21"/>
        </w:rPr>
        <w:t>Dyene</w:t>
      </w:r>
      <w:proofErr w:type="spellEnd"/>
      <w:r w:rsidRPr="00CE163D">
        <w:rPr>
          <w:sz w:val="21"/>
          <w:szCs w:val="21"/>
        </w:rPr>
        <w:t xml:space="preserve"> Rodrigues Lopes, Servidora Pública Municipal, digitei-o presente edital, e eu, Viviane Ribeiro Bogarim Capilé, Gerente do Núcleo de Licitações e Contratos conf. Portaria nº. 245/2017, conferi-o e a subscrevi.</w:t>
      </w:r>
    </w:p>
    <w:p w:rsidR="00A4397F" w:rsidRPr="00CE163D" w:rsidRDefault="00A4397F" w:rsidP="00A4397F">
      <w:pPr>
        <w:tabs>
          <w:tab w:val="left" w:pos="-1800"/>
        </w:tabs>
        <w:overflowPunct w:val="0"/>
        <w:autoSpaceDE w:val="0"/>
        <w:autoSpaceDN w:val="0"/>
        <w:adjustRightInd w:val="0"/>
        <w:textAlignment w:val="baseline"/>
        <w:rPr>
          <w:sz w:val="21"/>
          <w:szCs w:val="21"/>
        </w:rPr>
      </w:pPr>
    </w:p>
    <w:p w:rsidR="00A4397F" w:rsidRPr="00CE163D" w:rsidRDefault="00A4397F" w:rsidP="00A4397F">
      <w:pPr>
        <w:tabs>
          <w:tab w:val="left" w:pos="-1800"/>
        </w:tabs>
        <w:overflowPunct w:val="0"/>
        <w:autoSpaceDE w:val="0"/>
        <w:autoSpaceDN w:val="0"/>
        <w:adjustRightInd w:val="0"/>
        <w:jc w:val="center"/>
        <w:textAlignment w:val="baseline"/>
        <w:rPr>
          <w:b/>
          <w:color w:val="000000"/>
          <w:sz w:val="21"/>
          <w:szCs w:val="21"/>
        </w:rPr>
      </w:pPr>
      <w:r w:rsidRPr="00CE163D">
        <w:rPr>
          <w:b/>
          <w:bCs/>
          <w:color w:val="000000"/>
          <w:sz w:val="21"/>
          <w:szCs w:val="21"/>
        </w:rPr>
        <w:t xml:space="preserve">Renata </w:t>
      </w:r>
      <w:proofErr w:type="spellStart"/>
      <w:r w:rsidRPr="00CE163D">
        <w:rPr>
          <w:b/>
          <w:bCs/>
          <w:color w:val="000000"/>
          <w:sz w:val="21"/>
          <w:szCs w:val="21"/>
        </w:rPr>
        <w:t>Dyene</w:t>
      </w:r>
      <w:proofErr w:type="spellEnd"/>
      <w:r w:rsidRPr="00CE163D">
        <w:rPr>
          <w:b/>
          <w:bCs/>
          <w:color w:val="000000"/>
          <w:sz w:val="21"/>
          <w:szCs w:val="21"/>
        </w:rPr>
        <w:t xml:space="preserve"> Rodrigues Lopes</w:t>
      </w:r>
    </w:p>
    <w:p w:rsidR="00A4397F" w:rsidRPr="00CE163D" w:rsidRDefault="00A4397F" w:rsidP="00A4397F">
      <w:pPr>
        <w:jc w:val="center"/>
        <w:rPr>
          <w:sz w:val="21"/>
          <w:szCs w:val="21"/>
        </w:rPr>
      </w:pPr>
      <w:r w:rsidRPr="00CE163D">
        <w:rPr>
          <w:bCs/>
          <w:iCs/>
          <w:sz w:val="21"/>
          <w:szCs w:val="21"/>
        </w:rPr>
        <w:t>Servidora Pública Municipal</w:t>
      </w:r>
    </w:p>
    <w:p w:rsidR="00A4397F" w:rsidRPr="00CE163D" w:rsidRDefault="00A4397F" w:rsidP="00A4397F">
      <w:pPr>
        <w:tabs>
          <w:tab w:val="left" w:pos="-1800"/>
        </w:tabs>
        <w:overflowPunct w:val="0"/>
        <w:autoSpaceDE w:val="0"/>
        <w:autoSpaceDN w:val="0"/>
        <w:adjustRightInd w:val="0"/>
        <w:jc w:val="center"/>
        <w:textAlignment w:val="baseline"/>
        <w:rPr>
          <w:b/>
          <w:bCs/>
          <w:color w:val="000000"/>
          <w:sz w:val="21"/>
          <w:szCs w:val="21"/>
        </w:rPr>
      </w:pPr>
      <w:r w:rsidRPr="00CE163D">
        <w:rPr>
          <w:sz w:val="21"/>
          <w:szCs w:val="21"/>
        </w:rPr>
        <w:t>Matrícula: 3275-1</w:t>
      </w:r>
    </w:p>
    <w:p w:rsidR="00A4397F" w:rsidRPr="00CE163D" w:rsidRDefault="00A4397F" w:rsidP="00A4397F">
      <w:pPr>
        <w:tabs>
          <w:tab w:val="left" w:pos="-1800"/>
        </w:tabs>
        <w:overflowPunct w:val="0"/>
        <w:autoSpaceDE w:val="0"/>
        <w:autoSpaceDN w:val="0"/>
        <w:adjustRightInd w:val="0"/>
        <w:jc w:val="right"/>
        <w:textAlignment w:val="baseline"/>
        <w:rPr>
          <w:sz w:val="21"/>
          <w:szCs w:val="21"/>
        </w:rPr>
      </w:pPr>
    </w:p>
    <w:p w:rsidR="00A4397F" w:rsidRPr="00CE163D" w:rsidRDefault="00A4397F" w:rsidP="00A4397F">
      <w:pPr>
        <w:tabs>
          <w:tab w:val="left" w:pos="-1800"/>
        </w:tabs>
        <w:overflowPunct w:val="0"/>
        <w:autoSpaceDE w:val="0"/>
        <w:autoSpaceDN w:val="0"/>
        <w:adjustRightInd w:val="0"/>
        <w:jc w:val="right"/>
        <w:textAlignment w:val="baseline"/>
        <w:rPr>
          <w:sz w:val="21"/>
          <w:szCs w:val="21"/>
        </w:rPr>
      </w:pPr>
      <w:r w:rsidRPr="00CE163D">
        <w:rPr>
          <w:sz w:val="21"/>
          <w:szCs w:val="21"/>
        </w:rPr>
        <w:t xml:space="preserve">Naviraí – MS, </w:t>
      </w:r>
      <w:r w:rsidR="00CE163D">
        <w:rPr>
          <w:sz w:val="21"/>
          <w:szCs w:val="21"/>
        </w:rPr>
        <w:t>07 de julho de 2017.</w:t>
      </w:r>
    </w:p>
    <w:p w:rsidR="00A4397F" w:rsidRPr="00CE163D" w:rsidRDefault="00A4397F" w:rsidP="00A4397F">
      <w:pPr>
        <w:tabs>
          <w:tab w:val="left" w:pos="-1800"/>
        </w:tabs>
        <w:overflowPunct w:val="0"/>
        <w:autoSpaceDE w:val="0"/>
        <w:autoSpaceDN w:val="0"/>
        <w:adjustRightInd w:val="0"/>
        <w:ind w:left="284"/>
        <w:jc w:val="center"/>
        <w:textAlignment w:val="baseline"/>
        <w:rPr>
          <w:b/>
          <w:bCs/>
          <w:color w:val="000000"/>
          <w:sz w:val="21"/>
          <w:szCs w:val="21"/>
        </w:rPr>
      </w:pPr>
    </w:p>
    <w:p w:rsidR="00A4397F" w:rsidRPr="00CE163D" w:rsidRDefault="00A4397F" w:rsidP="00A4397F">
      <w:pPr>
        <w:jc w:val="center"/>
        <w:rPr>
          <w:b/>
          <w:bCs/>
          <w:iCs/>
          <w:sz w:val="21"/>
          <w:szCs w:val="21"/>
        </w:rPr>
      </w:pPr>
    </w:p>
    <w:p w:rsidR="00A4397F" w:rsidRPr="00CE163D" w:rsidRDefault="00A4397F" w:rsidP="00A4397F">
      <w:pPr>
        <w:jc w:val="center"/>
        <w:rPr>
          <w:b/>
          <w:bCs/>
          <w:iCs/>
          <w:sz w:val="21"/>
          <w:szCs w:val="21"/>
        </w:rPr>
      </w:pPr>
    </w:p>
    <w:p w:rsidR="00A4397F" w:rsidRPr="00CE163D" w:rsidRDefault="00A4397F" w:rsidP="00A4397F">
      <w:pPr>
        <w:jc w:val="center"/>
        <w:rPr>
          <w:b/>
          <w:bCs/>
          <w:iCs/>
          <w:sz w:val="21"/>
          <w:szCs w:val="21"/>
        </w:rPr>
      </w:pPr>
    </w:p>
    <w:p w:rsidR="00A4397F" w:rsidRPr="00CE163D" w:rsidRDefault="00A4397F" w:rsidP="00A4397F">
      <w:pPr>
        <w:tabs>
          <w:tab w:val="left" w:pos="-1800"/>
        </w:tabs>
        <w:overflowPunct w:val="0"/>
        <w:autoSpaceDE w:val="0"/>
        <w:autoSpaceDN w:val="0"/>
        <w:adjustRightInd w:val="0"/>
        <w:jc w:val="center"/>
        <w:textAlignment w:val="baseline"/>
        <w:rPr>
          <w:b/>
          <w:color w:val="000000"/>
          <w:sz w:val="21"/>
          <w:szCs w:val="21"/>
        </w:rPr>
      </w:pPr>
      <w:r w:rsidRPr="00CE163D">
        <w:rPr>
          <w:b/>
          <w:color w:val="000000"/>
          <w:sz w:val="21"/>
          <w:szCs w:val="21"/>
        </w:rPr>
        <w:t xml:space="preserve">Viviane Ribeiro Bogarim Capilé </w:t>
      </w:r>
    </w:p>
    <w:p w:rsidR="00A4397F" w:rsidRPr="00CE163D" w:rsidRDefault="00A4397F" w:rsidP="00A4397F">
      <w:pPr>
        <w:tabs>
          <w:tab w:val="left" w:pos="-1800"/>
        </w:tabs>
        <w:overflowPunct w:val="0"/>
        <w:autoSpaceDE w:val="0"/>
        <w:autoSpaceDN w:val="0"/>
        <w:adjustRightInd w:val="0"/>
        <w:jc w:val="center"/>
        <w:textAlignment w:val="baseline"/>
        <w:rPr>
          <w:color w:val="000000"/>
          <w:sz w:val="21"/>
          <w:szCs w:val="21"/>
        </w:rPr>
      </w:pPr>
      <w:r w:rsidRPr="00CE163D">
        <w:rPr>
          <w:color w:val="000000"/>
          <w:sz w:val="21"/>
          <w:szCs w:val="21"/>
        </w:rPr>
        <w:t>Gerente do Núcleo de Licitações e Contratos</w:t>
      </w:r>
    </w:p>
    <w:p w:rsidR="00A4397F" w:rsidRPr="00CE163D" w:rsidRDefault="00A4397F" w:rsidP="00A4397F">
      <w:pPr>
        <w:tabs>
          <w:tab w:val="left" w:pos="-1800"/>
        </w:tabs>
        <w:overflowPunct w:val="0"/>
        <w:autoSpaceDE w:val="0"/>
        <w:autoSpaceDN w:val="0"/>
        <w:adjustRightInd w:val="0"/>
        <w:jc w:val="center"/>
        <w:textAlignment w:val="baseline"/>
        <w:rPr>
          <w:color w:val="000000"/>
          <w:sz w:val="21"/>
          <w:szCs w:val="21"/>
        </w:rPr>
      </w:pPr>
      <w:r w:rsidRPr="00CE163D">
        <w:rPr>
          <w:color w:val="000000"/>
          <w:sz w:val="21"/>
          <w:szCs w:val="21"/>
        </w:rPr>
        <w:t>Conforme Portaria nº. 245/2017</w:t>
      </w:r>
    </w:p>
    <w:p w:rsidR="005E0A92" w:rsidRPr="00CE163D" w:rsidRDefault="00D63FF9" w:rsidP="00DE2F6C">
      <w:pPr>
        <w:keepNext/>
        <w:ind w:left="-567" w:right="-765"/>
        <w:jc w:val="center"/>
        <w:outlineLvl w:val="2"/>
        <w:rPr>
          <w:sz w:val="21"/>
          <w:szCs w:val="21"/>
        </w:rPr>
      </w:pPr>
      <w:r w:rsidRPr="00CE163D">
        <w:rPr>
          <w:sz w:val="21"/>
          <w:szCs w:val="21"/>
          <w:highlight w:val="yellow"/>
        </w:rPr>
        <w:br w:type="page"/>
      </w:r>
    </w:p>
    <w:p w:rsidR="006F0DFD" w:rsidRPr="00CE163D" w:rsidRDefault="006F0DFD" w:rsidP="00DE2F6C">
      <w:pPr>
        <w:keepNext/>
        <w:ind w:left="-567" w:right="-765"/>
        <w:jc w:val="center"/>
        <w:outlineLvl w:val="2"/>
        <w:rPr>
          <w:b/>
          <w:iCs/>
          <w:sz w:val="21"/>
          <w:szCs w:val="21"/>
        </w:rPr>
      </w:pPr>
      <w:r w:rsidRPr="00CE163D">
        <w:rPr>
          <w:b/>
          <w:iCs/>
          <w:sz w:val="21"/>
          <w:szCs w:val="21"/>
        </w:rPr>
        <w:lastRenderedPageBreak/>
        <w:t xml:space="preserve">ANEXO I </w:t>
      </w:r>
    </w:p>
    <w:p w:rsidR="008C03F7" w:rsidRPr="00CE163D" w:rsidRDefault="008C03F7" w:rsidP="00DE2F6C">
      <w:pPr>
        <w:keepNext/>
        <w:ind w:left="-567" w:right="-765"/>
        <w:jc w:val="center"/>
        <w:outlineLvl w:val="2"/>
        <w:rPr>
          <w:b/>
          <w:iCs/>
          <w:sz w:val="21"/>
          <w:szCs w:val="21"/>
        </w:rPr>
      </w:pPr>
    </w:p>
    <w:p w:rsidR="009A0095" w:rsidRPr="00CE163D" w:rsidRDefault="009A0095" w:rsidP="009A0095">
      <w:pPr>
        <w:keepNext/>
        <w:ind w:left="-567" w:right="-765"/>
        <w:jc w:val="center"/>
        <w:outlineLvl w:val="2"/>
        <w:rPr>
          <w:b/>
          <w:iCs/>
          <w:sz w:val="21"/>
          <w:szCs w:val="21"/>
        </w:rPr>
      </w:pPr>
      <w:r w:rsidRPr="00CE163D">
        <w:rPr>
          <w:b/>
          <w:iCs/>
          <w:sz w:val="21"/>
          <w:szCs w:val="21"/>
        </w:rPr>
        <w:t>BRIEFING - PROJETO BÁSICO</w:t>
      </w:r>
    </w:p>
    <w:p w:rsidR="00DE2F6C" w:rsidRPr="00CE163D" w:rsidRDefault="00DE2F6C" w:rsidP="008C03F7">
      <w:pPr>
        <w:widowControl w:val="0"/>
        <w:jc w:val="center"/>
        <w:rPr>
          <w:kern w:val="16"/>
          <w:sz w:val="21"/>
          <w:szCs w:val="21"/>
        </w:rPr>
      </w:pPr>
    </w:p>
    <w:p w:rsidR="009A0095" w:rsidRPr="00CE163D" w:rsidRDefault="009A0095" w:rsidP="009A0095">
      <w:pPr>
        <w:widowControl w:val="0"/>
        <w:jc w:val="both"/>
        <w:rPr>
          <w:kern w:val="16"/>
          <w:sz w:val="21"/>
          <w:szCs w:val="21"/>
        </w:rPr>
      </w:pPr>
      <w:r w:rsidRPr="00CE163D">
        <w:rPr>
          <w:kern w:val="16"/>
          <w:sz w:val="21"/>
          <w:szCs w:val="21"/>
        </w:rPr>
        <w:t xml:space="preserve">O conceito de comunicações pretendido neste edital incorpora, dessa forma, a aparência e os fatos concretos. A prefeitura de Naviraí está posicionada no estado, entre os municípios mais atuantes em todos os setores de desenvolvimento social e urbano. Sua qualificação foi alcançada por um estilo administrativo ativo e inovador.  Suas obras sociais e estruturais existem e respondem pelo elevado </w:t>
      </w:r>
      <w:proofErr w:type="gramStart"/>
      <w:r w:rsidRPr="00CE163D">
        <w:rPr>
          <w:kern w:val="16"/>
          <w:sz w:val="21"/>
          <w:szCs w:val="21"/>
        </w:rPr>
        <w:t>auto estima</w:t>
      </w:r>
      <w:proofErr w:type="gramEnd"/>
      <w:r w:rsidRPr="00CE163D">
        <w:rPr>
          <w:kern w:val="16"/>
          <w:sz w:val="21"/>
          <w:szCs w:val="21"/>
        </w:rPr>
        <w:t xml:space="preserve"> de sua população. Traduzir esse cenário em informações concretas, humanizadas e reais, é o objetivo da atual administração na campanha que deve ser desenvolvida para atendimento deste Edital.</w:t>
      </w:r>
    </w:p>
    <w:p w:rsidR="009A0095" w:rsidRPr="00CE163D" w:rsidRDefault="009A0095" w:rsidP="009A0095">
      <w:pPr>
        <w:pStyle w:val="SemEspaamento"/>
        <w:jc w:val="both"/>
        <w:rPr>
          <w:rFonts w:ascii="Times New Roman" w:hAnsi="Times New Roman"/>
          <w:sz w:val="21"/>
          <w:szCs w:val="21"/>
        </w:rPr>
      </w:pPr>
    </w:p>
    <w:p w:rsidR="009A0095" w:rsidRPr="00CE163D" w:rsidRDefault="009A0095" w:rsidP="009A0095">
      <w:pPr>
        <w:pStyle w:val="SemEspaamento"/>
        <w:jc w:val="both"/>
        <w:rPr>
          <w:rFonts w:ascii="Times New Roman" w:hAnsi="Times New Roman"/>
          <w:sz w:val="21"/>
          <w:szCs w:val="21"/>
        </w:rPr>
      </w:pPr>
      <w:r w:rsidRPr="00CE163D">
        <w:rPr>
          <w:rFonts w:ascii="Times New Roman" w:hAnsi="Times New Roman"/>
          <w:sz w:val="21"/>
          <w:szCs w:val="21"/>
        </w:rPr>
        <w:t>Para formulação da proposta técnica (campanha simulada), a licitante deverá considerar o seguinte:</w:t>
      </w:r>
    </w:p>
    <w:p w:rsidR="009A0095" w:rsidRPr="00CE163D" w:rsidRDefault="009A0095" w:rsidP="009A0095">
      <w:pPr>
        <w:pStyle w:val="SemEspaamento"/>
        <w:jc w:val="both"/>
        <w:rPr>
          <w:rFonts w:ascii="Times New Roman" w:hAnsi="Times New Roman"/>
          <w:sz w:val="21"/>
          <w:szCs w:val="21"/>
        </w:rPr>
      </w:pPr>
    </w:p>
    <w:p w:rsidR="009A0095" w:rsidRPr="00CE163D" w:rsidRDefault="009A0095" w:rsidP="009A0095">
      <w:pPr>
        <w:pStyle w:val="SemEspaamento"/>
        <w:jc w:val="both"/>
        <w:rPr>
          <w:rFonts w:ascii="Times New Roman" w:hAnsi="Times New Roman"/>
          <w:sz w:val="21"/>
          <w:szCs w:val="21"/>
        </w:rPr>
      </w:pPr>
      <w:r w:rsidRPr="00CE163D">
        <w:rPr>
          <w:rFonts w:ascii="Times New Roman" w:hAnsi="Times New Roman"/>
          <w:b/>
          <w:sz w:val="21"/>
          <w:szCs w:val="21"/>
        </w:rPr>
        <w:t>A – Cliente</w:t>
      </w:r>
      <w:r w:rsidRPr="00CE163D">
        <w:rPr>
          <w:rFonts w:ascii="Times New Roman" w:hAnsi="Times New Roman"/>
          <w:sz w:val="21"/>
          <w:szCs w:val="21"/>
        </w:rPr>
        <w:t xml:space="preserve"> – Prefeitura Municipal de Naviraí</w:t>
      </w:r>
      <w:r w:rsidR="00B324BA" w:rsidRPr="00CE163D">
        <w:rPr>
          <w:rFonts w:ascii="Times New Roman" w:hAnsi="Times New Roman"/>
          <w:sz w:val="21"/>
          <w:szCs w:val="21"/>
        </w:rPr>
        <w:t>;</w:t>
      </w:r>
    </w:p>
    <w:p w:rsidR="009A0095" w:rsidRPr="00CE163D" w:rsidRDefault="009A0095" w:rsidP="009A0095">
      <w:pPr>
        <w:pStyle w:val="SemEspaamento"/>
        <w:jc w:val="both"/>
        <w:rPr>
          <w:rFonts w:ascii="Times New Roman" w:hAnsi="Times New Roman"/>
          <w:sz w:val="21"/>
          <w:szCs w:val="21"/>
        </w:rPr>
      </w:pPr>
      <w:r w:rsidRPr="00CE163D">
        <w:rPr>
          <w:rFonts w:ascii="Times New Roman" w:hAnsi="Times New Roman"/>
          <w:sz w:val="21"/>
          <w:szCs w:val="21"/>
        </w:rPr>
        <w:t xml:space="preserve">A Prefeitura Municipal de Naviraí é uma instituição pública de total autonomia administrativa e financeira que tem responsabilidade de gerenciar o trabalho de manutenção da estrutura da cidade, oferecendo serviços das mais diferentes naturezas, incluindo de saúde, educação, programas sociais de âmbito municipal, estadual e federal assim como o desenvolvimento do município como um todo. Do ponto de vistas das estratégias de ação, o poder executivo se orienta por um programa de governo, com base no orçamento anual aprovado pelo poder legislativo. Há de se considerar aspectos que realcem a manutenção da tradição e cultura local, de projetos que alavanquem o desenvolvimento, criem um bom ambiente para novos investimentos, as atividades de cunho social, de esporte, cultura e lazer. </w:t>
      </w:r>
    </w:p>
    <w:p w:rsidR="009A0095" w:rsidRPr="00CE163D" w:rsidRDefault="009A0095" w:rsidP="009A0095">
      <w:pPr>
        <w:pStyle w:val="SemEspaamento"/>
        <w:jc w:val="both"/>
        <w:rPr>
          <w:rFonts w:ascii="Times New Roman" w:hAnsi="Times New Roman"/>
          <w:sz w:val="21"/>
          <w:szCs w:val="21"/>
        </w:rPr>
      </w:pPr>
    </w:p>
    <w:p w:rsidR="009A0095" w:rsidRPr="00CE163D" w:rsidRDefault="009A0095" w:rsidP="009A0095">
      <w:pPr>
        <w:pStyle w:val="SemEspaamento"/>
        <w:jc w:val="both"/>
        <w:rPr>
          <w:rFonts w:ascii="Times New Roman" w:hAnsi="Times New Roman"/>
          <w:sz w:val="21"/>
          <w:szCs w:val="21"/>
        </w:rPr>
      </w:pPr>
      <w:r w:rsidRPr="00CE163D">
        <w:rPr>
          <w:rFonts w:ascii="Times New Roman" w:hAnsi="Times New Roman"/>
          <w:b/>
          <w:sz w:val="21"/>
          <w:szCs w:val="21"/>
        </w:rPr>
        <w:t>B – Publico alvo:</w:t>
      </w:r>
      <w:r w:rsidRPr="00CE163D">
        <w:rPr>
          <w:rFonts w:ascii="Times New Roman" w:hAnsi="Times New Roman"/>
          <w:sz w:val="21"/>
          <w:szCs w:val="21"/>
        </w:rPr>
        <w:t xml:space="preserve"> O público alvo da Prefeitura é a sociedade de Naviraí, sem distinções de qualquer natureza. Na formulação da proposta técnica deve ser considerado, que, para algumas campanhas simuladas, faz se necessário intensificar a comunicação para determinados segmentos do público alvo, inclusive, fora da cidade e estado, uma vez que pode registrar interesse de pessoas de outras cidades e estados nas ações a serem desenvolvidas no município.</w:t>
      </w:r>
    </w:p>
    <w:p w:rsidR="009A0095" w:rsidRPr="00CE163D" w:rsidRDefault="009A0095" w:rsidP="009A0095">
      <w:pPr>
        <w:pStyle w:val="SemEspaamento"/>
        <w:jc w:val="both"/>
        <w:rPr>
          <w:rFonts w:ascii="Times New Roman" w:hAnsi="Times New Roman"/>
          <w:sz w:val="21"/>
          <w:szCs w:val="21"/>
        </w:rPr>
      </w:pPr>
    </w:p>
    <w:p w:rsidR="009A0095" w:rsidRPr="00CE163D" w:rsidRDefault="009A0095" w:rsidP="009A0095">
      <w:pPr>
        <w:pStyle w:val="SemEspaamento"/>
        <w:jc w:val="both"/>
        <w:rPr>
          <w:rFonts w:ascii="Times New Roman" w:hAnsi="Times New Roman"/>
          <w:sz w:val="21"/>
          <w:szCs w:val="21"/>
        </w:rPr>
      </w:pPr>
      <w:r w:rsidRPr="00CE163D">
        <w:rPr>
          <w:rFonts w:ascii="Times New Roman" w:hAnsi="Times New Roman"/>
          <w:b/>
          <w:sz w:val="21"/>
          <w:szCs w:val="21"/>
        </w:rPr>
        <w:t>C – Principal problema a ser solucionado pela comunicação:</w:t>
      </w:r>
      <w:r w:rsidRPr="00CE163D">
        <w:rPr>
          <w:rFonts w:ascii="Times New Roman" w:hAnsi="Times New Roman"/>
          <w:sz w:val="21"/>
          <w:szCs w:val="21"/>
        </w:rPr>
        <w:t xml:space="preserve"> Do ponto de vista operacional é necessário que a população perceba que as ações do poder executivo estão de acordo com o sentimento da maioria daqueles que escolheram seus representantes para a administração da cidade. Há no geral uma considerável distância entre administradores e gestores de órgãos públicos, comprovado em pesquisas que demonstram índices reduzidos de cidadãos que tomam conhecimento sobre as ações dos detentores desses cargos. Esse quadro só se modifica na medida em que essas ações são divulgadas sistematicamente. Daí a necessidade cada vez maior de estreitar essa relação entre o morador de Naviraí com o executivo municipal, numa analogia que envolva critérios sólidos e confiança em atitudes institucionais. Orientar ações no sentido de mostrar ao </w:t>
      </w:r>
      <w:proofErr w:type="spellStart"/>
      <w:r w:rsidRPr="00CE163D">
        <w:rPr>
          <w:rFonts w:ascii="Times New Roman" w:hAnsi="Times New Roman"/>
          <w:sz w:val="21"/>
          <w:szCs w:val="21"/>
        </w:rPr>
        <w:t>naviraiense</w:t>
      </w:r>
      <w:proofErr w:type="spellEnd"/>
      <w:r w:rsidRPr="00CE163D">
        <w:rPr>
          <w:rFonts w:ascii="Times New Roman" w:hAnsi="Times New Roman"/>
          <w:sz w:val="21"/>
          <w:szCs w:val="21"/>
        </w:rPr>
        <w:t xml:space="preserve"> e a um público segmentado na esfera estadual e até fora do Mato Grosso do Sul que existe um forte trabalho desenvolvido pela Prefeitura Municipal de Naviraí.</w:t>
      </w:r>
    </w:p>
    <w:p w:rsidR="00487659" w:rsidRPr="00CE163D" w:rsidRDefault="00487659" w:rsidP="009A0095">
      <w:pPr>
        <w:pStyle w:val="SemEspaamento"/>
        <w:jc w:val="both"/>
        <w:rPr>
          <w:rFonts w:ascii="Times New Roman" w:hAnsi="Times New Roman"/>
          <w:b/>
          <w:sz w:val="21"/>
          <w:szCs w:val="21"/>
        </w:rPr>
      </w:pPr>
    </w:p>
    <w:p w:rsidR="009A0095" w:rsidRPr="00CE163D" w:rsidRDefault="009A0095" w:rsidP="009A0095">
      <w:pPr>
        <w:pStyle w:val="SemEspaamento"/>
        <w:jc w:val="both"/>
        <w:rPr>
          <w:rFonts w:ascii="Times New Roman" w:hAnsi="Times New Roman"/>
          <w:b/>
          <w:sz w:val="21"/>
          <w:szCs w:val="21"/>
        </w:rPr>
      </w:pPr>
      <w:r w:rsidRPr="00CE163D">
        <w:rPr>
          <w:rFonts w:ascii="Times New Roman" w:hAnsi="Times New Roman"/>
          <w:b/>
          <w:sz w:val="21"/>
          <w:szCs w:val="21"/>
        </w:rPr>
        <w:t>IV – Tema – A preservação dos prédios públicos para melhor atender o cidadão:</w:t>
      </w:r>
    </w:p>
    <w:p w:rsidR="009A0095" w:rsidRPr="00CE163D" w:rsidRDefault="009A0095" w:rsidP="009A0095">
      <w:pPr>
        <w:pStyle w:val="SemEspaamento"/>
        <w:jc w:val="both"/>
        <w:rPr>
          <w:rFonts w:ascii="Times New Roman" w:hAnsi="Times New Roman"/>
          <w:sz w:val="21"/>
          <w:szCs w:val="21"/>
        </w:rPr>
      </w:pPr>
      <w:r w:rsidRPr="00CE163D">
        <w:rPr>
          <w:rFonts w:ascii="Times New Roman" w:hAnsi="Times New Roman"/>
          <w:b/>
          <w:sz w:val="21"/>
          <w:szCs w:val="21"/>
        </w:rPr>
        <w:t xml:space="preserve"> </w:t>
      </w:r>
      <w:r w:rsidRPr="00CE163D">
        <w:rPr>
          <w:rFonts w:ascii="Times New Roman" w:hAnsi="Times New Roman"/>
          <w:sz w:val="21"/>
          <w:szCs w:val="21"/>
        </w:rPr>
        <w:t xml:space="preserve">O gasto do poder público municipal com a recuperação de prédios depredados é sempre objeto de preocupação. Além de edificações como escolas, postos de saúde, bibliotecas, espaços cobertos de lazer, enfim, locais que sofrem </w:t>
      </w:r>
      <w:proofErr w:type="spellStart"/>
      <w:r w:rsidRPr="00CE163D">
        <w:rPr>
          <w:rFonts w:ascii="Times New Roman" w:hAnsi="Times New Roman"/>
          <w:sz w:val="21"/>
          <w:szCs w:val="21"/>
        </w:rPr>
        <w:t>freqüentemente</w:t>
      </w:r>
      <w:proofErr w:type="spellEnd"/>
      <w:r w:rsidRPr="00CE163D">
        <w:rPr>
          <w:rFonts w:ascii="Times New Roman" w:hAnsi="Times New Roman"/>
          <w:sz w:val="21"/>
          <w:szCs w:val="21"/>
        </w:rPr>
        <w:t xml:space="preserve"> com destruição de vidraças, lâmpadas e pichações em paredes, ainda há ações de vândalos contra pontos de ônibus, orelhões e lixeiras espalhadas pela cidade.</w:t>
      </w:r>
    </w:p>
    <w:p w:rsidR="009A0095" w:rsidRPr="00CE163D" w:rsidRDefault="009A0095" w:rsidP="009A0095">
      <w:pPr>
        <w:pStyle w:val="SemEspaamento"/>
        <w:jc w:val="both"/>
        <w:rPr>
          <w:rFonts w:ascii="Times New Roman" w:hAnsi="Times New Roman"/>
          <w:sz w:val="21"/>
          <w:szCs w:val="21"/>
        </w:rPr>
      </w:pPr>
      <w:r w:rsidRPr="00CE163D">
        <w:rPr>
          <w:rFonts w:ascii="Times New Roman" w:hAnsi="Times New Roman"/>
          <w:sz w:val="21"/>
          <w:szCs w:val="21"/>
        </w:rPr>
        <w:t xml:space="preserve">A campanha deverá cumprir o papel de conscientizar a população de que as despesas oriundas dessas reformas poderiam ser utilizadas para implantação de novos benefícios. Sem contar, que, quem afinal paga a conta é o próprio morador, através de taxas e impostos. Mas além da questão financeira, ainda existem outros prejuízos como transtornos com suspensão de aulas, funcionamentos de creches e até em alguns casos impedimento de atendimento da saúde, por conta desse tipo de ação. </w:t>
      </w:r>
    </w:p>
    <w:p w:rsidR="009A0095" w:rsidRPr="00CE163D" w:rsidRDefault="009A0095" w:rsidP="009A0095">
      <w:pPr>
        <w:pStyle w:val="SemEspaamento"/>
        <w:jc w:val="both"/>
        <w:rPr>
          <w:rFonts w:ascii="Times New Roman" w:hAnsi="Times New Roman"/>
          <w:sz w:val="21"/>
          <w:szCs w:val="21"/>
        </w:rPr>
      </w:pPr>
    </w:p>
    <w:p w:rsidR="009A0095" w:rsidRPr="00CE163D" w:rsidRDefault="009A0095" w:rsidP="009A0095">
      <w:pPr>
        <w:pStyle w:val="SemEspaamento"/>
        <w:jc w:val="both"/>
        <w:rPr>
          <w:rFonts w:ascii="Times New Roman" w:hAnsi="Times New Roman"/>
          <w:b/>
          <w:sz w:val="21"/>
          <w:szCs w:val="21"/>
        </w:rPr>
      </w:pPr>
      <w:r w:rsidRPr="00CE163D">
        <w:rPr>
          <w:rFonts w:ascii="Times New Roman" w:hAnsi="Times New Roman"/>
          <w:b/>
          <w:sz w:val="21"/>
          <w:szCs w:val="21"/>
        </w:rPr>
        <w:t xml:space="preserve">V – Verba – R$ </w:t>
      </w:r>
      <w:r w:rsidR="009B381D" w:rsidRPr="00CE163D">
        <w:rPr>
          <w:rFonts w:ascii="Times New Roman" w:hAnsi="Times New Roman"/>
          <w:b/>
          <w:sz w:val="21"/>
          <w:szCs w:val="21"/>
        </w:rPr>
        <w:t>3</w:t>
      </w:r>
      <w:r w:rsidR="00FC1231" w:rsidRPr="00CE163D">
        <w:rPr>
          <w:rFonts w:ascii="Times New Roman" w:hAnsi="Times New Roman"/>
          <w:b/>
          <w:sz w:val="21"/>
          <w:szCs w:val="21"/>
        </w:rPr>
        <w:t>0</w:t>
      </w:r>
      <w:r w:rsidRPr="00CE163D">
        <w:rPr>
          <w:rFonts w:ascii="Times New Roman" w:hAnsi="Times New Roman"/>
          <w:b/>
          <w:sz w:val="21"/>
          <w:szCs w:val="21"/>
        </w:rPr>
        <w:t xml:space="preserve">.000,00 </w:t>
      </w:r>
    </w:p>
    <w:p w:rsidR="009A0095" w:rsidRPr="00CE163D" w:rsidRDefault="009A0095" w:rsidP="009A0095">
      <w:pPr>
        <w:pStyle w:val="SemEspaamento"/>
        <w:jc w:val="both"/>
        <w:rPr>
          <w:rFonts w:ascii="Times New Roman" w:hAnsi="Times New Roman"/>
          <w:b/>
          <w:sz w:val="21"/>
          <w:szCs w:val="21"/>
        </w:rPr>
      </w:pPr>
    </w:p>
    <w:p w:rsidR="009A0095" w:rsidRPr="00CE163D" w:rsidRDefault="009A0095" w:rsidP="009A0095">
      <w:pPr>
        <w:pStyle w:val="SemEspaamento"/>
        <w:jc w:val="both"/>
        <w:rPr>
          <w:rFonts w:ascii="Times New Roman" w:hAnsi="Times New Roman"/>
          <w:sz w:val="21"/>
          <w:szCs w:val="21"/>
        </w:rPr>
      </w:pPr>
      <w:r w:rsidRPr="00CE163D">
        <w:rPr>
          <w:rFonts w:ascii="Times New Roman" w:hAnsi="Times New Roman"/>
          <w:b/>
          <w:sz w:val="21"/>
          <w:szCs w:val="21"/>
        </w:rPr>
        <w:t>VI – Assinatura da campanha:</w:t>
      </w:r>
      <w:r w:rsidRPr="00CE163D">
        <w:rPr>
          <w:rFonts w:ascii="Times New Roman" w:hAnsi="Times New Roman"/>
          <w:sz w:val="21"/>
          <w:szCs w:val="21"/>
        </w:rPr>
        <w:t xml:space="preserve"> A campanha poderá ser assinada pela atual logomarca da prefeitura ou outra logo simulada.    </w:t>
      </w:r>
    </w:p>
    <w:p w:rsidR="009A0095" w:rsidRPr="00CE163D" w:rsidRDefault="009A0095" w:rsidP="009A0095">
      <w:pPr>
        <w:pStyle w:val="SemEspaamento"/>
        <w:jc w:val="both"/>
        <w:rPr>
          <w:rFonts w:ascii="Times New Roman" w:hAnsi="Times New Roman"/>
          <w:sz w:val="21"/>
          <w:szCs w:val="21"/>
        </w:rPr>
      </w:pPr>
      <w:r w:rsidRPr="00CE163D">
        <w:rPr>
          <w:rFonts w:ascii="Times New Roman" w:hAnsi="Times New Roman"/>
          <w:sz w:val="21"/>
          <w:szCs w:val="21"/>
        </w:rPr>
        <w:t xml:space="preserve"> </w:t>
      </w:r>
    </w:p>
    <w:p w:rsidR="009A0095" w:rsidRPr="00CE163D" w:rsidRDefault="009A0095" w:rsidP="009A0095">
      <w:pPr>
        <w:pStyle w:val="SemEspaamento"/>
        <w:jc w:val="both"/>
        <w:rPr>
          <w:rFonts w:ascii="Times New Roman" w:hAnsi="Times New Roman"/>
          <w:b/>
          <w:sz w:val="21"/>
          <w:szCs w:val="21"/>
        </w:rPr>
      </w:pPr>
      <w:r w:rsidRPr="00CE163D">
        <w:rPr>
          <w:rFonts w:ascii="Times New Roman" w:hAnsi="Times New Roman"/>
          <w:b/>
          <w:sz w:val="21"/>
          <w:szCs w:val="21"/>
        </w:rPr>
        <w:t xml:space="preserve">VII – Período de veiculação da campanha simulada: </w:t>
      </w:r>
      <w:r w:rsidR="00FC1231" w:rsidRPr="00CE163D">
        <w:rPr>
          <w:rFonts w:ascii="Times New Roman" w:hAnsi="Times New Roman"/>
          <w:b/>
          <w:sz w:val="21"/>
          <w:szCs w:val="21"/>
        </w:rPr>
        <w:t>30 (trinta) dias</w:t>
      </w:r>
    </w:p>
    <w:p w:rsidR="009A0095" w:rsidRPr="00CE163D" w:rsidRDefault="009A0095" w:rsidP="009A0095">
      <w:pPr>
        <w:pStyle w:val="SemEspaamento"/>
        <w:jc w:val="both"/>
        <w:rPr>
          <w:rFonts w:ascii="Times New Roman" w:hAnsi="Times New Roman"/>
          <w:sz w:val="21"/>
          <w:szCs w:val="21"/>
        </w:rPr>
      </w:pPr>
    </w:p>
    <w:p w:rsidR="009A0095" w:rsidRPr="00CE163D" w:rsidRDefault="009A0095" w:rsidP="009A0095">
      <w:pPr>
        <w:pStyle w:val="SemEspaamento"/>
        <w:jc w:val="both"/>
        <w:rPr>
          <w:rFonts w:ascii="Times New Roman" w:hAnsi="Times New Roman"/>
          <w:b/>
          <w:sz w:val="21"/>
          <w:szCs w:val="21"/>
        </w:rPr>
      </w:pPr>
      <w:r w:rsidRPr="00CE163D">
        <w:rPr>
          <w:rFonts w:ascii="Times New Roman" w:hAnsi="Times New Roman"/>
          <w:b/>
          <w:sz w:val="21"/>
          <w:szCs w:val="21"/>
        </w:rPr>
        <w:t>VIII – Praças de veiculação:</w:t>
      </w:r>
      <w:r w:rsidRPr="00CE163D">
        <w:rPr>
          <w:rFonts w:ascii="Times New Roman" w:hAnsi="Times New Roman"/>
          <w:sz w:val="21"/>
          <w:szCs w:val="21"/>
        </w:rPr>
        <w:t xml:space="preserve"> </w:t>
      </w:r>
      <w:r w:rsidR="00FC1231" w:rsidRPr="00CE163D">
        <w:rPr>
          <w:rFonts w:ascii="Times New Roman" w:hAnsi="Times New Roman"/>
          <w:b/>
          <w:sz w:val="21"/>
          <w:szCs w:val="21"/>
        </w:rPr>
        <w:t>Naviraí e Região</w:t>
      </w:r>
      <w:r w:rsidRPr="00CE163D">
        <w:rPr>
          <w:rFonts w:ascii="Times New Roman" w:hAnsi="Times New Roman"/>
          <w:b/>
          <w:sz w:val="21"/>
          <w:szCs w:val="21"/>
        </w:rPr>
        <w:t>.</w:t>
      </w:r>
    </w:p>
    <w:p w:rsidR="006F0DFD" w:rsidRPr="00CE163D" w:rsidRDefault="0001442D" w:rsidP="00CE163D">
      <w:pPr>
        <w:rPr>
          <w:b/>
          <w:iCs/>
          <w:sz w:val="21"/>
          <w:szCs w:val="21"/>
        </w:rPr>
      </w:pPr>
      <w:r w:rsidRPr="00CE163D">
        <w:rPr>
          <w:b/>
          <w:iCs/>
          <w:sz w:val="21"/>
          <w:szCs w:val="21"/>
        </w:rPr>
        <w:br w:type="page"/>
      </w:r>
      <w:r w:rsidR="00CE163D">
        <w:rPr>
          <w:b/>
          <w:iCs/>
          <w:sz w:val="21"/>
          <w:szCs w:val="21"/>
        </w:rPr>
        <w:lastRenderedPageBreak/>
        <w:t xml:space="preserve">                                                                          </w:t>
      </w:r>
      <w:r w:rsidR="006F0DFD" w:rsidRPr="00CE163D">
        <w:rPr>
          <w:b/>
          <w:iCs/>
          <w:sz w:val="21"/>
          <w:szCs w:val="21"/>
        </w:rPr>
        <w:t xml:space="preserve">ANEXO II </w:t>
      </w:r>
    </w:p>
    <w:p w:rsidR="008C03F7" w:rsidRPr="00CE163D" w:rsidRDefault="008C03F7" w:rsidP="00DE2F6C">
      <w:pPr>
        <w:keepNext/>
        <w:ind w:left="-567" w:right="-765"/>
        <w:jc w:val="center"/>
        <w:outlineLvl w:val="2"/>
        <w:rPr>
          <w:b/>
          <w:iCs/>
          <w:sz w:val="21"/>
          <w:szCs w:val="21"/>
        </w:rPr>
      </w:pPr>
    </w:p>
    <w:p w:rsidR="006F0DFD" w:rsidRPr="00CE163D" w:rsidRDefault="006F0DFD" w:rsidP="00DE2F6C">
      <w:pPr>
        <w:keepNext/>
        <w:ind w:left="-567" w:right="-765"/>
        <w:jc w:val="center"/>
        <w:outlineLvl w:val="2"/>
        <w:rPr>
          <w:b/>
          <w:iCs/>
          <w:sz w:val="21"/>
          <w:szCs w:val="21"/>
        </w:rPr>
      </w:pPr>
      <w:r w:rsidRPr="00CE163D">
        <w:rPr>
          <w:b/>
          <w:iCs/>
          <w:sz w:val="21"/>
          <w:szCs w:val="21"/>
        </w:rPr>
        <w:t>PROPOSTA DE PREÇOS</w:t>
      </w:r>
    </w:p>
    <w:p w:rsidR="008C03F7" w:rsidRPr="00CE163D" w:rsidRDefault="008C03F7" w:rsidP="00DE2F6C">
      <w:pPr>
        <w:keepNext/>
        <w:ind w:left="-567" w:right="-765"/>
        <w:jc w:val="center"/>
        <w:outlineLvl w:val="2"/>
        <w:rPr>
          <w:b/>
          <w:iCs/>
          <w:sz w:val="21"/>
          <w:szCs w:val="21"/>
        </w:rPr>
      </w:pPr>
    </w:p>
    <w:p w:rsidR="009A0095" w:rsidRPr="00CE163D" w:rsidRDefault="009A0095" w:rsidP="00DE2F6C">
      <w:pPr>
        <w:overflowPunct w:val="0"/>
        <w:autoSpaceDE w:val="0"/>
        <w:autoSpaceDN w:val="0"/>
        <w:adjustRightInd w:val="0"/>
        <w:ind w:right="-34"/>
        <w:textAlignment w:val="baseline"/>
        <w:outlineLvl w:val="0"/>
        <w:rPr>
          <w:b/>
          <w:i/>
          <w:sz w:val="21"/>
          <w:szCs w:val="21"/>
        </w:rPr>
      </w:pPr>
    </w:p>
    <w:p w:rsidR="008C3A6E" w:rsidRPr="00CE163D" w:rsidRDefault="008C3A6E" w:rsidP="00DE2F6C">
      <w:pPr>
        <w:ind w:right="-284"/>
        <w:jc w:val="both"/>
        <w:rPr>
          <w:color w:val="000000"/>
          <w:sz w:val="21"/>
          <w:szCs w:val="21"/>
        </w:rPr>
      </w:pPr>
      <w:r w:rsidRPr="00CE163D">
        <w:rPr>
          <w:color w:val="000000"/>
          <w:sz w:val="21"/>
          <w:szCs w:val="21"/>
        </w:rPr>
        <w:t>À</w:t>
      </w:r>
    </w:p>
    <w:p w:rsidR="008C3A6E" w:rsidRPr="00CE163D" w:rsidRDefault="008C3A6E" w:rsidP="00DE2F6C">
      <w:pPr>
        <w:ind w:right="-284"/>
        <w:jc w:val="both"/>
        <w:rPr>
          <w:color w:val="000000"/>
          <w:sz w:val="21"/>
          <w:szCs w:val="21"/>
        </w:rPr>
      </w:pPr>
      <w:r w:rsidRPr="00CE163D">
        <w:rPr>
          <w:color w:val="000000"/>
          <w:sz w:val="21"/>
          <w:szCs w:val="21"/>
        </w:rPr>
        <w:t>Comissão Permanente de Licitação do Município de Naviraí – MS</w:t>
      </w:r>
    </w:p>
    <w:p w:rsidR="008C3A6E" w:rsidRPr="00CE163D" w:rsidRDefault="008C3A6E" w:rsidP="00DE2F6C">
      <w:pPr>
        <w:ind w:right="-284"/>
        <w:jc w:val="both"/>
        <w:rPr>
          <w:color w:val="000000"/>
          <w:sz w:val="21"/>
          <w:szCs w:val="21"/>
        </w:rPr>
      </w:pPr>
    </w:p>
    <w:p w:rsidR="008C3A6E" w:rsidRPr="00CE163D" w:rsidRDefault="008C3A6E" w:rsidP="00DE2F6C">
      <w:pPr>
        <w:ind w:right="-284"/>
        <w:jc w:val="both"/>
        <w:rPr>
          <w:color w:val="000000"/>
          <w:sz w:val="21"/>
          <w:szCs w:val="21"/>
        </w:rPr>
      </w:pPr>
      <w:r w:rsidRPr="00CE163D">
        <w:rPr>
          <w:color w:val="000000"/>
          <w:sz w:val="21"/>
          <w:szCs w:val="21"/>
        </w:rPr>
        <w:t xml:space="preserve">Processo n° </w:t>
      </w:r>
      <w:r w:rsidR="00CE163D">
        <w:rPr>
          <w:color w:val="000000"/>
          <w:sz w:val="21"/>
          <w:szCs w:val="21"/>
        </w:rPr>
        <w:t>272/2017</w:t>
      </w:r>
    </w:p>
    <w:p w:rsidR="008C3A6E" w:rsidRPr="00CE163D" w:rsidRDefault="008C3A6E" w:rsidP="00DE2F6C">
      <w:pPr>
        <w:ind w:right="-284"/>
        <w:jc w:val="both"/>
        <w:rPr>
          <w:color w:val="000000"/>
          <w:sz w:val="21"/>
          <w:szCs w:val="21"/>
        </w:rPr>
      </w:pPr>
      <w:r w:rsidRPr="00CE163D">
        <w:rPr>
          <w:color w:val="000000"/>
          <w:sz w:val="21"/>
          <w:szCs w:val="21"/>
        </w:rPr>
        <w:t xml:space="preserve">Concorrência nº. </w:t>
      </w:r>
      <w:r w:rsidR="00C041B5" w:rsidRPr="00CE163D">
        <w:rPr>
          <w:color w:val="000000"/>
          <w:sz w:val="21"/>
          <w:szCs w:val="21"/>
        </w:rPr>
        <w:t>003/2017</w:t>
      </w:r>
    </w:p>
    <w:p w:rsidR="008C3A6E" w:rsidRPr="00CE163D" w:rsidRDefault="008C3A6E" w:rsidP="00DE2F6C">
      <w:pPr>
        <w:ind w:right="-284"/>
        <w:jc w:val="both"/>
        <w:rPr>
          <w:color w:val="000000"/>
          <w:sz w:val="21"/>
          <w:szCs w:val="21"/>
        </w:rPr>
      </w:pPr>
      <w:r w:rsidRPr="00CE163D">
        <w:rPr>
          <w:color w:val="000000"/>
          <w:sz w:val="21"/>
          <w:szCs w:val="21"/>
        </w:rPr>
        <w:t xml:space="preserve">Sessão Pública: </w:t>
      </w:r>
      <w:r w:rsidR="00C041B5" w:rsidRPr="00CE163D">
        <w:rPr>
          <w:color w:val="000000"/>
          <w:sz w:val="21"/>
          <w:szCs w:val="21"/>
        </w:rPr>
        <w:t>29/08/2017</w:t>
      </w:r>
      <w:r w:rsidRPr="00CE163D">
        <w:rPr>
          <w:color w:val="000000"/>
          <w:sz w:val="21"/>
          <w:szCs w:val="21"/>
        </w:rPr>
        <w:t xml:space="preserve">, às </w:t>
      </w:r>
      <w:r w:rsidR="00C041B5" w:rsidRPr="00CE163D">
        <w:rPr>
          <w:color w:val="000000"/>
          <w:sz w:val="21"/>
          <w:szCs w:val="21"/>
        </w:rPr>
        <w:t>8h</w:t>
      </w:r>
      <w:r w:rsidRPr="00CE163D">
        <w:rPr>
          <w:color w:val="000000"/>
          <w:sz w:val="21"/>
          <w:szCs w:val="21"/>
        </w:rPr>
        <w:t>.</w:t>
      </w:r>
    </w:p>
    <w:p w:rsidR="008C3A6E" w:rsidRPr="00CE163D" w:rsidRDefault="008C3A6E" w:rsidP="00DE2F6C">
      <w:pPr>
        <w:ind w:right="-284"/>
        <w:jc w:val="both"/>
        <w:rPr>
          <w:color w:val="000000"/>
          <w:sz w:val="21"/>
          <w:szCs w:val="21"/>
        </w:rPr>
      </w:pPr>
    </w:p>
    <w:p w:rsidR="008C3A6E" w:rsidRPr="00CE163D" w:rsidRDefault="008C3A6E" w:rsidP="00DE2F6C">
      <w:pPr>
        <w:ind w:right="-284"/>
        <w:jc w:val="both"/>
        <w:rPr>
          <w:color w:val="000000"/>
          <w:sz w:val="21"/>
          <w:szCs w:val="21"/>
        </w:rPr>
      </w:pPr>
      <w:r w:rsidRPr="00CE163D">
        <w:rPr>
          <w:color w:val="000000"/>
          <w:sz w:val="21"/>
          <w:szCs w:val="21"/>
        </w:rPr>
        <w:t>Nesta.</w:t>
      </w:r>
    </w:p>
    <w:p w:rsidR="008C3A6E" w:rsidRPr="00CE163D" w:rsidRDefault="008C3A6E" w:rsidP="00DE2F6C">
      <w:pPr>
        <w:ind w:right="-284"/>
        <w:jc w:val="both"/>
        <w:rPr>
          <w:color w:val="000000"/>
          <w:sz w:val="21"/>
          <w:szCs w:val="21"/>
        </w:rPr>
      </w:pPr>
      <w:r w:rsidRPr="00CE163D">
        <w:rPr>
          <w:color w:val="000000"/>
          <w:sz w:val="21"/>
          <w:szCs w:val="21"/>
        </w:rPr>
        <w:t xml:space="preserve">A empresa </w:t>
      </w:r>
      <w:r w:rsidRPr="00CE163D">
        <w:rPr>
          <w:i/>
          <w:color w:val="000000"/>
          <w:sz w:val="21"/>
          <w:szCs w:val="21"/>
        </w:rPr>
        <w:t>(razão social da licitante)</w:t>
      </w:r>
      <w:r w:rsidRPr="00CE163D">
        <w:rPr>
          <w:color w:val="000000"/>
          <w:sz w:val="21"/>
          <w:szCs w:val="21"/>
        </w:rPr>
        <w:t xml:space="preserve"> ___________________________________, sediada à _____________________________________________ </w:t>
      </w:r>
      <w:r w:rsidRPr="00CE163D">
        <w:rPr>
          <w:i/>
          <w:color w:val="000000"/>
          <w:sz w:val="21"/>
          <w:szCs w:val="21"/>
        </w:rPr>
        <w:t>(endereço completo)</w:t>
      </w:r>
      <w:r w:rsidRPr="00CE163D">
        <w:rPr>
          <w:color w:val="000000"/>
          <w:sz w:val="21"/>
          <w:szCs w:val="21"/>
        </w:rPr>
        <w:t xml:space="preserve">, com Inscrição Estadual n° ______________, inscrita no CNPJ sob o n° ________________, tendo recebido todos os documentos e informações necessárias para o cumprimento integral das obrigações do objeto da presente licitação, que trata da ______________________________________________________________ </w:t>
      </w:r>
      <w:r w:rsidRPr="00CE163D">
        <w:rPr>
          <w:i/>
          <w:color w:val="000000"/>
          <w:sz w:val="21"/>
          <w:szCs w:val="21"/>
        </w:rPr>
        <w:t>(especificar o objeto)</w:t>
      </w:r>
      <w:r w:rsidRPr="00CE163D">
        <w:rPr>
          <w:color w:val="000000"/>
          <w:sz w:val="21"/>
          <w:szCs w:val="21"/>
        </w:rPr>
        <w:t>, após cuidadoso exame e estudo do edital e seus anexos, e estando de acordo com seus termos e com a legislação nele indicada, vimos apresentar a nossa proposta conforme segue.</w:t>
      </w:r>
    </w:p>
    <w:p w:rsidR="008C3A6E" w:rsidRPr="00CE163D" w:rsidRDefault="008C3A6E" w:rsidP="00DE2F6C">
      <w:pPr>
        <w:ind w:right="-284"/>
        <w:jc w:val="both"/>
        <w:rPr>
          <w:color w:val="000000"/>
          <w:sz w:val="21"/>
          <w:szCs w:val="21"/>
        </w:rPr>
      </w:pPr>
      <w:r w:rsidRPr="00CE163D">
        <w:rPr>
          <w:color w:val="000000"/>
          <w:sz w:val="21"/>
          <w:szCs w:val="21"/>
        </w:rPr>
        <w:t>Declaramos que, na vigência do contrato oriundo do procedimento licitatório em epígrafe, adotaremos a seguinte política de preços para os serviços descritos:</w:t>
      </w:r>
    </w:p>
    <w:p w:rsidR="008C3A6E" w:rsidRPr="00CE163D" w:rsidRDefault="008C3A6E" w:rsidP="00DE2F6C">
      <w:pPr>
        <w:ind w:left="426" w:right="-284" w:hanging="426"/>
        <w:jc w:val="both"/>
        <w:rPr>
          <w:color w:val="000000"/>
          <w:sz w:val="21"/>
          <w:szCs w:val="21"/>
        </w:rPr>
      </w:pPr>
    </w:p>
    <w:p w:rsidR="008C3A6E" w:rsidRPr="00CE163D" w:rsidRDefault="008C3A6E" w:rsidP="00DE2F6C">
      <w:pPr>
        <w:ind w:left="426" w:right="-284" w:hanging="426"/>
        <w:jc w:val="both"/>
        <w:rPr>
          <w:color w:val="000000"/>
          <w:sz w:val="21"/>
          <w:szCs w:val="21"/>
        </w:rPr>
      </w:pPr>
      <w:proofErr w:type="gramStart"/>
      <w:r w:rsidRPr="00CE163D">
        <w:rPr>
          <w:color w:val="000000"/>
          <w:sz w:val="21"/>
          <w:szCs w:val="21"/>
        </w:rPr>
        <w:t>a</w:t>
      </w:r>
      <w:proofErr w:type="gramEnd"/>
      <w:r w:rsidRPr="00CE163D">
        <w:rPr>
          <w:color w:val="000000"/>
          <w:sz w:val="21"/>
          <w:szCs w:val="21"/>
        </w:rPr>
        <w:t>)</w:t>
      </w:r>
      <w:r w:rsidRPr="00CE163D">
        <w:rPr>
          <w:color w:val="000000"/>
          <w:sz w:val="21"/>
          <w:szCs w:val="21"/>
        </w:rPr>
        <w:tab/>
        <w:t>Aplicaremos desconto de ____% (............................................) sobre os custos internos baseados na tabela de custos referenciais do Sindicato das Agências de Propaganda do Estado de Mato Grosso do Sul (SINAPRO) - tendo como limite do edital o máximo de 40% (quarenta por cento) -, estabelecendo portanto em ____ pontos nossa pontuação a ser aplicada neste item;</w:t>
      </w:r>
    </w:p>
    <w:p w:rsidR="008C3A6E" w:rsidRPr="00CE163D" w:rsidRDefault="008C3A6E" w:rsidP="00DE2F6C">
      <w:pPr>
        <w:ind w:left="426" w:right="-284" w:hanging="426"/>
        <w:jc w:val="both"/>
        <w:rPr>
          <w:color w:val="000000"/>
          <w:sz w:val="21"/>
          <w:szCs w:val="21"/>
        </w:rPr>
      </w:pPr>
    </w:p>
    <w:p w:rsidR="008C3A6E" w:rsidRPr="00CE163D" w:rsidRDefault="008C3A6E" w:rsidP="00DE2F6C">
      <w:pPr>
        <w:ind w:left="426" w:right="-284" w:hanging="426"/>
        <w:jc w:val="both"/>
        <w:rPr>
          <w:color w:val="000000"/>
          <w:sz w:val="21"/>
          <w:szCs w:val="21"/>
        </w:rPr>
      </w:pPr>
      <w:r w:rsidRPr="00CE163D">
        <w:rPr>
          <w:color w:val="000000"/>
          <w:sz w:val="21"/>
          <w:szCs w:val="21"/>
        </w:rPr>
        <w:t xml:space="preserve"> </w:t>
      </w:r>
      <w:proofErr w:type="gramStart"/>
      <w:r w:rsidRPr="00CE163D">
        <w:rPr>
          <w:color w:val="000000"/>
          <w:sz w:val="21"/>
          <w:szCs w:val="21"/>
        </w:rPr>
        <w:t>b)</w:t>
      </w:r>
      <w:proofErr w:type="gramEnd"/>
      <w:r w:rsidRPr="00CE163D">
        <w:rPr>
          <w:color w:val="000000"/>
          <w:sz w:val="21"/>
          <w:szCs w:val="21"/>
        </w:rPr>
        <w:tab/>
        <w:t>Aplicaremos honorários de ____% (............................................), relativos e pertinentes {a supervisão de produção externa incidente sobre os custos de serviços e suprimentos externos de terceiros, referentes à elaboração de peças e materiais contratados com fornecedores - tendo como limite do edital o máximo de 15% (quinze por cento) -, estabelecendo portanto em ____ pontos nossa pontuação a ser aplicada neste item;</w:t>
      </w:r>
    </w:p>
    <w:p w:rsidR="008C3A6E" w:rsidRPr="00CE163D" w:rsidRDefault="008C3A6E" w:rsidP="00DE2F6C">
      <w:pPr>
        <w:ind w:left="426" w:right="-284" w:hanging="426"/>
        <w:jc w:val="both"/>
        <w:rPr>
          <w:color w:val="000000"/>
          <w:sz w:val="21"/>
          <w:szCs w:val="21"/>
        </w:rPr>
      </w:pPr>
    </w:p>
    <w:p w:rsidR="008C3A6E" w:rsidRPr="00CE163D" w:rsidRDefault="008C3A6E" w:rsidP="00DE2F6C">
      <w:pPr>
        <w:ind w:left="426" w:right="-284" w:hanging="426"/>
        <w:jc w:val="both"/>
        <w:rPr>
          <w:color w:val="000000"/>
          <w:sz w:val="21"/>
          <w:szCs w:val="21"/>
        </w:rPr>
      </w:pPr>
      <w:proofErr w:type="gramStart"/>
      <w:r w:rsidRPr="00CE163D">
        <w:rPr>
          <w:color w:val="000000"/>
          <w:sz w:val="21"/>
          <w:szCs w:val="21"/>
        </w:rPr>
        <w:t>c)</w:t>
      </w:r>
      <w:proofErr w:type="gramEnd"/>
      <w:r w:rsidRPr="00CE163D">
        <w:rPr>
          <w:color w:val="000000"/>
          <w:sz w:val="21"/>
          <w:szCs w:val="21"/>
        </w:rPr>
        <w:tab/>
        <w:t>Aplicaremos honorários de ____% (............................................), relativo a honorários incidentes sobre os custos de contratação ou pagamento de serviços ou suprimentos, quando a responsabilidade da agência limitar-se exclusivamente a contratação ou pagamento do serviço, - tendo como limite do edital o máximo de 10% (dez por cento) -, estabelecendo portanto em ____ pontos nossa pontuação a ser aplicada neste item;</w:t>
      </w:r>
    </w:p>
    <w:p w:rsidR="008C3A6E" w:rsidRPr="00CE163D" w:rsidRDefault="008C3A6E" w:rsidP="00DE2F6C">
      <w:pPr>
        <w:ind w:left="426" w:right="-284" w:hanging="426"/>
        <w:jc w:val="both"/>
        <w:rPr>
          <w:color w:val="000000"/>
          <w:sz w:val="21"/>
          <w:szCs w:val="21"/>
        </w:rPr>
      </w:pPr>
    </w:p>
    <w:p w:rsidR="008C3A6E" w:rsidRPr="00CE163D" w:rsidRDefault="008C3A6E" w:rsidP="00DE2F6C">
      <w:pPr>
        <w:numPr>
          <w:ilvl w:val="0"/>
          <w:numId w:val="17"/>
        </w:numPr>
        <w:ind w:left="426" w:right="-284" w:hanging="426"/>
        <w:jc w:val="both"/>
        <w:rPr>
          <w:color w:val="000000"/>
          <w:sz w:val="21"/>
          <w:szCs w:val="21"/>
        </w:rPr>
      </w:pPr>
      <w:r w:rsidRPr="00CE163D">
        <w:rPr>
          <w:color w:val="000000"/>
          <w:sz w:val="21"/>
          <w:szCs w:val="21"/>
        </w:rPr>
        <w:t xml:space="preserve">Obrigamo-nos, caso nos seja adjudicado o objeto da licitação em causa, a comparecer na data, horário e </w:t>
      </w:r>
      <w:proofErr w:type="gramStart"/>
      <w:r w:rsidRPr="00CE163D">
        <w:rPr>
          <w:color w:val="000000"/>
          <w:sz w:val="21"/>
          <w:szCs w:val="21"/>
        </w:rPr>
        <w:t>local estabelecidos</w:t>
      </w:r>
      <w:proofErr w:type="gramEnd"/>
      <w:r w:rsidRPr="00CE163D">
        <w:rPr>
          <w:color w:val="000000"/>
          <w:sz w:val="21"/>
          <w:szCs w:val="21"/>
        </w:rPr>
        <w:t xml:space="preserve"> pela Comissão Permanente de Licitação, para proceder à assinatura do Contrato.</w:t>
      </w:r>
    </w:p>
    <w:p w:rsidR="008C3A6E" w:rsidRPr="00CE163D" w:rsidRDefault="008C3A6E" w:rsidP="00DE2F6C">
      <w:pPr>
        <w:ind w:right="-284"/>
        <w:jc w:val="both"/>
        <w:rPr>
          <w:color w:val="000000"/>
          <w:sz w:val="21"/>
          <w:szCs w:val="21"/>
        </w:rPr>
      </w:pPr>
    </w:p>
    <w:p w:rsidR="008C3A6E" w:rsidRPr="00CE163D" w:rsidRDefault="008C3A6E" w:rsidP="00DE2F6C">
      <w:pPr>
        <w:ind w:right="-284"/>
        <w:jc w:val="both"/>
        <w:rPr>
          <w:color w:val="000000"/>
          <w:sz w:val="21"/>
          <w:szCs w:val="21"/>
        </w:rPr>
      </w:pPr>
      <w:r w:rsidRPr="00CE163D">
        <w:rPr>
          <w:color w:val="000000"/>
          <w:sz w:val="21"/>
          <w:szCs w:val="21"/>
        </w:rPr>
        <w:t>Atenciosamente,</w:t>
      </w:r>
    </w:p>
    <w:p w:rsidR="008C3A6E" w:rsidRPr="00CE163D" w:rsidRDefault="008C3A6E" w:rsidP="00DE2F6C">
      <w:pPr>
        <w:ind w:right="-284"/>
        <w:jc w:val="both"/>
        <w:rPr>
          <w:color w:val="000000"/>
          <w:sz w:val="21"/>
          <w:szCs w:val="21"/>
        </w:rPr>
      </w:pPr>
      <w:r w:rsidRPr="00CE163D">
        <w:rPr>
          <w:color w:val="000000"/>
          <w:sz w:val="21"/>
          <w:szCs w:val="21"/>
        </w:rPr>
        <w:t>(Local e Data)</w:t>
      </w:r>
      <w:proofErr w:type="gramStart"/>
      <w:r w:rsidRPr="00CE163D">
        <w:rPr>
          <w:color w:val="000000"/>
          <w:sz w:val="21"/>
          <w:szCs w:val="21"/>
        </w:rPr>
        <w:t>......................................</w:t>
      </w:r>
      <w:proofErr w:type="gramEnd"/>
    </w:p>
    <w:p w:rsidR="008C3A6E" w:rsidRPr="00CE163D" w:rsidRDefault="008C3A6E" w:rsidP="00DE2F6C">
      <w:pPr>
        <w:tabs>
          <w:tab w:val="left" w:pos="1"/>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ind w:right="-284"/>
        <w:jc w:val="both"/>
        <w:rPr>
          <w:color w:val="000000"/>
          <w:sz w:val="21"/>
          <w:szCs w:val="21"/>
        </w:rPr>
      </w:pPr>
      <w:r w:rsidRPr="00CE163D">
        <w:rPr>
          <w:color w:val="000000"/>
          <w:sz w:val="21"/>
          <w:szCs w:val="21"/>
        </w:rPr>
        <w:t>(a)</w:t>
      </w:r>
      <w:proofErr w:type="gramStart"/>
      <w:r w:rsidRPr="00CE163D">
        <w:rPr>
          <w:color w:val="000000"/>
          <w:sz w:val="21"/>
          <w:szCs w:val="21"/>
        </w:rPr>
        <w:t>...............................................................................</w:t>
      </w:r>
      <w:proofErr w:type="gramEnd"/>
    </w:p>
    <w:p w:rsidR="008C3A6E" w:rsidRPr="00CE163D" w:rsidRDefault="008C3A6E" w:rsidP="00DE2F6C">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ind w:right="-284"/>
        <w:jc w:val="both"/>
        <w:rPr>
          <w:color w:val="000000"/>
          <w:sz w:val="21"/>
          <w:szCs w:val="21"/>
        </w:rPr>
      </w:pPr>
      <w:r w:rsidRPr="00CE163D">
        <w:rPr>
          <w:color w:val="000000"/>
          <w:sz w:val="21"/>
          <w:szCs w:val="21"/>
        </w:rPr>
        <w:t xml:space="preserve">(representante legal da empresa) </w:t>
      </w:r>
    </w:p>
    <w:p w:rsidR="008C3A6E" w:rsidRPr="00CE163D" w:rsidRDefault="008C3A6E" w:rsidP="00DE2F6C">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ind w:right="-284"/>
        <w:jc w:val="both"/>
        <w:rPr>
          <w:color w:val="000000"/>
          <w:sz w:val="21"/>
          <w:szCs w:val="21"/>
        </w:rPr>
      </w:pPr>
      <w:r w:rsidRPr="00CE163D">
        <w:rPr>
          <w:color w:val="000000"/>
          <w:sz w:val="21"/>
          <w:szCs w:val="21"/>
        </w:rPr>
        <w:t>CARIMBO DO CNPJ/MF</w:t>
      </w:r>
    </w:p>
    <w:p w:rsidR="008C3A6E" w:rsidRPr="00CE163D" w:rsidRDefault="008C3A6E" w:rsidP="00DE2F6C">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ind w:right="-284"/>
        <w:jc w:val="both"/>
        <w:rPr>
          <w:color w:val="000000"/>
          <w:sz w:val="21"/>
          <w:szCs w:val="21"/>
        </w:rPr>
      </w:pPr>
    </w:p>
    <w:p w:rsidR="008C3A6E" w:rsidRPr="00CE163D" w:rsidRDefault="008C3A6E" w:rsidP="00DE2F6C">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ind w:right="-284"/>
        <w:jc w:val="both"/>
        <w:rPr>
          <w:color w:val="000000"/>
          <w:sz w:val="21"/>
          <w:szCs w:val="21"/>
        </w:rPr>
      </w:pPr>
      <w:r w:rsidRPr="00CE163D">
        <w:rPr>
          <w:b/>
          <w:color w:val="000000"/>
          <w:sz w:val="21"/>
          <w:szCs w:val="21"/>
          <w:u w:val="single"/>
        </w:rPr>
        <w:t>OBS.:</w:t>
      </w:r>
      <w:r w:rsidRPr="00CE163D">
        <w:rPr>
          <w:color w:val="000000"/>
          <w:sz w:val="21"/>
          <w:szCs w:val="21"/>
        </w:rPr>
        <w:t xml:space="preserve"> O percentual de desconto a ser oferecido pela licitante incidirá sobre os custos internos de criação e montagem, apurados em relação aos previstos na tabela do Sindicato das Agências de Propaganda do Estado de Mato Grosso do </w:t>
      </w:r>
      <w:proofErr w:type="gramStart"/>
      <w:r w:rsidRPr="00CE163D">
        <w:rPr>
          <w:color w:val="000000"/>
          <w:sz w:val="21"/>
          <w:szCs w:val="21"/>
        </w:rPr>
        <w:t>Sul</w:t>
      </w:r>
      <w:proofErr w:type="gramEnd"/>
    </w:p>
    <w:p w:rsidR="007E522B" w:rsidRPr="00CE163D" w:rsidRDefault="007E522B" w:rsidP="006F0DFD">
      <w:pPr>
        <w:keepNext/>
        <w:ind w:left="-567" w:right="-765"/>
        <w:jc w:val="center"/>
        <w:outlineLvl w:val="2"/>
        <w:rPr>
          <w:b/>
          <w:iCs/>
          <w:sz w:val="21"/>
          <w:szCs w:val="21"/>
        </w:rPr>
      </w:pPr>
    </w:p>
    <w:p w:rsidR="006F0DFD" w:rsidRPr="00CE163D" w:rsidRDefault="006F0DFD" w:rsidP="006F0DFD">
      <w:pPr>
        <w:keepNext/>
        <w:ind w:left="-567" w:right="-765"/>
        <w:jc w:val="center"/>
        <w:outlineLvl w:val="2"/>
        <w:rPr>
          <w:b/>
          <w:iCs/>
          <w:sz w:val="21"/>
          <w:szCs w:val="21"/>
        </w:rPr>
      </w:pPr>
      <w:r w:rsidRPr="00CE163D">
        <w:rPr>
          <w:b/>
          <w:iCs/>
          <w:sz w:val="21"/>
          <w:szCs w:val="21"/>
        </w:rPr>
        <w:t xml:space="preserve">ANEXO III </w:t>
      </w:r>
    </w:p>
    <w:p w:rsidR="008B27EB" w:rsidRPr="00CE163D" w:rsidRDefault="006F0DFD" w:rsidP="008B27EB">
      <w:pPr>
        <w:keepNext/>
        <w:ind w:left="-567" w:right="-765"/>
        <w:jc w:val="center"/>
        <w:outlineLvl w:val="2"/>
        <w:rPr>
          <w:b/>
          <w:iCs/>
          <w:sz w:val="21"/>
          <w:szCs w:val="21"/>
        </w:rPr>
      </w:pPr>
      <w:r w:rsidRPr="00CE163D">
        <w:rPr>
          <w:b/>
          <w:iCs/>
          <w:sz w:val="21"/>
          <w:szCs w:val="21"/>
        </w:rPr>
        <w:t xml:space="preserve">TABELA REFERENCIAL DE PREÇOS DE SERVIÇOS DO SINDICATO DAS AGÊNCIAS DE PROPAGANDA DO MS </w:t>
      </w:r>
      <w:r w:rsidR="008B27EB" w:rsidRPr="00CE163D">
        <w:rPr>
          <w:b/>
          <w:iCs/>
          <w:sz w:val="21"/>
          <w:szCs w:val="21"/>
        </w:rPr>
        <w:t>–</w:t>
      </w:r>
      <w:r w:rsidRPr="00CE163D">
        <w:rPr>
          <w:b/>
          <w:iCs/>
          <w:sz w:val="21"/>
          <w:szCs w:val="21"/>
        </w:rPr>
        <w:t xml:space="preserve"> SINAPRO</w:t>
      </w:r>
    </w:p>
    <w:p w:rsidR="007E522B" w:rsidRPr="00CE163D" w:rsidRDefault="007E522B" w:rsidP="008B27EB">
      <w:pPr>
        <w:keepNext/>
        <w:ind w:left="-567" w:right="-765"/>
        <w:jc w:val="center"/>
        <w:outlineLvl w:val="2"/>
        <w:rPr>
          <w:b/>
          <w:iCs/>
          <w:sz w:val="21"/>
          <w:szCs w:val="21"/>
        </w:rPr>
      </w:pPr>
    </w:p>
    <w:p w:rsidR="007E522B" w:rsidRPr="00CE163D" w:rsidRDefault="007E522B" w:rsidP="008B27EB">
      <w:pPr>
        <w:keepNext/>
        <w:ind w:left="-567" w:right="-765"/>
        <w:jc w:val="center"/>
        <w:outlineLvl w:val="2"/>
        <w:rPr>
          <w:b/>
          <w:iCs/>
          <w:sz w:val="21"/>
          <w:szCs w:val="21"/>
        </w:rPr>
      </w:pPr>
    </w:p>
    <w:p w:rsidR="007E522B" w:rsidRPr="00CE163D" w:rsidRDefault="007E522B" w:rsidP="008B27EB">
      <w:pPr>
        <w:keepNext/>
        <w:ind w:left="-567" w:right="-765"/>
        <w:jc w:val="center"/>
        <w:outlineLvl w:val="2"/>
        <w:rPr>
          <w:b/>
          <w:iCs/>
          <w:sz w:val="21"/>
          <w:szCs w:val="21"/>
        </w:rPr>
      </w:pPr>
    </w:p>
    <w:p w:rsidR="008B27EB" w:rsidRPr="00CE163D" w:rsidRDefault="008B27EB" w:rsidP="008B27EB">
      <w:pPr>
        <w:keepNext/>
        <w:ind w:left="-567" w:right="-765"/>
        <w:jc w:val="center"/>
        <w:outlineLvl w:val="2"/>
        <w:rPr>
          <w:b/>
          <w:iCs/>
          <w:sz w:val="21"/>
          <w:szCs w:val="21"/>
        </w:rPr>
      </w:pPr>
      <w:r w:rsidRPr="00CE163D">
        <w:rPr>
          <w:rFonts w:eastAsia="MS Mincho"/>
          <w:noProof/>
          <w:color w:val="000000"/>
          <w:sz w:val="21"/>
          <w:szCs w:val="21"/>
        </w:rPr>
        <w:drawing>
          <wp:inline distT="0" distB="0" distL="0" distR="0" wp14:anchorId="22EE4A29" wp14:editId="2A9FC1DD">
            <wp:extent cx="6300000" cy="6533097"/>
            <wp:effectExtent l="19050" t="0" r="5550" b="0"/>
            <wp:docPr id="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6300000" cy="6533097"/>
                    </a:xfrm>
                    <a:prstGeom prst="rect">
                      <a:avLst/>
                    </a:prstGeom>
                    <a:noFill/>
                    <a:ln w="9525">
                      <a:noFill/>
                      <a:miter lim="800000"/>
                      <a:headEnd/>
                      <a:tailEnd/>
                    </a:ln>
                  </pic:spPr>
                </pic:pic>
              </a:graphicData>
            </a:graphic>
          </wp:inline>
        </w:drawing>
      </w:r>
    </w:p>
    <w:p w:rsidR="007E522B" w:rsidRPr="00CE163D" w:rsidRDefault="007E522B" w:rsidP="008B27EB">
      <w:pPr>
        <w:keepNext/>
        <w:ind w:left="-567" w:right="-765"/>
        <w:jc w:val="center"/>
        <w:outlineLvl w:val="2"/>
        <w:rPr>
          <w:rFonts w:eastAsia="MS Mincho"/>
          <w:color w:val="000000"/>
          <w:sz w:val="21"/>
          <w:szCs w:val="21"/>
        </w:rPr>
      </w:pPr>
    </w:p>
    <w:p w:rsidR="007E522B" w:rsidRPr="00CE163D" w:rsidRDefault="007E522B" w:rsidP="008B27EB">
      <w:pPr>
        <w:keepNext/>
        <w:ind w:left="-567" w:right="-765"/>
        <w:jc w:val="center"/>
        <w:outlineLvl w:val="2"/>
        <w:rPr>
          <w:rFonts w:eastAsia="MS Mincho"/>
          <w:color w:val="000000"/>
          <w:sz w:val="21"/>
          <w:szCs w:val="21"/>
        </w:rPr>
      </w:pPr>
    </w:p>
    <w:p w:rsidR="007E522B" w:rsidRPr="00CE163D" w:rsidRDefault="007E522B" w:rsidP="008B27EB">
      <w:pPr>
        <w:keepNext/>
        <w:ind w:left="-567" w:right="-765"/>
        <w:jc w:val="center"/>
        <w:outlineLvl w:val="2"/>
        <w:rPr>
          <w:rFonts w:eastAsia="MS Mincho"/>
          <w:color w:val="000000"/>
          <w:sz w:val="21"/>
          <w:szCs w:val="21"/>
        </w:rPr>
      </w:pPr>
    </w:p>
    <w:p w:rsidR="007E522B" w:rsidRPr="00CE163D" w:rsidRDefault="007E522B">
      <w:pPr>
        <w:rPr>
          <w:rFonts w:eastAsia="MS Mincho"/>
          <w:color w:val="000000"/>
          <w:sz w:val="21"/>
          <w:szCs w:val="21"/>
        </w:rPr>
      </w:pPr>
      <w:r w:rsidRPr="00CE163D">
        <w:rPr>
          <w:rFonts w:eastAsia="MS Mincho"/>
          <w:color w:val="000000"/>
          <w:sz w:val="21"/>
          <w:szCs w:val="21"/>
        </w:rPr>
        <w:br w:type="page"/>
      </w:r>
    </w:p>
    <w:p w:rsidR="007E522B" w:rsidRPr="00CE163D" w:rsidRDefault="007E522B">
      <w:pPr>
        <w:rPr>
          <w:rFonts w:eastAsia="MS Mincho"/>
          <w:color w:val="000000"/>
          <w:sz w:val="21"/>
          <w:szCs w:val="21"/>
        </w:rPr>
      </w:pPr>
      <w:r w:rsidRPr="00CE163D">
        <w:rPr>
          <w:rFonts w:eastAsia="MS Mincho"/>
          <w:noProof/>
          <w:color w:val="000000"/>
          <w:sz w:val="21"/>
          <w:szCs w:val="21"/>
        </w:rPr>
        <w:lastRenderedPageBreak/>
        <w:drawing>
          <wp:anchor distT="0" distB="0" distL="114300" distR="114300" simplePos="0" relativeHeight="251660800" behindDoc="0" locked="0" layoutInCell="1" allowOverlap="1" wp14:anchorId="4DDD1340" wp14:editId="35386188">
            <wp:simplePos x="0" y="0"/>
            <wp:positionH relativeFrom="column">
              <wp:posOffset>-356235</wp:posOffset>
            </wp:positionH>
            <wp:positionV relativeFrom="paragraph">
              <wp:posOffset>631190</wp:posOffset>
            </wp:positionV>
            <wp:extent cx="6300470" cy="7505700"/>
            <wp:effectExtent l="19050" t="0" r="5080" b="0"/>
            <wp:wrapSquare wrapText="bothSides"/>
            <wp:docPr id="2"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6300470" cy="7505700"/>
                    </a:xfrm>
                    <a:prstGeom prst="rect">
                      <a:avLst/>
                    </a:prstGeom>
                    <a:noFill/>
                    <a:ln w="9525">
                      <a:noFill/>
                      <a:miter lim="800000"/>
                      <a:headEnd/>
                      <a:tailEnd/>
                    </a:ln>
                  </pic:spPr>
                </pic:pic>
              </a:graphicData>
            </a:graphic>
          </wp:anchor>
        </w:drawing>
      </w:r>
      <w:r w:rsidRPr="00CE163D">
        <w:rPr>
          <w:rFonts w:eastAsia="MS Mincho"/>
          <w:color w:val="000000"/>
          <w:sz w:val="21"/>
          <w:szCs w:val="21"/>
        </w:rPr>
        <w:br w:type="page"/>
      </w:r>
    </w:p>
    <w:p w:rsidR="008C03F7" w:rsidRPr="00CE163D" w:rsidRDefault="004425D5" w:rsidP="008B27EB">
      <w:pPr>
        <w:keepNext/>
        <w:ind w:left="-567" w:right="-765"/>
        <w:jc w:val="center"/>
        <w:outlineLvl w:val="2"/>
        <w:rPr>
          <w:rFonts w:eastAsia="MS Mincho"/>
          <w:color w:val="000000"/>
          <w:sz w:val="21"/>
          <w:szCs w:val="21"/>
        </w:rPr>
      </w:pPr>
      <w:r w:rsidRPr="00CE163D">
        <w:rPr>
          <w:rFonts w:eastAsia="MS Mincho"/>
          <w:color w:val="000000"/>
          <w:sz w:val="21"/>
          <w:szCs w:val="21"/>
        </w:rPr>
        <w:lastRenderedPageBreak/>
        <w:t xml:space="preserve"> </w:t>
      </w:r>
    </w:p>
    <w:p w:rsidR="008B27EB" w:rsidRPr="00CE163D" w:rsidRDefault="004425D5" w:rsidP="008B27EB">
      <w:pPr>
        <w:keepNext/>
        <w:ind w:left="-567" w:right="-765"/>
        <w:jc w:val="center"/>
        <w:outlineLvl w:val="2"/>
        <w:rPr>
          <w:rFonts w:eastAsia="MS Mincho"/>
          <w:color w:val="000000"/>
          <w:sz w:val="21"/>
          <w:szCs w:val="21"/>
        </w:rPr>
      </w:pPr>
      <w:r w:rsidRPr="00CE163D">
        <w:rPr>
          <w:rFonts w:eastAsia="MS Mincho"/>
          <w:noProof/>
          <w:color w:val="000000"/>
          <w:sz w:val="21"/>
          <w:szCs w:val="21"/>
        </w:rPr>
        <w:drawing>
          <wp:inline distT="0" distB="0" distL="0" distR="0" wp14:anchorId="4F026BBB" wp14:editId="2AEBD028">
            <wp:extent cx="6300000" cy="2833735"/>
            <wp:effectExtent l="19050" t="0" r="555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6300000" cy="2833735"/>
                    </a:xfrm>
                    <a:prstGeom prst="rect">
                      <a:avLst/>
                    </a:prstGeom>
                    <a:noFill/>
                    <a:ln w="9525">
                      <a:noFill/>
                      <a:miter lim="800000"/>
                      <a:headEnd/>
                      <a:tailEnd/>
                    </a:ln>
                  </pic:spPr>
                </pic:pic>
              </a:graphicData>
            </a:graphic>
          </wp:inline>
        </w:drawing>
      </w:r>
      <w:r w:rsidRPr="00CE163D">
        <w:rPr>
          <w:rFonts w:eastAsia="MS Mincho"/>
          <w:color w:val="000000"/>
          <w:sz w:val="21"/>
          <w:szCs w:val="21"/>
        </w:rPr>
        <w:t xml:space="preserve"> </w:t>
      </w:r>
      <w:r w:rsidRPr="00CE163D">
        <w:rPr>
          <w:rFonts w:eastAsia="MS Mincho"/>
          <w:noProof/>
          <w:color w:val="000000"/>
          <w:sz w:val="21"/>
          <w:szCs w:val="21"/>
        </w:rPr>
        <w:drawing>
          <wp:inline distT="0" distB="0" distL="0" distR="0" wp14:anchorId="339D6599" wp14:editId="384F7AF8">
            <wp:extent cx="6300000" cy="2862101"/>
            <wp:effectExtent l="19050" t="0" r="555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6300000" cy="2862101"/>
                    </a:xfrm>
                    <a:prstGeom prst="rect">
                      <a:avLst/>
                    </a:prstGeom>
                    <a:noFill/>
                    <a:ln w="9525">
                      <a:noFill/>
                      <a:miter lim="800000"/>
                      <a:headEnd/>
                      <a:tailEnd/>
                    </a:ln>
                  </pic:spPr>
                </pic:pic>
              </a:graphicData>
            </a:graphic>
          </wp:inline>
        </w:drawing>
      </w:r>
    </w:p>
    <w:p w:rsidR="004425D5" w:rsidRPr="00CE163D" w:rsidRDefault="008B27EB" w:rsidP="008B27EB">
      <w:pPr>
        <w:keepNext/>
        <w:ind w:left="-567" w:right="-765"/>
        <w:jc w:val="center"/>
        <w:outlineLvl w:val="2"/>
        <w:rPr>
          <w:b/>
          <w:iCs/>
          <w:sz w:val="21"/>
          <w:szCs w:val="21"/>
        </w:rPr>
      </w:pPr>
      <w:r w:rsidRPr="00CE163D">
        <w:rPr>
          <w:rFonts w:eastAsia="MS Mincho"/>
          <w:noProof/>
          <w:color w:val="000000"/>
          <w:sz w:val="21"/>
          <w:szCs w:val="21"/>
        </w:rPr>
        <w:drawing>
          <wp:inline distT="0" distB="0" distL="0" distR="0" wp14:anchorId="5C2D5482" wp14:editId="520FE5F4">
            <wp:extent cx="6300000" cy="2836773"/>
            <wp:effectExtent l="19050" t="0" r="5550" b="0"/>
            <wp:docPr id="6"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6300000" cy="2836773"/>
                    </a:xfrm>
                    <a:prstGeom prst="rect">
                      <a:avLst/>
                    </a:prstGeom>
                    <a:noFill/>
                    <a:ln w="9525">
                      <a:noFill/>
                      <a:miter lim="800000"/>
                      <a:headEnd/>
                      <a:tailEnd/>
                    </a:ln>
                  </pic:spPr>
                </pic:pic>
              </a:graphicData>
            </a:graphic>
          </wp:inline>
        </w:drawing>
      </w:r>
    </w:p>
    <w:p w:rsidR="008B27EB" w:rsidRPr="00CE163D" w:rsidRDefault="0052224A" w:rsidP="008B27EB">
      <w:pPr>
        <w:keepNext/>
        <w:ind w:left="-567" w:right="-765"/>
        <w:jc w:val="center"/>
        <w:outlineLvl w:val="2"/>
        <w:rPr>
          <w:b/>
          <w:iCs/>
          <w:sz w:val="21"/>
          <w:szCs w:val="21"/>
        </w:rPr>
      </w:pPr>
      <w:r w:rsidRPr="00CE163D">
        <w:rPr>
          <w:b/>
          <w:iCs/>
          <w:noProof/>
          <w:sz w:val="21"/>
          <w:szCs w:val="21"/>
        </w:rPr>
        <w:lastRenderedPageBreak/>
        <w:drawing>
          <wp:anchor distT="0" distB="0" distL="114300" distR="114300" simplePos="0" relativeHeight="251662848" behindDoc="0" locked="0" layoutInCell="1" allowOverlap="1" wp14:anchorId="46F59C9A" wp14:editId="5785AD6A">
            <wp:simplePos x="0" y="0"/>
            <wp:positionH relativeFrom="column">
              <wp:posOffset>-146685</wp:posOffset>
            </wp:positionH>
            <wp:positionV relativeFrom="paragraph">
              <wp:posOffset>5406390</wp:posOffset>
            </wp:positionV>
            <wp:extent cx="6311900" cy="3531235"/>
            <wp:effectExtent l="19050" t="0" r="0" b="0"/>
            <wp:wrapSquare wrapText="bothSides"/>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
                    <a:srcRect/>
                    <a:stretch>
                      <a:fillRect/>
                    </a:stretch>
                  </pic:blipFill>
                  <pic:spPr bwMode="auto">
                    <a:xfrm>
                      <a:off x="0" y="0"/>
                      <a:ext cx="6311900" cy="3531235"/>
                    </a:xfrm>
                    <a:prstGeom prst="rect">
                      <a:avLst/>
                    </a:prstGeom>
                    <a:noFill/>
                    <a:ln w="9525">
                      <a:noFill/>
                      <a:miter lim="800000"/>
                      <a:headEnd/>
                      <a:tailEnd/>
                    </a:ln>
                  </pic:spPr>
                </pic:pic>
              </a:graphicData>
            </a:graphic>
          </wp:anchor>
        </w:drawing>
      </w:r>
      <w:r w:rsidR="008B27EB" w:rsidRPr="00CE163D">
        <w:rPr>
          <w:b/>
          <w:iCs/>
          <w:noProof/>
          <w:sz w:val="21"/>
          <w:szCs w:val="21"/>
        </w:rPr>
        <w:drawing>
          <wp:inline distT="0" distB="0" distL="0" distR="0" wp14:anchorId="3E5AA3CF" wp14:editId="364B100B">
            <wp:extent cx="6300000" cy="5166000"/>
            <wp:effectExtent l="19050" t="0" r="555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a:stretch>
                      <a:fillRect/>
                    </a:stretch>
                  </pic:blipFill>
                  <pic:spPr bwMode="auto">
                    <a:xfrm>
                      <a:off x="0" y="0"/>
                      <a:ext cx="6300000" cy="5166000"/>
                    </a:xfrm>
                    <a:prstGeom prst="rect">
                      <a:avLst/>
                    </a:prstGeom>
                    <a:noFill/>
                    <a:ln w="9525">
                      <a:noFill/>
                      <a:miter lim="800000"/>
                      <a:headEnd/>
                      <a:tailEnd/>
                    </a:ln>
                  </pic:spPr>
                </pic:pic>
              </a:graphicData>
            </a:graphic>
          </wp:inline>
        </w:drawing>
      </w:r>
    </w:p>
    <w:p w:rsidR="008B27EB" w:rsidRPr="00CE163D" w:rsidRDefault="0052224A" w:rsidP="008B27EB">
      <w:pPr>
        <w:keepNext/>
        <w:ind w:left="-567" w:right="-765"/>
        <w:jc w:val="center"/>
        <w:outlineLvl w:val="2"/>
        <w:rPr>
          <w:b/>
          <w:iCs/>
          <w:sz w:val="21"/>
          <w:szCs w:val="21"/>
        </w:rPr>
      </w:pPr>
      <w:r w:rsidRPr="00CE163D">
        <w:rPr>
          <w:b/>
          <w:iCs/>
          <w:noProof/>
          <w:sz w:val="21"/>
          <w:szCs w:val="21"/>
        </w:rPr>
        <w:lastRenderedPageBreak/>
        <w:drawing>
          <wp:anchor distT="0" distB="0" distL="114300" distR="114300" simplePos="0" relativeHeight="251664896" behindDoc="0" locked="0" layoutInCell="1" allowOverlap="1" wp14:anchorId="78B359A6" wp14:editId="1383257A">
            <wp:simplePos x="0" y="0"/>
            <wp:positionH relativeFrom="column">
              <wp:posOffset>-273050</wp:posOffset>
            </wp:positionH>
            <wp:positionV relativeFrom="paragraph">
              <wp:posOffset>5816600</wp:posOffset>
            </wp:positionV>
            <wp:extent cx="6318250" cy="3152775"/>
            <wp:effectExtent l="19050" t="0" r="6350" b="0"/>
            <wp:wrapSquare wrapText="bothSides"/>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srcRect/>
                    <a:stretch>
                      <a:fillRect/>
                    </a:stretch>
                  </pic:blipFill>
                  <pic:spPr bwMode="auto">
                    <a:xfrm>
                      <a:off x="0" y="0"/>
                      <a:ext cx="6318250" cy="3152775"/>
                    </a:xfrm>
                    <a:prstGeom prst="rect">
                      <a:avLst/>
                    </a:prstGeom>
                    <a:noFill/>
                    <a:ln w="9525">
                      <a:noFill/>
                      <a:miter lim="800000"/>
                      <a:headEnd/>
                      <a:tailEnd/>
                    </a:ln>
                  </pic:spPr>
                </pic:pic>
              </a:graphicData>
            </a:graphic>
          </wp:anchor>
        </w:drawing>
      </w:r>
      <w:r w:rsidR="008B27EB" w:rsidRPr="00CE163D">
        <w:rPr>
          <w:b/>
          <w:iCs/>
          <w:noProof/>
          <w:sz w:val="21"/>
          <w:szCs w:val="21"/>
        </w:rPr>
        <w:drawing>
          <wp:inline distT="0" distB="0" distL="0" distR="0" wp14:anchorId="294169A7" wp14:editId="4D7EE536">
            <wp:extent cx="6300000" cy="5501408"/>
            <wp:effectExtent l="19050" t="0" r="555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srcRect/>
                    <a:stretch>
                      <a:fillRect/>
                    </a:stretch>
                  </pic:blipFill>
                  <pic:spPr bwMode="auto">
                    <a:xfrm>
                      <a:off x="0" y="0"/>
                      <a:ext cx="6300000" cy="5501408"/>
                    </a:xfrm>
                    <a:prstGeom prst="rect">
                      <a:avLst/>
                    </a:prstGeom>
                    <a:noFill/>
                    <a:ln w="9525">
                      <a:noFill/>
                      <a:miter lim="800000"/>
                      <a:headEnd/>
                      <a:tailEnd/>
                    </a:ln>
                  </pic:spPr>
                </pic:pic>
              </a:graphicData>
            </a:graphic>
          </wp:inline>
        </w:drawing>
      </w:r>
    </w:p>
    <w:p w:rsidR="008B27EB" w:rsidRPr="00CE163D" w:rsidRDefault="008B27EB" w:rsidP="008B27EB">
      <w:pPr>
        <w:keepNext/>
        <w:ind w:left="-567" w:right="-765"/>
        <w:jc w:val="center"/>
        <w:outlineLvl w:val="2"/>
        <w:rPr>
          <w:b/>
          <w:iCs/>
          <w:sz w:val="21"/>
          <w:szCs w:val="21"/>
        </w:rPr>
      </w:pPr>
      <w:r w:rsidRPr="00CE163D">
        <w:rPr>
          <w:b/>
          <w:iCs/>
          <w:noProof/>
          <w:sz w:val="21"/>
          <w:szCs w:val="21"/>
        </w:rPr>
        <w:lastRenderedPageBreak/>
        <w:drawing>
          <wp:anchor distT="0" distB="0" distL="114300" distR="114300" simplePos="0" relativeHeight="251665920" behindDoc="0" locked="0" layoutInCell="1" allowOverlap="1" wp14:anchorId="182C35A4" wp14:editId="73129311">
            <wp:simplePos x="0" y="0"/>
            <wp:positionH relativeFrom="column">
              <wp:posOffset>-274320</wp:posOffset>
            </wp:positionH>
            <wp:positionV relativeFrom="paragraph">
              <wp:posOffset>645160</wp:posOffset>
            </wp:positionV>
            <wp:extent cx="6318250" cy="7819390"/>
            <wp:effectExtent l="19050" t="0" r="6350" b="0"/>
            <wp:wrapSquare wrapText="bothSides"/>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srcRect/>
                    <a:stretch>
                      <a:fillRect/>
                    </a:stretch>
                  </pic:blipFill>
                  <pic:spPr bwMode="auto">
                    <a:xfrm>
                      <a:off x="0" y="0"/>
                      <a:ext cx="6318250" cy="7819390"/>
                    </a:xfrm>
                    <a:prstGeom prst="rect">
                      <a:avLst/>
                    </a:prstGeom>
                    <a:noFill/>
                    <a:ln w="9525">
                      <a:noFill/>
                      <a:miter lim="800000"/>
                      <a:headEnd/>
                      <a:tailEnd/>
                    </a:ln>
                  </pic:spPr>
                </pic:pic>
              </a:graphicData>
            </a:graphic>
          </wp:anchor>
        </w:drawing>
      </w:r>
    </w:p>
    <w:p w:rsidR="008B27EB" w:rsidRPr="00CE163D" w:rsidRDefault="008B27EB" w:rsidP="008B27EB">
      <w:pPr>
        <w:keepNext/>
        <w:ind w:left="-567" w:right="-765"/>
        <w:jc w:val="center"/>
        <w:outlineLvl w:val="2"/>
        <w:rPr>
          <w:b/>
          <w:iCs/>
          <w:sz w:val="21"/>
          <w:szCs w:val="21"/>
        </w:rPr>
      </w:pPr>
    </w:p>
    <w:p w:rsidR="008C03F7" w:rsidRPr="00CE163D" w:rsidRDefault="008C03F7" w:rsidP="008B27EB">
      <w:pPr>
        <w:keepNext/>
        <w:ind w:left="-567" w:right="-765"/>
        <w:jc w:val="center"/>
        <w:outlineLvl w:val="2"/>
        <w:rPr>
          <w:b/>
          <w:iCs/>
          <w:sz w:val="21"/>
          <w:szCs w:val="21"/>
        </w:rPr>
      </w:pPr>
    </w:p>
    <w:p w:rsidR="008C03F7" w:rsidRPr="00CE163D" w:rsidRDefault="008C03F7" w:rsidP="008B27EB">
      <w:pPr>
        <w:keepNext/>
        <w:ind w:left="-567" w:right="-765"/>
        <w:jc w:val="center"/>
        <w:outlineLvl w:val="2"/>
        <w:rPr>
          <w:b/>
          <w:iCs/>
          <w:sz w:val="21"/>
          <w:szCs w:val="21"/>
        </w:rPr>
      </w:pPr>
    </w:p>
    <w:p w:rsidR="008C03F7" w:rsidRPr="00CE163D" w:rsidRDefault="008C03F7" w:rsidP="008B27EB">
      <w:pPr>
        <w:keepNext/>
        <w:ind w:left="-567" w:right="-765"/>
        <w:jc w:val="center"/>
        <w:outlineLvl w:val="2"/>
        <w:rPr>
          <w:b/>
          <w:iCs/>
          <w:sz w:val="21"/>
          <w:szCs w:val="21"/>
        </w:rPr>
      </w:pPr>
    </w:p>
    <w:p w:rsidR="008C03F7" w:rsidRPr="00CE163D" w:rsidRDefault="008C03F7" w:rsidP="008B27EB">
      <w:pPr>
        <w:keepNext/>
        <w:ind w:left="-567" w:right="-765"/>
        <w:jc w:val="center"/>
        <w:outlineLvl w:val="2"/>
        <w:rPr>
          <w:b/>
          <w:iCs/>
          <w:sz w:val="21"/>
          <w:szCs w:val="21"/>
        </w:rPr>
      </w:pPr>
    </w:p>
    <w:p w:rsidR="008C03F7" w:rsidRPr="00CE163D" w:rsidRDefault="008C03F7" w:rsidP="008B27EB">
      <w:pPr>
        <w:keepNext/>
        <w:ind w:left="-567" w:right="-765"/>
        <w:jc w:val="center"/>
        <w:outlineLvl w:val="2"/>
        <w:rPr>
          <w:b/>
          <w:iCs/>
          <w:sz w:val="21"/>
          <w:szCs w:val="21"/>
        </w:rPr>
      </w:pPr>
    </w:p>
    <w:p w:rsidR="008C03F7" w:rsidRPr="00CE163D" w:rsidRDefault="008C03F7" w:rsidP="008B27EB">
      <w:pPr>
        <w:keepNext/>
        <w:ind w:left="-567" w:right="-765"/>
        <w:jc w:val="center"/>
        <w:outlineLvl w:val="2"/>
        <w:rPr>
          <w:b/>
          <w:iCs/>
          <w:sz w:val="21"/>
          <w:szCs w:val="21"/>
        </w:rPr>
      </w:pPr>
    </w:p>
    <w:p w:rsidR="008C03F7" w:rsidRPr="00CE163D" w:rsidRDefault="008C03F7" w:rsidP="008B27EB">
      <w:pPr>
        <w:keepNext/>
        <w:ind w:left="-567" w:right="-765"/>
        <w:jc w:val="center"/>
        <w:outlineLvl w:val="2"/>
        <w:rPr>
          <w:b/>
          <w:iCs/>
          <w:sz w:val="21"/>
          <w:szCs w:val="21"/>
        </w:rPr>
      </w:pPr>
    </w:p>
    <w:p w:rsidR="008B27EB" w:rsidRPr="00CE163D" w:rsidRDefault="0052224A" w:rsidP="008B27EB">
      <w:pPr>
        <w:keepNext/>
        <w:ind w:left="-567" w:right="-765"/>
        <w:jc w:val="center"/>
        <w:outlineLvl w:val="2"/>
        <w:rPr>
          <w:b/>
          <w:iCs/>
          <w:sz w:val="21"/>
          <w:szCs w:val="21"/>
        </w:rPr>
      </w:pPr>
      <w:r w:rsidRPr="00CE163D">
        <w:rPr>
          <w:b/>
          <w:iCs/>
          <w:noProof/>
          <w:sz w:val="21"/>
          <w:szCs w:val="21"/>
        </w:rPr>
        <w:drawing>
          <wp:anchor distT="0" distB="0" distL="114300" distR="114300" simplePos="0" relativeHeight="251663872" behindDoc="0" locked="0" layoutInCell="1" allowOverlap="1" wp14:anchorId="2AA0DFC0" wp14:editId="78B483DE">
            <wp:simplePos x="0" y="0"/>
            <wp:positionH relativeFrom="column">
              <wp:posOffset>-336550</wp:posOffset>
            </wp:positionH>
            <wp:positionV relativeFrom="paragraph">
              <wp:posOffset>4870450</wp:posOffset>
            </wp:positionV>
            <wp:extent cx="6312535" cy="3846195"/>
            <wp:effectExtent l="19050" t="0" r="0" b="0"/>
            <wp:wrapSquare wrapText="bothSides"/>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a:srcRect/>
                    <a:stretch>
                      <a:fillRect/>
                    </a:stretch>
                  </pic:blipFill>
                  <pic:spPr bwMode="auto">
                    <a:xfrm>
                      <a:off x="0" y="0"/>
                      <a:ext cx="6312535" cy="3846195"/>
                    </a:xfrm>
                    <a:prstGeom prst="rect">
                      <a:avLst/>
                    </a:prstGeom>
                    <a:noFill/>
                    <a:ln w="9525">
                      <a:noFill/>
                      <a:miter lim="800000"/>
                      <a:headEnd/>
                      <a:tailEnd/>
                    </a:ln>
                  </pic:spPr>
                </pic:pic>
              </a:graphicData>
            </a:graphic>
          </wp:anchor>
        </w:drawing>
      </w:r>
      <w:r w:rsidR="008B27EB" w:rsidRPr="00CE163D">
        <w:rPr>
          <w:b/>
          <w:iCs/>
          <w:noProof/>
          <w:sz w:val="21"/>
          <w:szCs w:val="21"/>
        </w:rPr>
        <w:drawing>
          <wp:inline distT="0" distB="0" distL="0" distR="0" wp14:anchorId="4033C18D" wp14:editId="1C951943">
            <wp:extent cx="6300000" cy="4510800"/>
            <wp:effectExtent l="19050" t="0" r="555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srcRect/>
                    <a:stretch>
                      <a:fillRect/>
                    </a:stretch>
                  </pic:blipFill>
                  <pic:spPr bwMode="auto">
                    <a:xfrm>
                      <a:off x="0" y="0"/>
                      <a:ext cx="6300000" cy="4510800"/>
                    </a:xfrm>
                    <a:prstGeom prst="rect">
                      <a:avLst/>
                    </a:prstGeom>
                    <a:noFill/>
                    <a:ln w="9525">
                      <a:noFill/>
                      <a:miter lim="800000"/>
                      <a:headEnd/>
                      <a:tailEnd/>
                    </a:ln>
                  </pic:spPr>
                </pic:pic>
              </a:graphicData>
            </a:graphic>
          </wp:inline>
        </w:drawing>
      </w:r>
    </w:p>
    <w:p w:rsidR="008B27EB" w:rsidRPr="00CE163D" w:rsidRDefault="0052224A" w:rsidP="008B27EB">
      <w:pPr>
        <w:keepNext/>
        <w:ind w:left="-567" w:right="-765"/>
        <w:jc w:val="center"/>
        <w:outlineLvl w:val="2"/>
        <w:rPr>
          <w:b/>
          <w:iCs/>
          <w:sz w:val="21"/>
          <w:szCs w:val="21"/>
        </w:rPr>
      </w:pPr>
      <w:r w:rsidRPr="00CE163D">
        <w:rPr>
          <w:b/>
          <w:iCs/>
          <w:noProof/>
          <w:sz w:val="21"/>
          <w:szCs w:val="21"/>
        </w:rPr>
        <w:lastRenderedPageBreak/>
        <w:drawing>
          <wp:anchor distT="0" distB="0" distL="114300" distR="114300" simplePos="0" relativeHeight="251661824" behindDoc="0" locked="0" layoutInCell="1" allowOverlap="1" wp14:anchorId="1EF6ED6B" wp14:editId="01FEDFB1">
            <wp:simplePos x="0" y="0"/>
            <wp:positionH relativeFrom="column">
              <wp:posOffset>-52705</wp:posOffset>
            </wp:positionH>
            <wp:positionV relativeFrom="paragraph">
              <wp:posOffset>6983095</wp:posOffset>
            </wp:positionV>
            <wp:extent cx="5971540" cy="2065020"/>
            <wp:effectExtent l="19050" t="0" r="0" b="0"/>
            <wp:wrapSquare wrapText="bothSides"/>
            <wp:docPr id="18"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1"/>
                    <a:srcRect/>
                    <a:stretch>
                      <a:fillRect/>
                    </a:stretch>
                  </pic:blipFill>
                  <pic:spPr bwMode="auto">
                    <a:xfrm>
                      <a:off x="0" y="0"/>
                      <a:ext cx="5971540" cy="2065020"/>
                    </a:xfrm>
                    <a:prstGeom prst="rect">
                      <a:avLst/>
                    </a:prstGeom>
                    <a:noFill/>
                    <a:ln w="9525">
                      <a:noFill/>
                      <a:miter lim="800000"/>
                      <a:headEnd/>
                      <a:tailEnd/>
                    </a:ln>
                  </pic:spPr>
                </pic:pic>
              </a:graphicData>
            </a:graphic>
          </wp:anchor>
        </w:drawing>
      </w:r>
      <w:r w:rsidR="008B27EB" w:rsidRPr="00CE163D">
        <w:rPr>
          <w:b/>
          <w:iCs/>
          <w:noProof/>
          <w:sz w:val="21"/>
          <w:szCs w:val="21"/>
        </w:rPr>
        <w:drawing>
          <wp:inline distT="0" distB="0" distL="0" distR="0" wp14:anchorId="29D83729" wp14:editId="66C8D9AA">
            <wp:extent cx="6300000" cy="6845070"/>
            <wp:effectExtent l="19050" t="0" r="555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srcRect/>
                    <a:stretch>
                      <a:fillRect/>
                    </a:stretch>
                  </pic:blipFill>
                  <pic:spPr bwMode="auto">
                    <a:xfrm>
                      <a:off x="0" y="0"/>
                      <a:ext cx="6300000" cy="6845070"/>
                    </a:xfrm>
                    <a:prstGeom prst="rect">
                      <a:avLst/>
                    </a:prstGeom>
                    <a:noFill/>
                    <a:ln w="9525">
                      <a:noFill/>
                      <a:miter lim="800000"/>
                      <a:headEnd/>
                      <a:tailEnd/>
                    </a:ln>
                  </pic:spPr>
                </pic:pic>
              </a:graphicData>
            </a:graphic>
          </wp:inline>
        </w:drawing>
      </w:r>
    </w:p>
    <w:p w:rsidR="00A40804" w:rsidRPr="00CE163D" w:rsidRDefault="008B27EB" w:rsidP="008B27EB">
      <w:pPr>
        <w:keepNext/>
        <w:ind w:left="-567" w:right="-765"/>
        <w:jc w:val="center"/>
        <w:outlineLvl w:val="2"/>
        <w:rPr>
          <w:b/>
          <w:iCs/>
          <w:sz w:val="21"/>
          <w:szCs w:val="21"/>
        </w:rPr>
      </w:pPr>
      <w:r w:rsidRPr="00CE163D">
        <w:rPr>
          <w:b/>
          <w:iCs/>
          <w:noProof/>
          <w:sz w:val="21"/>
          <w:szCs w:val="21"/>
        </w:rPr>
        <w:lastRenderedPageBreak/>
        <w:drawing>
          <wp:anchor distT="0" distB="0" distL="114300" distR="114300" simplePos="0" relativeHeight="251666944" behindDoc="0" locked="0" layoutInCell="1" allowOverlap="1" wp14:anchorId="42534153" wp14:editId="0EFDDC94">
            <wp:simplePos x="0" y="0"/>
            <wp:positionH relativeFrom="column">
              <wp:posOffset>-210185</wp:posOffset>
            </wp:positionH>
            <wp:positionV relativeFrom="paragraph">
              <wp:posOffset>739775</wp:posOffset>
            </wp:positionV>
            <wp:extent cx="6318250" cy="7472680"/>
            <wp:effectExtent l="19050" t="0" r="6350" b="0"/>
            <wp:wrapSquare wrapText="bothSides"/>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srcRect/>
                    <a:stretch>
                      <a:fillRect/>
                    </a:stretch>
                  </pic:blipFill>
                  <pic:spPr bwMode="auto">
                    <a:xfrm>
                      <a:off x="0" y="0"/>
                      <a:ext cx="6318250" cy="7472680"/>
                    </a:xfrm>
                    <a:prstGeom prst="rect">
                      <a:avLst/>
                    </a:prstGeom>
                    <a:noFill/>
                    <a:ln w="9525">
                      <a:noFill/>
                      <a:miter lim="800000"/>
                      <a:headEnd/>
                      <a:tailEnd/>
                    </a:ln>
                  </pic:spPr>
                </pic:pic>
              </a:graphicData>
            </a:graphic>
          </wp:anchor>
        </w:drawing>
      </w:r>
    </w:p>
    <w:p w:rsidR="008B27EB" w:rsidRPr="00CE163D" w:rsidRDefault="008B27EB" w:rsidP="008B27EB">
      <w:pPr>
        <w:keepNext/>
        <w:ind w:left="-567" w:right="-765"/>
        <w:jc w:val="center"/>
        <w:outlineLvl w:val="2"/>
        <w:rPr>
          <w:b/>
          <w:iCs/>
          <w:sz w:val="21"/>
          <w:szCs w:val="21"/>
        </w:rPr>
      </w:pPr>
      <w:r w:rsidRPr="00CE163D">
        <w:rPr>
          <w:b/>
          <w:iCs/>
          <w:noProof/>
          <w:sz w:val="21"/>
          <w:szCs w:val="21"/>
        </w:rPr>
        <w:lastRenderedPageBreak/>
        <w:drawing>
          <wp:inline distT="0" distB="0" distL="0" distR="0" wp14:anchorId="3C03E1EC" wp14:editId="7BFEF17F">
            <wp:extent cx="6300000" cy="7469461"/>
            <wp:effectExtent l="19050" t="0" r="555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a:srcRect/>
                    <a:stretch>
                      <a:fillRect/>
                    </a:stretch>
                  </pic:blipFill>
                  <pic:spPr bwMode="auto">
                    <a:xfrm>
                      <a:off x="0" y="0"/>
                      <a:ext cx="6313608" cy="7472855"/>
                    </a:xfrm>
                    <a:prstGeom prst="rect">
                      <a:avLst/>
                    </a:prstGeom>
                    <a:noFill/>
                    <a:ln w="9525">
                      <a:noFill/>
                      <a:miter lim="800000"/>
                      <a:headEnd/>
                      <a:tailEnd/>
                    </a:ln>
                  </pic:spPr>
                </pic:pic>
              </a:graphicData>
            </a:graphic>
          </wp:inline>
        </w:drawing>
      </w:r>
    </w:p>
    <w:p w:rsidR="008B27EB" w:rsidRPr="00CE163D" w:rsidRDefault="0052224A" w:rsidP="008B27EB">
      <w:pPr>
        <w:keepNext/>
        <w:ind w:left="-567" w:right="-765"/>
        <w:jc w:val="center"/>
        <w:outlineLvl w:val="2"/>
        <w:rPr>
          <w:b/>
          <w:iCs/>
          <w:sz w:val="21"/>
          <w:szCs w:val="21"/>
        </w:rPr>
      </w:pPr>
      <w:r w:rsidRPr="00CE163D">
        <w:rPr>
          <w:b/>
          <w:iCs/>
          <w:noProof/>
          <w:sz w:val="21"/>
          <w:szCs w:val="21"/>
        </w:rPr>
        <w:lastRenderedPageBreak/>
        <w:drawing>
          <wp:anchor distT="0" distB="0" distL="114300" distR="114300" simplePos="0" relativeHeight="251667968" behindDoc="0" locked="0" layoutInCell="1" allowOverlap="1" wp14:anchorId="7E83A260" wp14:editId="1AF925DA">
            <wp:simplePos x="0" y="0"/>
            <wp:positionH relativeFrom="column">
              <wp:posOffset>-52705</wp:posOffset>
            </wp:positionH>
            <wp:positionV relativeFrom="paragraph">
              <wp:posOffset>7519035</wp:posOffset>
            </wp:positionV>
            <wp:extent cx="6318250" cy="1450340"/>
            <wp:effectExtent l="19050" t="0" r="6350" b="0"/>
            <wp:wrapSquare wrapText="bothSides"/>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5"/>
                    <a:srcRect/>
                    <a:stretch>
                      <a:fillRect/>
                    </a:stretch>
                  </pic:blipFill>
                  <pic:spPr bwMode="auto">
                    <a:xfrm>
                      <a:off x="0" y="0"/>
                      <a:ext cx="6318250" cy="1450340"/>
                    </a:xfrm>
                    <a:prstGeom prst="rect">
                      <a:avLst/>
                    </a:prstGeom>
                    <a:noFill/>
                    <a:ln w="9525">
                      <a:noFill/>
                      <a:miter lim="800000"/>
                      <a:headEnd/>
                      <a:tailEnd/>
                    </a:ln>
                  </pic:spPr>
                </pic:pic>
              </a:graphicData>
            </a:graphic>
          </wp:anchor>
        </w:drawing>
      </w:r>
      <w:r w:rsidR="008B27EB" w:rsidRPr="00CE163D">
        <w:rPr>
          <w:b/>
          <w:iCs/>
          <w:noProof/>
          <w:sz w:val="21"/>
          <w:szCs w:val="21"/>
        </w:rPr>
        <w:drawing>
          <wp:inline distT="0" distB="0" distL="0" distR="0" wp14:anchorId="632DE21A" wp14:editId="7247EB57">
            <wp:extent cx="6300000" cy="7145892"/>
            <wp:effectExtent l="19050" t="0" r="555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a:srcRect/>
                    <a:stretch>
                      <a:fillRect/>
                    </a:stretch>
                  </pic:blipFill>
                  <pic:spPr bwMode="auto">
                    <a:xfrm>
                      <a:off x="0" y="0"/>
                      <a:ext cx="6300000" cy="7145892"/>
                    </a:xfrm>
                    <a:prstGeom prst="rect">
                      <a:avLst/>
                    </a:prstGeom>
                    <a:noFill/>
                    <a:ln w="9525">
                      <a:noFill/>
                      <a:miter lim="800000"/>
                      <a:headEnd/>
                      <a:tailEnd/>
                    </a:ln>
                  </pic:spPr>
                </pic:pic>
              </a:graphicData>
            </a:graphic>
          </wp:inline>
        </w:drawing>
      </w:r>
    </w:p>
    <w:p w:rsidR="00A40804" w:rsidRPr="00CE163D" w:rsidRDefault="00A40804" w:rsidP="008B27EB">
      <w:pPr>
        <w:keepNext/>
        <w:ind w:left="-567" w:right="-765"/>
        <w:jc w:val="center"/>
        <w:outlineLvl w:val="2"/>
        <w:rPr>
          <w:b/>
          <w:iCs/>
          <w:sz w:val="21"/>
          <w:szCs w:val="21"/>
        </w:rPr>
      </w:pPr>
    </w:p>
    <w:p w:rsidR="00A40804" w:rsidRPr="00CE163D" w:rsidRDefault="00A40804" w:rsidP="008B27EB">
      <w:pPr>
        <w:keepNext/>
        <w:ind w:left="-567" w:right="-765"/>
        <w:jc w:val="center"/>
        <w:outlineLvl w:val="2"/>
        <w:rPr>
          <w:b/>
          <w:iCs/>
          <w:sz w:val="21"/>
          <w:szCs w:val="21"/>
        </w:rPr>
      </w:pPr>
    </w:p>
    <w:p w:rsidR="00A40804" w:rsidRPr="00CE163D" w:rsidRDefault="00A40804" w:rsidP="008B27EB">
      <w:pPr>
        <w:keepNext/>
        <w:ind w:left="-567" w:right="-765"/>
        <w:jc w:val="center"/>
        <w:outlineLvl w:val="2"/>
        <w:rPr>
          <w:b/>
          <w:iCs/>
          <w:sz w:val="21"/>
          <w:szCs w:val="21"/>
        </w:rPr>
      </w:pPr>
    </w:p>
    <w:p w:rsidR="00A40804" w:rsidRPr="00CE163D" w:rsidRDefault="00A40804" w:rsidP="008B27EB">
      <w:pPr>
        <w:keepNext/>
        <w:ind w:left="-567" w:right="-765"/>
        <w:jc w:val="center"/>
        <w:outlineLvl w:val="2"/>
        <w:rPr>
          <w:b/>
          <w:iCs/>
          <w:sz w:val="21"/>
          <w:szCs w:val="21"/>
        </w:rPr>
      </w:pPr>
    </w:p>
    <w:p w:rsidR="00A40804" w:rsidRPr="00CE163D" w:rsidRDefault="00A40804" w:rsidP="008B27EB">
      <w:pPr>
        <w:keepNext/>
        <w:ind w:left="-567" w:right="-765"/>
        <w:jc w:val="center"/>
        <w:outlineLvl w:val="2"/>
        <w:rPr>
          <w:b/>
          <w:iCs/>
          <w:sz w:val="21"/>
          <w:szCs w:val="21"/>
        </w:rPr>
      </w:pPr>
    </w:p>
    <w:p w:rsidR="008B27EB" w:rsidRPr="00CE163D" w:rsidRDefault="008B27EB" w:rsidP="008B27EB">
      <w:pPr>
        <w:keepNext/>
        <w:ind w:left="-567" w:right="-765"/>
        <w:jc w:val="center"/>
        <w:outlineLvl w:val="2"/>
        <w:rPr>
          <w:b/>
          <w:iCs/>
          <w:sz w:val="21"/>
          <w:szCs w:val="21"/>
        </w:rPr>
      </w:pPr>
      <w:r w:rsidRPr="00CE163D">
        <w:rPr>
          <w:b/>
          <w:iCs/>
          <w:noProof/>
          <w:sz w:val="21"/>
          <w:szCs w:val="21"/>
        </w:rPr>
        <w:drawing>
          <wp:inline distT="0" distB="0" distL="0" distR="0" wp14:anchorId="4C1C5806" wp14:editId="7669BBE9">
            <wp:extent cx="6300000" cy="8187449"/>
            <wp:effectExtent l="19050" t="0" r="555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a:srcRect/>
                    <a:stretch>
                      <a:fillRect/>
                    </a:stretch>
                  </pic:blipFill>
                  <pic:spPr bwMode="auto">
                    <a:xfrm>
                      <a:off x="0" y="0"/>
                      <a:ext cx="6300000" cy="8187449"/>
                    </a:xfrm>
                    <a:prstGeom prst="rect">
                      <a:avLst/>
                    </a:prstGeom>
                    <a:noFill/>
                    <a:ln w="9525">
                      <a:noFill/>
                      <a:miter lim="800000"/>
                      <a:headEnd/>
                      <a:tailEnd/>
                    </a:ln>
                  </pic:spPr>
                </pic:pic>
              </a:graphicData>
            </a:graphic>
          </wp:inline>
        </w:drawing>
      </w:r>
    </w:p>
    <w:p w:rsidR="008B27EB" w:rsidRPr="00CE163D" w:rsidRDefault="008B27EB" w:rsidP="008B27EB">
      <w:pPr>
        <w:keepNext/>
        <w:ind w:left="-567" w:right="-765"/>
        <w:jc w:val="center"/>
        <w:outlineLvl w:val="2"/>
        <w:rPr>
          <w:b/>
          <w:iCs/>
          <w:sz w:val="21"/>
          <w:szCs w:val="21"/>
        </w:rPr>
      </w:pPr>
    </w:p>
    <w:p w:rsidR="008B27EB" w:rsidRPr="00CE163D" w:rsidRDefault="008B27EB" w:rsidP="008B27EB">
      <w:pPr>
        <w:keepNext/>
        <w:ind w:left="-567" w:right="-765"/>
        <w:jc w:val="center"/>
        <w:outlineLvl w:val="2"/>
        <w:rPr>
          <w:b/>
          <w:iCs/>
          <w:sz w:val="21"/>
          <w:szCs w:val="21"/>
        </w:rPr>
      </w:pPr>
      <w:r w:rsidRPr="00CE163D">
        <w:rPr>
          <w:b/>
          <w:iCs/>
          <w:noProof/>
          <w:sz w:val="21"/>
          <w:szCs w:val="21"/>
        </w:rPr>
        <w:lastRenderedPageBreak/>
        <w:drawing>
          <wp:inline distT="0" distB="0" distL="0" distR="0" wp14:anchorId="515AE2C3" wp14:editId="26BA3C44">
            <wp:extent cx="6300000" cy="4174545"/>
            <wp:effectExtent l="19050" t="0" r="5550"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8"/>
                    <a:srcRect/>
                    <a:stretch>
                      <a:fillRect/>
                    </a:stretch>
                  </pic:blipFill>
                  <pic:spPr bwMode="auto">
                    <a:xfrm>
                      <a:off x="0" y="0"/>
                      <a:ext cx="6300000" cy="4174545"/>
                    </a:xfrm>
                    <a:prstGeom prst="rect">
                      <a:avLst/>
                    </a:prstGeom>
                    <a:noFill/>
                    <a:ln w="9525">
                      <a:noFill/>
                      <a:miter lim="800000"/>
                      <a:headEnd/>
                      <a:tailEnd/>
                    </a:ln>
                  </pic:spPr>
                </pic:pic>
              </a:graphicData>
            </a:graphic>
          </wp:inline>
        </w:drawing>
      </w:r>
    </w:p>
    <w:p w:rsidR="00A40804" w:rsidRPr="00CE163D" w:rsidRDefault="00A40804" w:rsidP="008B27EB">
      <w:pPr>
        <w:keepNext/>
        <w:ind w:left="-567" w:right="-765"/>
        <w:jc w:val="center"/>
        <w:outlineLvl w:val="2"/>
        <w:rPr>
          <w:b/>
          <w:iCs/>
          <w:sz w:val="21"/>
          <w:szCs w:val="21"/>
        </w:rPr>
      </w:pPr>
    </w:p>
    <w:p w:rsidR="00A40804" w:rsidRPr="00CE163D" w:rsidRDefault="00A40804" w:rsidP="008B27EB">
      <w:pPr>
        <w:keepNext/>
        <w:ind w:left="-567" w:right="-765"/>
        <w:jc w:val="center"/>
        <w:outlineLvl w:val="2"/>
        <w:rPr>
          <w:b/>
          <w:iCs/>
          <w:sz w:val="21"/>
          <w:szCs w:val="21"/>
        </w:rPr>
      </w:pPr>
    </w:p>
    <w:p w:rsidR="00A40804" w:rsidRPr="00CE163D" w:rsidRDefault="00A40804" w:rsidP="008B27EB">
      <w:pPr>
        <w:keepNext/>
        <w:ind w:left="-567" w:right="-765"/>
        <w:jc w:val="center"/>
        <w:outlineLvl w:val="2"/>
        <w:rPr>
          <w:b/>
          <w:iCs/>
          <w:sz w:val="21"/>
          <w:szCs w:val="21"/>
        </w:rPr>
      </w:pPr>
      <w:r w:rsidRPr="00CE163D">
        <w:rPr>
          <w:b/>
          <w:iCs/>
          <w:noProof/>
          <w:sz w:val="21"/>
          <w:szCs w:val="21"/>
        </w:rPr>
        <w:drawing>
          <wp:anchor distT="0" distB="0" distL="114300" distR="114300" simplePos="0" relativeHeight="251668992" behindDoc="0" locked="0" layoutInCell="1" allowOverlap="1" wp14:anchorId="51A6C5FB" wp14:editId="060620C1">
            <wp:simplePos x="0" y="0"/>
            <wp:positionH relativeFrom="column">
              <wp:posOffset>-178435</wp:posOffset>
            </wp:positionH>
            <wp:positionV relativeFrom="paragraph">
              <wp:posOffset>6350</wp:posOffset>
            </wp:positionV>
            <wp:extent cx="6218555" cy="4288155"/>
            <wp:effectExtent l="19050" t="0" r="0" b="0"/>
            <wp:wrapSquare wrapText="bothSides"/>
            <wp:docPr id="109" name="Image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9"/>
                    <a:srcRect/>
                    <a:stretch>
                      <a:fillRect/>
                    </a:stretch>
                  </pic:blipFill>
                  <pic:spPr bwMode="auto">
                    <a:xfrm>
                      <a:off x="0" y="0"/>
                      <a:ext cx="6218555" cy="4288155"/>
                    </a:xfrm>
                    <a:prstGeom prst="rect">
                      <a:avLst/>
                    </a:prstGeom>
                    <a:noFill/>
                    <a:ln w="9525">
                      <a:noFill/>
                      <a:miter lim="800000"/>
                      <a:headEnd/>
                      <a:tailEnd/>
                    </a:ln>
                  </pic:spPr>
                </pic:pic>
              </a:graphicData>
            </a:graphic>
          </wp:anchor>
        </w:drawing>
      </w:r>
    </w:p>
    <w:p w:rsidR="00A40804" w:rsidRPr="00CE163D" w:rsidRDefault="00A40804" w:rsidP="008B27EB">
      <w:pPr>
        <w:keepNext/>
        <w:ind w:left="-567" w:right="-765"/>
        <w:jc w:val="center"/>
        <w:outlineLvl w:val="2"/>
        <w:rPr>
          <w:b/>
          <w:iCs/>
          <w:sz w:val="21"/>
          <w:szCs w:val="21"/>
        </w:rPr>
      </w:pPr>
    </w:p>
    <w:p w:rsidR="00A40804" w:rsidRPr="00CE163D" w:rsidRDefault="00A40804" w:rsidP="008B27EB">
      <w:pPr>
        <w:keepNext/>
        <w:ind w:left="-567" w:right="-765"/>
        <w:jc w:val="center"/>
        <w:outlineLvl w:val="2"/>
        <w:rPr>
          <w:b/>
          <w:iCs/>
          <w:sz w:val="21"/>
          <w:szCs w:val="21"/>
        </w:rPr>
      </w:pPr>
    </w:p>
    <w:p w:rsidR="00A40804" w:rsidRPr="00CE163D" w:rsidRDefault="00A40804" w:rsidP="008B27EB">
      <w:pPr>
        <w:keepNext/>
        <w:ind w:left="-567" w:right="-765"/>
        <w:jc w:val="center"/>
        <w:outlineLvl w:val="2"/>
        <w:rPr>
          <w:b/>
          <w:iCs/>
          <w:sz w:val="21"/>
          <w:szCs w:val="21"/>
        </w:rPr>
      </w:pPr>
    </w:p>
    <w:p w:rsidR="00A40804" w:rsidRPr="00CE163D" w:rsidRDefault="00A40804" w:rsidP="008B27EB">
      <w:pPr>
        <w:keepNext/>
        <w:ind w:left="-567" w:right="-765"/>
        <w:jc w:val="center"/>
        <w:outlineLvl w:val="2"/>
        <w:rPr>
          <w:b/>
          <w:iCs/>
          <w:sz w:val="21"/>
          <w:szCs w:val="21"/>
        </w:rPr>
      </w:pPr>
    </w:p>
    <w:p w:rsidR="00A40804" w:rsidRPr="00CE163D" w:rsidRDefault="00A40804" w:rsidP="008B27EB">
      <w:pPr>
        <w:keepNext/>
        <w:ind w:left="-567" w:right="-765"/>
        <w:jc w:val="center"/>
        <w:outlineLvl w:val="2"/>
        <w:rPr>
          <w:b/>
          <w:iCs/>
          <w:sz w:val="21"/>
          <w:szCs w:val="21"/>
        </w:rPr>
      </w:pPr>
      <w:r w:rsidRPr="00CE163D">
        <w:rPr>
          <w:b/>
          <w:iCs/>
          <w:noProof/>
          <w:sz w:val="21"/>
          <w:szCs w:val="21"/>
        </w:rPr>
        <w:drawing>
          <wp:inline distT="0" distB="0" distL="0" distR="0" wp14:anchorId="3423352D" wp14:editId="45BBC781">
            <wp:extent cx="5760720" cy="7763908"/>
            <wp:effectExtent l="19050" t="0" r="0" b="0"/>
            <wp:docPr id="21"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0"/>
                    <a:srcRect/>
                    <a:stretch>
                      <a:fillRect/>
                    </a:stretch>
                  </pic:blipFill>
                  <pic:spPr bwMode="auto">
                    <a:xfrm>
                      <a:off x="0" y="0"/>
                      <a:ext cx="5760720" cy="7763908"/>
                    </a:xfrm>
                    <a:prstGeom prst="rect">
                      <a:avLst/>
                    </a:prstGeom>
                    <a:noFill/>
                    <a:ln w="9525">
                      <a:noFill/>
                      <a:miter lim="800000"/>
                      <a:headEnd/>
                      <a:tailEnd/>
                    </a:ln>
                  </pic:spPr>
                </pic:pic>
              </a:graphicData>
            </a:graphic>
          </wp:inline>
        </w:drawing>
      </w:r>
    </w:p>
    <w:p w:rsidR="00A40804" w:rsidRPr="00CE163D" w:rsidRDefault="00A40804" w:rsidP="008B27EB">
      <w:pPr>
        <w:keepNext/>
        <w:ind w:left="-567" w:right="-765"/>
        <w:jc w:val="center"/>
        <w:outlineLvl w:val="2"/>
        <w:rPr>
          <w:b/>
          <w:iCs/>
          <w:sz w:val="21"/>
          <w:szCs w:val="21"/>
        </w:rPr>
      </w:pPr>
    </w:p>
    <w:p w:rsidR="00A40804" w:rsidRPr="00CE163D" w:rsidRDefault="00A40804" w:rsidP="008B27EB">
      <w:pPr>
        <w:keepNext/>
        <w:ind w:left="-567" w:right="-765"/>
        <w:jc w:val="center"/>
        <w:outlineLvl w:val="2"/>
        <w:rPr>
          <w:b/>
          <w:iCs/>
          <w:sz w:val="21"/>
          <w:szCs w:val="21"/>
        </w:rPr>
      </w:pPr>
    </w:p>
    <w:p w:rsidR="00A40804" w:rsidRPr="00CE163D" w:rsidRDefault="00A40804" w:rsidP="008B27EB">
      <w:pPr>
        <w:keepNext/>
        <w:ind w:left="-567" w:right="-765"/>
        <w:jc w:val="center"/>
        <w:outlineLvl w:val="2"/>
        <w:rPr>
          <w:b/>
          <w:iCs/>
          <w:sz w:val="21"/>
          <w:szCs w:val="21"/>
        </w:rPr>
      </w:pPr>
    </w:p>
    <w:p w:rsidR="00A40804" w:rsidRPr="00CE163D" w:rsidRDefault="00A40804" w:rsidP="008B27EB">
      <w:pPr>
        <w:keepNext/>
        <w:ind w:left="-567" w:right="-765"/>
        <w:jc w:val="center"/>
        <w:outlineLvl w:val="2"/>
        <w:rPr>
          <w:b/>
          <w:iCs/>
          <w:sz w:val="21"/>
          <w:szCs w:val="21"/>
        </w:rPr>
      </w:pPr>
    </w:p>
    <w:p w:rsidR="00A40804" w:rsidRPr="00CE163D" w:rsidRDefault="00A40804" w:rsidP="008B27EB">
      <w:pPr>
        <w:keepNext/>
        <w:ind w:left="-567" w:right="-765"/>
        <w:jc w:val="center"/>
        <w:outlineLvl w:val="2"/>
        <w:rPr>
          <w:b/>
          <w:iCs/>
          <w:sz w:val="21"/>
          <w:szCs w:val="21"/>
        </w:rPr>
      </w:pPr>
    </w:p>
    <w:p w:rsidR="008C03F7" w:rsidRPr="00CE163D" w:rsidRDefault="008C03F7" w:rsidP="008B27EB">
      <w:pPr>
        <w:keepNext/>
        <w:ind w:left="-567" w:right="-765"/>
        <w:jc w:val="center"/>
        <w:outlineLvl w:val="2"/>
        <w:rPr>
          <w:b/>
          <w:iCs/>
          <w:sz w:val="21"/>
          <w:szCs w:val="21"/>
        </w:rPr>
      </w:pPr>
    </w:p>
    <w:p w:rsidR="008C03F7" w:rsidRPr="00CE163D" w:rsidRDefault="008C03F7" w:rsidP="008B27EB">
      <w:pPr>
        <w:keepNext/>
        <w:ind w:left="-567" w:right="-765"/>
        <w:jc w:val="center"/>
        <w:outlineLvl w:val="2"/>
        <w:rPr>
          <w:b/>
          <w:iCs/>
          <w:sz w:val="21"/>
          <w:szCs w:val="21"/>
        </w:rPr>
      </w:pPr>
    </w:p>
    <w:p w:rsidR="00BA39E3" w:rsidRPr="00CE163D" w:rsidRDefault="00BA39E3" w:rsidP="008B27EB">
      <w:pPr>
        <w:keepNext/>
        <w:ind w:left="-567" w:right="-765"/>
        <w:jc w:val="center"/>
        <w:outlineLvl w:val="2"/>
        <w:rPr>
          <w:b/>
          <w:iCs/>
          <w:sz w:val="21"/>
          <w:szCs w:val="21"/>
        </w:rPr>
      </w:pPr>
      <w:r w:rsidRPr="00CE163D">
        <w:rPr>
          <w:b/>
          <w:iCs/>
          <w:noProof/>
          <w:sz w:val="21"/>
          <w:szCs w:val="21"/>
        </w:rPr>
        <w:drawing>
          <wp:inline distT="0" distB="0" distL="0" distR="0" wp14:anchorId="4FE176A1" wp14:editId="1790E55E">
            <wp:extent cx="6300000" cy="8481290"/>
            <wp:effectExtent l="19050" t="0" r="5550"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1"/>
                    <a:srcRect/>
                    <a:stretch>
                      <a:fillRect/>
                    </a:stretch>
                  </pic:blipFill>
                  <pic:spPr bwMode="auto">
                    <a:xfrm>
                      <a:off x="0" y="0"/>
                      <a:ext cx="6300000" cy="8481290"/>
                    </a:xfrm>
                    <a:prstGeom prst="rect">
                      <a:avLst/>
                    </a:prstGeom>
                    <a:noFill/>
                    <a:ln w="9525">
                      <a:noFill/>
                      <a:miter lim="800000"/>
                      <a:headEnd/>
                      <a:tailEnd/>
                    </a:ln>
                  </pic:spPr>
                </pic:pic>
              </a:graphicData>
            </a:graphic>
          </wp:inline>
        </w:drawing>
      </w:r>
    </w:p>
    <w:p w:rsidR="00A40804" w:rsidRPr="00CE163D" w:rsidRDefault="00A40804" w:rsidP="008B27EB">
      <w:pPr>
        <w:keepNext/>
        <w:ind w:left="-567" w:right="-765"/>
        <w:jc w:val="center"/>
        <w:outlineLvl w:val="2"/>
        <w:rPr>
          <w:b/>
          <w:iCs/>
          <w:sz w:val="21"/>
          <w:szCs w:val="21"/>
        </w:rPr>
      </w:pPr>
    </w:p>
    <w:p w:rsidR="00A40804" w:rsidRPr="00CE163D" w:rsidRDefault="00A40804" w:rsidP="008B27EB">
      <w:pPr>
        <w:keepNext/>
        <w:ind w:left="-567" w:right="-765"/>
        <w:jc w:val="center"/>
        <w:outlineLvl w:val="2"/>
        <w:rPr>
          <w:b/>
          <w:iCs/>
          <w:sz w:val="21"/>
          <w:szCs w:val="21"/>
        </w:rPr>
      </w:pPr>
    </w:p>
    <w:p w:rsidR="00A40804" w:rsidRPr="00CE163D" w:rsidRDefault="00A40804" w:rsidP="008B27EB">
      <w:pPr>
        <w:keepNext/>
        <w:ind w:left="-567" w:right="-765"/>
        <w:jc w:val="center"/>
        <w:outlineLvl w:val="2"/>
        <w:rPr>
          <w:b/>
          <w:iCs/>
          <w:sz w:val="21"/>
          <w:szCs w:val="21"/>
        </w:rPr>
      </w:pPr>
    </w:p>
    <w:p w:rsidR="00BA39E3" w:rsidRPr="00CE163D" w:rsidRDefault="00BA39E3" w:rsidP="008B27EB">
      <w:pPr>
        <w:keepNext/>
        <w:ind w:left="-567" w:right="-765"/>
        <w:jc w:val="center"/>
        <w:outlineLvl w:val="2"/>
        <w:rPr>
          <w:b/>
          <w:iCs/>
          <w:sz w:val="21"/>
          <w:szCs w:val="21"/>
        </w:rPr>
      </w:pPr>
      <w:r w:rsidRPr="00CE163D">
        <w:rPr>
          <w:b/>
          <w:iCs/>
          <w:noProof/>
          <w:sz w:val="21"/>
          <w:szCs w:val="21"/>
        </w:rPr>
        <w:drawing>
          <wp:inline distT="0" distB="0" distL="0" distR="0" wp14:anchorId="2CBC09B0" wp14:editId="44CC63CD">
            <wp:extent cx="6300000" cy="8481290"/>
            <wp:effectExtent l="19050" t="0" r="5550"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2"/>
                    <a:srcRect/>
                    <a:stretch>
                      <a:fillRect/>
                    </a:stretch>
                  </pic:blipFill>
                  <pic:spPr bwMode="auto">
                    <a:xfrm>
                      <a:off x="0" y="0"/>
                      <a:ext cx="6300000" cy="8481290"/>
                    </a:xfrm>
                    <a:prstGeom prst="rect">
                      <a:avLst/>
                    </a:prstGeom>
                    <a:noFill/>
                    <a:ln w="9525">
                      <a:noFill/>
                      <a:miter lim="800000"/>
                      <a:headEnd/>
                      <a:tailEnd/>
                    </a:ln>
                  </pic:spPr>
                </pic:pic>
              </a:graphicData>
            </a:graphic>
          </wp:inline>
        </w:drawing>
      </w:r>
    </w:p>
    <w:p w:rsidR="00BA39E3" w:rsidRPr="00CE163D" w:rsidRDefault="00BA39E3" w:rsidP="008B27EB">
      <w:pPr>
        <w:keepNext/>
        <w:ind w:left="-567" w:right="-765"/>
        <w:jc w:val="center"/>
        <w:outlineLvl w:val="2"/>
        <w:rPr>
          <w:b/>
          <w:iCs/>
          <w:sz w:val="21"/>
          <w:szCs w:val="21"/>
        </w:rPr>
      </w:pPr>
    </w:p>
    <w:p w:rsidR="00BA39E3" w:rsidRPr="00CE163D" w:rsidRDefault="00BA39E3" w:rsidP="008B27EB">
      <w:pPr>
        <w:keepNext/>
        <w:ind w:left="-567" w:right="-765"/>
        <w:jc w:val="center"/>
        <w:outlineLvl w:val="2"/>
        <w:rPr>
          <w:b/>
          <w:iCs/>
          <w:sz w:val="21"/>
          <w:szCs w:val="21"/>
        </w:rPr>
      </w:pPr>
      <w:r w:rsidRPr="00CE163D">
        <w:rPr>
          <w:b/>
          <w:iCs/>
          <w:noProof/>
          <w:sz w:val="21"/>
          <w:szCs w:val="21"/>
        </w:rPr>
        <w:lastRenderedPageBreak/>
        <w:drawing>
          <wp:inline distT="0" distB="0" distL="0" distR="0" wp14:anchorId="701D9885" wp14:editId="3A71197B">
            <wp:extent cx="6300000" cy="2167742"/>
            <wp:effectExtent l="19050" t="0" r="5550" b="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3"/>
                    <a:srcRect/>
                    <a:stretch>
                      <a:fillRect/>
                    </a:stretch>
                  </pic:blipFill>
                  <pic:spPr bwMode="auto">
                    <a:xfrm>
                      <a:off x="0" y="0"/>
                      <a:ext cx="6300000" cy="2167742"/>
                    </a:xfrm>
                    <a:prstGeom prst="rect">
                      <a:avLst/>
                    </a:prstGeom>
                    <a:noFill/>
                    <a:ln w="9525">
                      <a:noFill/>
                      <a:miter lim="800000"/>
                      <a:headEnd/>
                      <a:tailEnd/>
                    </a:ln>
                  </pic:spPr>
                </pic:pic>
              </a:graphicData>
            </a:graphic>
          </wp:inline>
        </w:drawing>
      </w:r>
    </w:p>
    <w:p w:rsidR="00BA39E3" w:rsidRPr="00CE163D" w:rsidRDefault="00BA39E3" w:rsidP="008B27EB">
      <w:pPr>
        <w:keepNext/>
        <w:ind w:left="-567" w:right="-765"/>
        <w:jc w:val="center"/>
        <w:outlineLvl w:val="2"/>
        <w:rPr>
          <w:b/>
          <w:iCs/>
          <w:sz w:val="21"/>
          <w:szCs w:val="21"/>
        </w:rPr>
      </w:pPr>
    </w:p>
    <w:p w:rsidR="00145837" w:rsidRPr="00CE163D" w:rsidRDefault="00145837" w:rsidP="00145837">
      <w:pPr>
        <w:ind w:left="-284"/>
        <w:rPr>
          <w:b/>
          <w:color w:val="000000"/>
          <w:sz w:val="21"/>
          <w:szCs w:val="21"/>
          <w:u w:val="single"/>
        </w:rPr>
      </w:pPr>
      <w:r w:rsidRPr="00CE163D">
        <w:rPr>
          <w:b/>
          <w:noProof/>
          <w:color w:val="000000"/>
          <w:sz w:val="21"/>
          <w:szCs w:val="21"/>
          <w:u w:val="single"/>
        </w:rPr>
        <w:drawing>
          <wp:inline distT="0" distB="0" distL="0" distR="0" wp14:anchorId="1FEB6491" wp14:editId="247DE332">
            <wp:extent cx="6300000" cy="2846250"/>
            <wp:effectExtent l="19050" t="0" r="5550" b="0"/>
            <wp:docPr id="88" name="Image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4"/>
                    <a:srcRect/>
                    <a:stretch>
                      <a:fillRect/>
                    </a:stretch>
                  </pic:blipFill>
                  <pic:spPr bwMode="auto">
                    <a:xfrm>
                      <a:off x="0" y="0"/>
                      <a:ext cx="6300000" cy="2846250"/>
                    </a:xfrm>
                    <a:prstGeom prst="rect">
                      <a:avLst/>
                    </a:prstGeom>
                    <a:noFill/>
                    <a:ln w="9525">
                      <a:noFill/>
                      <a:miter lim="800000"/>
                      <a:headEnd/>
                      <a:tailEnd/>
                    </a:ln>
                  </pic:spPr>
                </pic:pic>
              </a:graphicData>
            </a:graphic>
          </wp:inline>
        </w:drawing>
      </w:r>
    </w:p>
    <w:p w:rsidR="00145837" w:rsidRPr="00CE163D" w:rsidRDefault="00145837" w:rsidP="00145837">
      <w:pPr>
        <w:ind w:left="-284"/>
        <w:rPr>
          <w:b/>
          <w:color w:val="000000"/>
          <w:sz w:val="21"/>
          <w:szCs w:val="21"/>
          <w:u w:val="single"/>
        </w:rPr>
      </w:pPr>
      <w:r w:rsidRPr="00CE163D">
        <w:rPr>
          <w:b/>
          <w:noProof/>
          <w:color w:val="000000"/>
          <w:sz w:val="21"/>
          <w:szCs w:val="21"/>
          <w:u w:val="single"/>
        </w:rPr>
        <w:drawing>
          <wp:inline distT="0" distB="0" distL="0" distR="0" wp14:anchorId="0C81CAD0" wp14:editId="6A4E3246">
            <wp:extent cx="6120000" cy="3432114"/>
            <wp:effectExtent l="19050" t="0" r="0" b="0"/>
            <wp:docPr id="91"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5"/>
                    <a:srcRect/>
                    <a:stretch>
                      <a:fillRect/>
                    </a:stretch>
                  </pic:blipFill>
                  <pic:spPr bwMode="auto">
                    <a:xfrm>
                      <a:off x="0" y="0"/>
                      <a:ext cx="6120000" cy="3432114"/>
                    </a:xfrm>
                    <a:prstGeom prst="rect">
                      <a:avLst/>
                    </a:prstGeom>
                    <a:noFill/>
                    <a:ln w="9525">
                      <a:noFill/>
                      <a:miter lim="800000"/>
                      <a:headEnd/>
                      <a:tailEnd/>
                    </a:ln>
                  </pic:spPr>
                </pic:pic>
              </a:graphicData>
            </a:graphic>
          </wp:inline>
        </w:drawing>
      </w:r>
    </w:p>
    <w:p w:rsidR="008C03F7" w:rsidRPr="00CE163D" w:rsidRDefault="008C03F7" w:rsidP="00145837">
      <w:pPr>
        <w:ind w:left="-284"/>
        <w:rPr>
          <w:b/>
          <w:color w:val="000000"/>
          <w:sz w:val="21"/>
          <w:szCs w:val="21"/>
          <w:u w:val="single"/>
        </w:rPr>
      </w:pPr>
    </w:p>
    <w:p w:rsidR="008C03F7" w:rsidRPr="00CE163D" w:rsidRDefault="008C03F7" w:rsidP="00145837">
      <w:pPr>
        <w:ind w:left="-284"/>
        <w:rPr>
          <w:b/>
          <w:color w:val="000000"/>
          <w:sz w:val="21"/>
          <w:szCs w:val="21"/>
          <w:u w:val="single"/>
        </w:rPr>
      </w:pPr>
    </w:p>
    <w:p w:rsidR="008C03F7" w:rsidRPr="00CE163D" w:rsidRDefault="008C03F7" w:rsidP="00145837">
      <w:pPr>
        <w:ind w:left="-284"/>
        <w:rPr>
          <w:b/>
          <w:color w:val="000000"/>
          <w:sz w:val="21"/>
          <w:szCs w:val="21"/>
          <w:u w:val="single"/>
        </w:rPr>
      </w:pPr>
    </w:p>
    <w:p w:rsidR="008C03F7" w:rsidRPr="00CE163D" w:rsidRDefault="008C03F7" w:rsidP="00145837">
      <w:pPr>
        <w:ind w:left="-284"/>
        <w:rPr>
          <w:b/>
          <w:color w:val="000000"/>
          <w:sz w:val="21"/>
          <w:szCs w:val="21"/>
          <w:u w:val="single"/>
        </w:rPr>
      </w:pPr>
    </w:p>
    <w:p w:rsidR="008C03F7" w:rsidRPr="00CE163D" w:rsidRDefault="008C03F7" w:rsidP="00145837">
      <w:pPr>
        <w:ind w:left="-284"/>
        <w:rPr>
          <w:b/>
          <w:color w:val="000000"/>
          <w:sz w:val="21"/>
          <w:szCs w:val="21"/>
          <w:u w:val="single"/>
        </w:rPr>
      </w:pPr>
    </w:p>
    <w:p w:rsidR="008C03F7" w:rsidRPr="00CE163D" w:rsidRDefault="008C03F7" w:rsidP="00145837">
      <w:pPr>
        <w:ind w:left="-284"/>
        <w:rPr>
          <w:b/>
          <w:color w:val="000000"/>
          <w:sz w:val="21"/>
          <w:szCs w:val="21"/>
          <w:u w:val="single"/>
        </w:rPr>
      </w:pPr>
    </w:p>
    <w:p w:rsidR="008C03F7" w:rsidRPr="00CE163D" w:rsidRDefault="008C03F7" w:rsidP="00145837">
      <w:pPr>
        <w:ind w:left="-284"/>
        <w:rPr>
          <w:b/>
          <w:color w:val="000000"/>
          <w:sz w:val="21"/>
          <w:szCs w:val="21"/>
          <w:u w:val="single"/>
        </w:rPr>
      </w:pPr>
    </w:p>
    <w:p w:rsidR="00145837" w:rsidRPr="00CE163D" w:rsidRDefault="00145837" w:rsidP="00145837">
      <w:pPr>
        <w:ind w:left="-284"/>
        <w:rPr>
          <w:b/>
          <w:color w:val="000000"/>
          <w:sz w:val="21"/>
          <w:szCs w:val="21"/>
          <w:u w:val="single"/>
        </w:rPr>
      </w:pPr>
      <w:r w:rsidRPr="00CE163D">
        <w:rPr>
          <w:b/>
          <w:noProof/>
          <w:color w:val="000000"/>
          <w:sz w:val="21"/>
          <w:szCs w:val="21"/>
          <w:u w:val="single"/>
        </w:rPr>
        <w:drawing>
          <wp:inline distT="0" distB="0" distL="0" distR="0" wp14:anchorId="54EBA7C8" wp14:editId="6F908343">
            <wp:extent cx="6137158" cy="6610350"/>
            <wp:effectExtent l="19050" t="0" r="0" b="0"/>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6"/>
                    <a:srcRect/>
                    <a:stretch>
                      <a:fillRect/>
                    </a:stretch>
                  </pic:blipFill>
                  <pic:spPr bwMode="auto">
                    <a:xfrm>
                      <a:off x="0" y="0"/>
                      <a:ext cx="6144122" cy="6617851"/>
                    </a:xfrm>
                    <a:prstGeom prst="rect">
                      <a:avLst/>
                    </a:prstGeom>
                    <a:noFill/>
                    <a:ln w="9525">
                      <a:noFill/>
                      <a:miter lim="800000"/>
                      <a:headEnd/>
                      <a:tailEnd/>
                    </a:ln>
                  </pic:spPr>
                </pic:pic>
              </a:graphicData>
            </a:graphic>
          </wp:inline>
        </w:drawing>
      </w:r>
    </w:p>
    <w:p w:rsidR="008C03F7" w:rsidRPr="00CE163D" w:rsidRDefault="008C03F7" w:rsidP="00145837">
      <w:pPr>
        <w:ind w:left="-284"/>
        <w:rPr>
          <w:b/>
          <w:color w:val="000000"/>
          <w:sz w:val="21"/>
          <w:szCs w:val="21"/>
          <w:u w:val="single"/>
        </w:rPr>
      </w:pPr>
    </w:p>
    <w:p w:rsidR="008C03F7" w:rsidRPr="00CE163D" w:rsidRDefault="008C03F7" w:rsidP="00145837">
      <w:pPr>
        <w:ind w:left="-284"/>
        <w:rPr>
          <w:b/>
          <w:color w:val="000000"/>
          <w:sz w:val="21"/>
          <w:szCs w:val="21"/>
          <w:u w:val="single"/>
        </w:rPr>
      </w:pPr>
    </w:p>
    <w:p w:rsidR="008C03F7" w:rsidRPr="00CE163D" w:rsidRDefault="008C03F7" w:rsidP="00145837">
      <w:pPr>
        <w:ind w:left="-284"/>
        <w:rPr>
          <w:b/>
          <w:color w:val="000000"/>
          <w:sz w:val="21"/>
          <w:szCs w:val="21"/>
          <w:u w:val="single"/>
        </w:rPr>
      </w:pPr>
    </w:p>
    <w:p w:rsidR="008C03F7" w:rsidRPr="00CE163D" w:rsidRDefault="008C03F7" w:rsidP="00145837">
      <w:pPr>
        <w:ind w:left="-284"/>
        <w:rPr>
          <w:b/>
          <w:color w:val="000000"/>
          <w:sz w:val="21"/>
          <w:szCs w:val="21"/>
          <w:u w:val="single"/>
        </w:rPr>
      </w:pPr>
    </w:p>
    <w:p w:rsidR="008C03F7" w:rsidRPr="00CE163D" w:rsidRDefault="008C03F7" w:rsidP="00145837">
      <w:pPr>
        <w:ind w:left="-284"/>
        <w:rPr>
          <w:b/>
          <w:color w:val="000000"/>
          <w:sz w:val="21"/>
          <w:szCs w:val="21"/>
          <w:u w:val="single"/>
        </w:rPr>
      </w:pPr>
    </w:p>
    <w:p w:rsidR="008C03F7" w:rsidRPr="00CE163D" w:rsidRDefault="008C03F7" w:rsidP="00145837">
      <w:pPr>
        <w:ind w:left="-284"/>
        <w:rPr>
          <w:b/>
          <w:color w:val="000000"/>
          <w:sz w:val="21"/>
          <w:szCs w:val="21"/>
          <w:u w:val="single"/>
        </w:rPr>
      </w:pPr>
    </w:p>
    <w:p w:rsidR="008C03F7" w:rsidRPr="00CE163D" w:rsidRDefault="008C03F7" w:rsidP="00145837">
      <w:pPr>
        <w:ind w:left="-284"/>
        <w:rPr>
          <w:b/>
          <w:color w:val="000000"/>
          <w:sz w:val="21"/>
          <w:szCs w:val="21"/>
          <w:u w:val="single"/>
        </w:rPr>
      </w:pPr>
    </w:p>
    <w:p w:rsidR="008C03F7" w:rsidRPr="00CE163D" w:rsidRDefault="008C03F7" w:rsidP="00145837">
      <w:pPr>
        <w:ind w:left="-284"/>
        <w:rPr>
          <w:b/>
          <w:color w:val="000000"/>
          <w:sz w:val="21"/>
          <w:szCs w:val="21"/>
          <w:u w:val="single"/>
        </w:rPr>
      </w:pPr>
    </w:p>
    <w:p w:rsidR="008C03F7" w:rsidRPr="00CE163D" w:rsidRDefault="008C03F7" w:rsidP="00145837">
      <w:pPr>
        <w:ind w:left="-284"/>
        <w:rPr>
          <w:b/>
          <w:color w:val="000000"/>
          <w:sz w:val="21"/>
          <w:szCs w:val="21"/>
          <w:u w:val="single"/>
        </w:rPr>
      </w:pPr>
    </w:p>
    <w:p w:rsidR="008C03F7" w:rsidRPr="00CE163D" w:rsidRDefault="008C03F7" w:rsidP="00145837">
      <w:pPr>
        <w:ind w:left="-284"/>
        <w:rPr>
          <w:b/>
          <w:color w:val="000000"/>
          <w:sz w:val="21"/>
          <w:szCs w:val="21"/>
          <w:u w:val="single"/>
        </w:rPr>
      </w:pPr>
    </w:p>
    <w:p w:rsidR="008C03F7" w:rsidRPr="00CE163D" w:rsidRDefault="008C03F7" w:rsidP="00145837">
      <w:pPr>
        <w:ind w:left="-284"/>
        <w:rPr>
          <w:b/>
          <w:color w:val="000000"/>
          <w:sz w:val="21"/>
          <w:szCs w:val="21"/>
          <w:u w:val="single"/>
        </w:rPr>
      </w:pPr>
    </w:p>
    <w:p w:rsidR="008C03F7" w:rsidRPr="00CE163D" w:rsidRDefault="008C03F7" w:rsidP="00145837">
      <w:pPr>
        <w:ind w:left="-284"/>
        <w:rPr>
          <w:b/>
          <w:color w:val="000000"/>
          <w:sz w:val="21"/>
          <w:szCs w:val="21"/>
          <w:u w:val="single"/>
        </w:rPr>
      </w:pPr>
    </w:p>
    <w:p w:rsidR="008C03F7" w:rsidRPr="00CE163D" w:rsidRDefault="008C03F7" w:rsidP="00145837">
      <w:pPr>
        <w:ind w:left="-284"/>
        <w:rPr>
          <w:b/>
          <w:color w:val="000000"/>
          <w:sz w:val="21"/>
          <w:szCs w:val="21"/>
          <w:u w:val="single"/>
        </w:rPr>
      </w:pPr>
    </w:p>
    <w:p w:rsidR="008C03F7" w:rsidRPr="00CE163D" w:rsidRDefault="008C03F7" w:rsidP="00145837">
      <w:pPr>
        <w:ind w:left="-284"/>
        <w:rPr>
          <w:b/>
          <w:color w:val="000000"/>
          <w:sz w:val="21"/>
          <w:szCs w:val="21"/>
          <w:u w:val="single"/>
        </w:rPr>
      </w:pPr>
    </w:p>
    <w:p w:rsidR="00145837" w:rsidRPr="00CE163D" w:rsidRDefault="00145837" w:rsidP="00145837">
      <w:pPr>
        <w:ind w:left="-284"/>
        <w:rPr>
          <w:b/>
          <w:color w:val="000000"/>
          <w:sz w:val="21"/>
          <w:szCs w:val="21"/>
          <w:u w:val="single"/>
        </w:rPr>
      </w:pPr>
      <w:r w:rsidRPr="00CE163D">
        <w:rPr>
          <w:b/>
          <w:noProof/>
          <w:color w:val="000000"/>
          <w:sz w:val="21"/>
          <w:szCs w:val="21"/>
          <w:u w:val="single"/>
        </w:rPr>
        <w:drawing>
          <wp:inline distT="0" distB="0" distL="0" distR="0" wp14:anchorId="160898DA" wp14:editId="62DCB23E">
            <wp:extent cx="6326190" cy="6934200"/>
            <wp:effectExtent l="19050" t="0" r="0" b="0"/>
            <wp:docPr id="97"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7"/>
                    <a:srcRect/>
                    <a:stretch>
                      <a:fillRect/>
                    </a:stretch>
                  </pic:blipFill>
                  <pic:spPr bwMode="auto">
                    <a:xfrm>
                      <a:off x="0" y="0"/>
                      <a:ext cx="6331682" cy="6940220"/>
                    </a:xfrm>
                    <a:prstGeom prst="rect">
                      <a:avLst/>
                    </a:prstGeom>
                    <a:noFill/>
                    <a:ln w="9525">
                      <a:noFill/>
                      <a:miter lim="800000"/>
                      <a:headEnd/>
                      <a:tailEnd/>
                    </a:ln>
                  </pic:spPr>
                </pic:pic>
              </a:graphicData>
            </a:graphic>
          </wp:inline>
        </w:drawing>
      </w:r>
    </w:p>
    <w:p w:rsidR="008C03F7" w:rsidRPr="00CE163D" w:rsidRDefault="008C03F7" w:rsidP="00145837">
      <w:pPr>
        <w:ind w:left="-284"/>
        <w:rPr>
          <w:b/>
          <w:color w:val="000000"/>
          <w:sz w:val="21"/>
          <w:szCs w:val="21"/>
          <w:u w:val="single"/>
        </w:rPr>
      </w:pPr>
    </w:p>
    <w:p w:rsidR="008C03F7" w:rsidRPr="00CE163D" w:rsidRDefault="008C03F7" w:rsidP="00145837">
      <w:pPr>
        <w:ind w:left="-284"/>
        <w:rPr>
          <w:b/>
          <w:color w:val="000000"/>
          <w:sz w:val="21"/>
          <w:szCs w:val="21"/>
          <w:u w:val="single"/>
        </w:rPr>
      </w:pPr>
    </w:p>
    <w:p w:rsidR="008C03F7" w:rsidRPr="00CE163D" w:rsidRDefault="008C03F7" w:rsidP="00145837">
      <w:pPr>
        <w:ind w:left="-284"/>
        <w:rPr>
          <w:b/>
          <w:color w:val="000000"/>
          <w:sz w:val="21"/>
          <w:szCs w:val="21"/>
          <w:u w:val="single"/>
        </w:rPr>
      </w:pPr>
    </w:p>
    <w:p w:rsidR="008C03F7" w:rsidRPr="00CE163D" w:rsidRDefault="008C03F7" w:rsidP="00145837">
      <w:pPr>
        <w:ind w:left="-284"/>
        <w:rPr>
          <w:b/>
          <w:color w:val="000000"/>
          <w:sz w:val="21"/>
          <w:szCs w:val="21"/>
          <w:u w:val="single"/>
        </w:rPr>
      </w:pPr>
    </w:p>
    <w:p w:rsidR="008C03F7" w:rsidRPr="00CE163D" w:rsidRDefault="008C03F7" w:rsidP="00145837">
      <w:pPr>
        <w:ind w:left="-284"/>
        <w:rPr>
          <w:b/>
          <w:color w:val="000000"/>
          <w:sz w:val="21"/>
          <w:szCs w:val="21"/>
          <w:u w:val="single"/>
        </w:rPr>
      </w:pPr>
    </w:p>
    <w:p w:rsidR="008C03F7" w:rsidRPr="00CE163D" w:rsidRDefault="008C03F7" w:rsidP="00145837">
      <w:pPr>
        <w:ind w:left="-284"/>
        <w:rPr>
          <w:b/>
          <w:color w:val="000000"/>
          <w:sz w:val="21"/>
          <w:szCs w:val="21"/>
          <w:u w:val="single"/>
        </w:rPr>
      </w:pPr>
    </w:p>
    <w:p w:rsidR="008C03F7" w:rsidRPr="00CE163D" w:rsidRDefault="008C03F7" w:rsidP="00145837">
      <w:pPr>
        <w:ind w:left="-284"/>
        <w:rPr>
          <w:b/>
          <w:color w:val="000000"/>
          <w:sz w:val="21"/>
          <w:szCs w:val="21"/>
          <w:u w:val="single"/>
        </w:rPr>
      </w:pPr>
    </w:p>
    <w:p w:rsidR="008C03F7" w:rsidRPr="00CE163D" w:rsidRDefault="008C03F7" w:rsidP="00145837">
      <w:pPr>
        <w:ind w:left="-284"/>
        <w:rPr>
          <w:b/>
          <w:color w:val="000000"/>
          <w:sz w:val="21"/>
          <w:szCs w:val="21"/>
          <w:u w:val="single"/>
        </w:rPr>
      </w:pPr>
    </w:p>
    <w:p w:rsidR="008C03F7" w:rsidRPr="00CE163D" w:rsidRDefault="008C03F7" w:rsidP="00145837">
      <w:pPr>
        <w:ind w:left="-284"/>
        <w:rPr>
          <w:b/>
          <w:color w:val="000000"/>
          <w:sz w:val="21"/>
          <w:szCs w:val="21"/>
          <w:u w:val="single"/>
        </w:rPr>
      </w:pPr>
    </w:p>
    <w:p w:rsidR="008C03F7" w:rsidRPr="00CE163D" w:rsidRDefault="008C03F7" w:rsidP="00145837">
      <w:pPr>
        <w:ind w:left="-284"/>
        <w:rPr>
          <w:b/>
          <w:color w:val="000000"/>
          <w:sz w:val="21"/>
          <w:szCs w:val="21"/>
          <w:u w:val="single"/>
        </w:rPr>
      </w:pPr>
    </w:p>
    <w:p w:rsidR="008C03F7" w:rsidRPr="00CE163D" w:rsidRDefault="008C03F7" w:rsidP="00145837">
      <w:pPr>
        <w:ind w:left="-284"/>
        <w:rPr>
          <w:b/>
          <w:color w:val="000000"/>
          <w:sz w:val="21"/>
          <w:szCs w:val="21"/>
          <w:u w:val="single"/>
        </w:rPr>
      </w:pPr>
    </w:p>
    <w:p w:rsidR="008C03F7" w:rsidRPr="00CE163D" w:rsidRDefault="008C03F7" w:rsidP="00145837">
      <w:pPr>
        <w:ind w:left="-284"/>
        <w:rPr>
          <w:b/>
          <w:color w:val="000000"/>
          <w:sz w:val="21"/>
          <w:szCs w:val="21"/>
          <w:u w:val="single"/>
        </w:rPr>
      </w:pPr>
    </w:p>
    <w:p w:rsidR="00145837" w:rsidRPr="00CE163D" w:rsidRDefault="00145837" w:rsidP="00145837">
      <w:pPr>
        <w:ind w:left="-284"/>
        <w:rPr>
          <w:b/>
          <w:color w:val="000000"/>
          <w:sz w:val="21"/>
          <w:szCs w:val="21"/>
          <w:u w:val="single"/>
        </w:rPr>
      </w:pPr>
      <w:r w:rsidRPr="00CE163D">
        <w:rPr>
          <w:b/>
          <w:noProof/>
          <w:color w:val="000000"/>
          <w:sz w:val="21"/>
          <w:szCs w:val="21"/>
          <w:u w:val="single"/>
        </w:rPr>
        <w:drawing>
          <wp:inline distT="0" distB="0" distL="0" distR="0" wp14:anchorId="47AEE690" wp14:editId="1BD00DB0">
            <wp:extent cx="6296943" cy="3771900"/>
            <wp:effectExtent l="19050" t="0" r="8607" b="0"/>
            <wp:docPr id="100" name="Image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8"/>
                    <a:srcRect/>
                    <a:stretch>
                      <a:fillRect/>
                    </a:stretch>
                  </pic:blipFill>
                  <pic:spPr bwMode="auto">
                    <a:xfrm>
                      <a:off x="0" y="0"/>
                      <a:ext cx="6296290" cy="3771509"/>
                    </a:xfrm>
                    <a:prstGeom prst="rect">
                      <a:avLst/>
                    </a:prstGeom>
                    <a:noFill/>
                    <a:ln w="9525">
                      <a:noFill/>
                      <a:miter lim="800000"/>
                      <a:headEnd/>
                      <a:tailEnd/>
                    </a:ln>
                  </pic:spPr>
                </pic:pic>
              </a:graphicData>
            </a:graphic>
          </wp:inline>
        </w:drawing>
      </w:r>
    </w:p>
    <w:p w:rsidR="008C03F7" w:rsidRPr="00CE163D" w:rsidRDefault="008C03F7" w:rsidP="00145837">
      <w:pPr>
        <w:ind w:left="-284"/>
        <w:rPr>
          <w:b/>
          <w:color w:val="000000"/>
          <w:sz w:val="21"/>
          <w:szCs w:val="21"/>
          <w:u w:val="single"/>
        </w:rPr>
      </w:pPr>
    </w:p>
    <w:p w:rsidR="00145837" w:rsidRPr="00CE163D" w:rsidRDefault="00145837" w:rsidP="00145837">
      <w:pPr>
        <w:ind w:left="-284"/>
        <w:rPr>
          <w:b/>
          <w:color w:val="000000"/>
          <w:sz w:val="21"/>
          <w:szCs w:val="21"/>
          <w:u w:val="single"/>
        </w:rPr>
      </w:pPr>
      <w:r w:rsidRPr="00CE163D">
        <w:rPr>
          <w:b/>
          <w:noProof/>
          <w:color w:val="000000"/>
          <w:sz w:val="21"/>
          <w:szCs w:val="21"/>
          <w:u w:val="single"/>
        </w:rPr>
        <w:drawing>
          <wp:inline distT="0" distB="0" distL="0" distR="0" wp14:anchorId="17A9D795" wp14:editId="69C01CE8">
            <wp:extent cx="6363857" cy="4038600"/>
            <wp:effectExtent l="19050" t="0" r="0" b="0"/>
            <wp:docPr id="103"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9"/>
                    <a:srcRect/>
                    <a:stretch>
                      <a:fillRect/>
                    </a:stretch>
                  </pic:blipFill>
                  <pic:spPr bwMode="auto">
                    <a:xfrm>
                      <a:off x="0" y="0"/>
                      <a:ext cx="6370855" cy="4043041"/>
                    </a:xfrm>
                    <a:prstGeom prst="rect">
                      <a:avLst/>
                    </a:prstGeom>
                    <a:noFill/>
                    <a:ln w="9525">
                      <a:noFill/>
                      <a:miter lim="800000"/>
                      <a:headEnd/>
                      <a:tailEnd/>
                    </a:ln>
                  </pic:spPr>
                </pic:pic>
              </a:graphicData>
            </a:graphic>
          </wp:inline>
        </w:drawing>
      </w:r>
    </w:p>
    <w:p w:rsidR="008C03F7" w:rsidRPr="00CE163D" w:rsidRDefault="008C03F7" w:rsidP="00145837">
      <w:pPr>
        <w:ind w:left="-284"/>
        <w:rPr>
          <w:b/>
          <w:color w:val="000000"/>
          <w:sz w:val="21"/>
          <w:szCs w:val="21"/>
          <w:u w:val="single"/>
        </w:rPr>
      </w:pPr>
    </w:p>
    <w:p w:rsidR="008C03F7" w:rsidRPr="00CE163D" w:rsidRDefault="008C03F7" w:rsidP="00145837">
      <w:pPr>
        <w:ind w:left="-284"/>
        <w:rPr>
          <w:b/>
          <w:color w:val="000000"/>
          <w:sz w:val="21"/>
          <w:szCs w:val="21"/>
          <w:u w:val="single"/>
        </w:rPr>
      </w:pPr>
    </w:p>
    <w:p w:rsidR="008C03F7" w:rsidRPr="00CE163D" w:rsidRDefault="008C03F7" w:rsidP="00145837">
      <w:pPr>
        <w:ind w:left="-284"/>
        <w:rPr>
          <w:b/>
          <w:color w:val="000000"/>
          <w:sz w:val="21"/>
          <w:szCs w:val="21"/>
          <w:u w:val="single"/>
        </w:rPr>
      </w:pPr>
    </w:p>
    <w:p w:rsidR="008C03F7" w:rsidRPr="00CE163D" w:rsidRDefault="008C03F7" w:rsidP="00145837">
      <w:pPr>
        <w:ind w:left="-284"/>
        <w:rPr>
          <w:b/>
          <w:color w:val="000000"/>
          <w:sz w:val="21"/>
          <w:szCs w:val="21"/>
          <w:u w:val="single"/>
        </w:rPr>
      </w:pPr>
    </w:p>
    <w:p w:rsidR="008C03F7" w:rsidRPr="00CE163D" w:rsidRDefault="008C03F7" w:rsidP="00145837">
      <w:pPr>
        <w:ind w:left="-284"/>
        <w:rPr>
          <w:b/>
          <w:color w:val="000000"/>
          <w:sz w:val="21"/>
          <w:szCs w:val="21"/>
          <w:u w:val="single"/>
        </w:rPr>
      </w:pPr>
    </w:p>
    <w:p w:rsidR="00145837" w:rsidRPr="00CE163D" w:rsidRDefault="00145837" w:rsidP="00145837">
      <w:pPr>
        <w:ind w:left="-284"/>
        <w:rPr>
          <w:b/>
          <w:color w:val="000000"/>
          <w:sz w:val="21"/>
          <w:szCs w:val="21"/>
          <w:u w:val="single"/>
        </w:rPr>
      </w:pPr>
      <w:r w:rsidRPr="00CE163D">
        <w:rPr>
          <w:b/>
          <w:noProof/>
          <w:color w:val="000000"/>
          <w:sz w:val="21"/>
          <w:szCs w:val="21"/>
          <w:u w:val="single"/>
        </w:rPr>
        <w:lastRenderedPageBreak/>
        <w:drawing>
          <wp:inline distT="0" distB="0" distL="0" distR="0" wp14:anchorId="0A21EFD0" wp14:editId="52F9B7E2">
            <wp:extent cx="6229681" cy="3181350"/>
            <wp:effectExtent l="19050" t="0" r="0" b="0"/>
            <wp:docPr id="106" name="Image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0"/>
                    <a:srcRect/>
                    <a:stretch>
                      <a:fillRect/>
                    </a:stretch>
                  </pic:blipFill>
                  <pic:spPr bwMode="auto">
                    <a:xfrm>
                      <a:off x="0" y="0"/>
                      <a:ext cx="6214178" cy="3173433"/>
                    </a:xfrm>
                    <a:prstGeom prst="rect">
                      <a:avLst/>
                    </a:prstGeom>
                    <a:noFill/>
                    <a:ln w="9525">
                      <a:noFill/>
                      <a:miter lim="800000"/>
                      <a:headEnd/>
                      <a:tailEnd/>
                    </a:ln>
                  </pic:spPr>
                </pic:pic>
              </a:graphicData>
            </a:graphic>
          </wp:inline>
        </w:drawing>
      </w:r>
    </w:p>
    <w:p w:rsidR="008C03F7" w:rsidRPr="00CE163D" w:rsidRDefault="008C03F7" w:rsidP="00145837">
      <w:pPr>
        <w:ind w:left="-284"/>
        <w:rPr>
          <w:b/>
          <w:color w:val="000000"/>
          <w:sz w:val="21"/>
          <w:szCs w:val="21"/>
          <w:u w:val="single"/>
        </w:rPr>
      </w:pPr>
    </w:p>
    <w:p w:rsidR="00145837" w:rsidRPr="00CE163D" w:rsidRDefault="00145837" w:rsidP="00145837">
      <w:pPr>
        <w:ind w:left="-284"/>
        <w:rPr>
          <w:b/>
          <w:color w:val="000000"/>
          <w:sz w:val="21"/>
          <w:szCs w:val="21"/>
          <w:u w:val="single"/>
        </w:rPr>
      </w:pPr>
    </w:p>
    <w:p w:rsidR="00145837" w:rsidRPr="00CE163D" w:rsidRDefault="00145837" w:rsidP="00145837">
      <w:pPr>
        <w:ind w:left="-284"/>
        <w:rPr>
          <w:b/>
          <w:color w:val="000000"/>
          <w:sz w:val="21"/>
          <w:szCs w:val="21"/>
          <w:u w:val="single"/>
        </w:rPr>
      </w:pPr>
      <w:r w:rsidRPr="00CE163D">
        <w:rPr>
          <w:b/>
          <w:noProof/>
          <w:color w:val="000000"/>
          <w:sz w:val="21"/>
          <w:szCs w:val="21"/>
          <w:u w:val="single"/>
        </w:rPr>
        <w:drawing>
          <wp:inline distT="0" distB="0" distL="0" distR="0" wp14:anchorId="51103137" wp14:editId="753CFC32">
            <wp:extent cx="6279807" cy="4324350"/>
            <wp:effectExtent l="19050" t="0" r="6693" b="0"/>
            <wp:docPr id="112" name="Image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1"/>
                    <a:srcRect/>
                    <a:stretch>
                      <a:fillRect/>
                    </a:stretch>
                  </pic:blipFill>
                  <pic:spPr bwMode="auto">
                    <a:xfrm>
                      <a:off x="0" y="0"/>
                      <a:ext cx="6264179" cy="4313588"/>
                    </a:xfrm>
                    <a:prstGeom prst="rect">
                      <a:avLst/>
                    </a:prstGeom>
                    <a:noFill/>
                    <a:ln w="9525">
                      <a:noFill/>
                      <a:miter lim="800000"/>
                      <a:headEnd/>
                      <a:tailEnd/>
                    </a:ln>
                  </pic:spPr>
                </pic:pic>
              </a:graphicData>
            </a:graphic>
          </wp:inline>
        </w:drawing>
      </w:r>
    </w:p>
    <w:p w:rsidR="00145837" w:rsidRPr="00CE163D" w:rsidRDefault="00145837" w:rsidP="00145837">
      <w:pPr>
        <w:ind w:left="-284"/>
        <w:rPr>
          <w:b/>
          <w:color w:val="000000"/>
          <w:sz w:val="21"/>
          <w:szCs w:val="21"/>
          <w:u w:val="single"/>
        </w:rPr>
      </w:pPr>
      <w:r w:rsidRPr="00CE163D">
        <w:rPr>
          <w:b/>
          <w:noProof/>
          <w:color w:val="000000"/>
          <w:sz w:val="21"/>
          <w:szCs w:val="21"/>
          <w:u w:val="single"/>
        </w:rPr>
        <w:lastRenderedPageBreak/>
        <w:drawing>
          <wp:inline distT="0" distB="0" distL="0" distR="0" wp14:anchorId="3FA3F59D" wp14:editId="10124DCC">
            <wp:extent cx="6350399" cy="4267200"/>
            <wp:effectExtent l="19050" t="0" r="0" b="0"/>
            <wp:docPr id="115" name="Image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2"/>
                    <a:srcRect/>
                    <a:stretch>
                      <a:fillRect/>
                    </a:stretch>
                  </pic:blipFill>
                  <pic:spPr bwMode="auto">
                    <a:xfrm>
                      <a:off x="0" y="0"/>
                      <a:ext cx="6340816" cy="4260761"/>
                    </a:xfrm>
                    <a:prstGeom prst="rect">
                      <a:avLst/>
                    </a:prstGeom>
                    <a:noFill/>
                    <a:ln w="9525">
                      <a:noFill/>
                      <a:miter lim="800000"/>
                      <a:headEnd/>
                      <a:tailEnd/>
                    </a:ln>
                  </pic:spPr>
                </pic:pic>
              </a:graphicData>
            </a:graphic>
          </wp:inline>
        </w:drawing>
      </w:r>
    </w:p>
    <w:p w:rsidR="00145837" w:rsidRPr="00CE163D" w:rsidRDefault="00A40804" w:rsidP="00145837">
      <w:pPr>
        <w:ind w:left="-284"/>
        <w:rPr>
          <w:b/>
          <w:color w:val="000000"/>
          <w:sz w:val="21"/>
          <w:szCs w:val="21"/>
          <w:u w:val="single"/>
        </w:rPr>
      </w:pPr>
      <w:r w:rsidRPr="00CE163D">
        <w:rPr>
          <w:b/>
          <w:noProof/>
          <w:color w:val="000000"/>
          <w:sz w:val="21"/>
          <w:szCs w:val="21"/>
          <w:u w:val="single"/>
        </w:rPr>
        <w:drawing>
          <wp:anchor distT="0" distB="0" distL="114300" distR="114300" simplePos="0" relativeHeight="251670016" behindDoc="0" locked="0" layoutInCell="1" allowOverlap="1" wp14:anchorId="293F42B5" wp14:editId="7AEEEB0C">
            <wp:simplePos x="0" y="0"/>
            <wp:positionH relativeFrom="column">
              <wp:posOffset>-241300</wp:posOffset>
            </wp:positionH>
            <wp:positionV relativeFrom="paragraph">
              <wp:posOffset>1995170</wp:posOffset>
            </wp:positionV>
            <wp:extent cx="6381750" cy="2837180"/>
            <wp:effectExtent l="19050" t="0" r="0" b="0"/>
            <wp:wrapSquare wrapText="bothSides"/>
            <wp:docPr id="14" name="Imagem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43"/>
                    <a:srcRect/>
                    <a:stretch>
                      <a:fillRect/>
                    </a:stretch>
                  </pic:blipFill>
                  <pic:spPr bwMode="auto">
                    <a:xfrm>
                      <a:off x="0" y="0"/>
                      <a:ext cx="6381750" cy="2837180"/>
                    </a:xfrm>
                    <a:prstGeom prst="rect">
                      <a:avLst/>
                    </a:prstGeom>
                    <a:noFill/>
                    <a:ln w="9525">
                      <a:noFill/>
                      <a:miter lim="800000"/>
                      <a:headEnd/>
                      <a:tailEnd/>
                    </a:ln>
                  </pic:spPr>
                </pic:pic>
              </a:graphicData>
            </a:graphic>
          </wp:anchor>
        </w:drawing>
      </w:r>
      <w:r w:rsidR="00145837" w:rsidRPr="00CE163D">
        <w:rPr>
          <w:b/>
          <w:noProof/>
          <w:color w:val="000000"/>
          <w:sz w:val="21"/>
          <w:szCs w:val="21"/>
          <w:u w:val="single"/>
        </w:rPr>
        <w:drawing>
          <wp:inline distT="0" distB="0" distL="0" distR="0" wp14:anchorId="3ABC2EA2" wp14:editId="6055DFAE">
            <wp:extent cx="6165185" cy="1885950"/>
            <wp:effectExtent l="19050" t="0" r="7015" b="0"/>
            <wp:docPr id="118" name="Image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4"/>
                    <a:srcRect/>
                    <a:stretch>
                      <a:fillRect/>
                    </a:stretch>
                  </pic:blipFill>
                  <pic:spPr bwMode="auto">
                    <a:xfrm>
                      <a:off x="0" y="0"/>
                      <a:ext cx="6162136" cy="1885017"/>
                    </a:xfrm>
                    <a:prstGeom prst="rect">
                      <a:avLst/>
                    </a:prstGeom>
                    <a:noFill/>
                    <a:ln w="9525">
                      <a:noFill/>
                      <a:miter lim="800000"/>
                      <a:headEnd/>
                      <a:tailEnd/>
                    </a:ln>
                  </pic:spPr>
                </pic:pic>
              </a:graphicData>
            </a:graphic>
          </wp:inline>
        </w:drawing>
      </w:r>
    </w:p>
    <w:p w:rsidR="00A40804" w:rsidRPr="00CE163D" w:rsidRDefault="00A40804" w:rsidP="00145837">
      <w:pPr>
        <w:ind w:left="-284"/>
        <w:rPr>
          <w:b/>
          <w:color w:val="000000"/>
          <w:sz w:val="21"/>
          <w:szCs w:val="21"/>
          <w:u w:val="single"/>
        </w:rPr>
      </w:pPr>
    </w:p>
    <w:p w:rsidR="00A40804" w:rsidRPr="00CE163D" w:rsidRDefault="00A40804" w:rsidP="00145837">
      <w:pPr>
        <w:ind w:left="-284"/>
        <w:rPr>
          <w:b/>
          <w:color w:val="000000"/>
          <w:sz w:val="21"/>
          <w:szCs w:val="21"/>
          <w:u w:val="single"/>
        </w:rPr>
      </w:pPr>
    </w:p>
    <w:p w:rsidR="00145837" w:rsidRPr="00CE163D" w:rsidRDefault="00145837" w:rsidP="00145837">
      <w:pPr>
        <w:ind w:left="-284"/>
        <w:rPr>
          <w:b/>
          <w:color w:val="000000"/>
          <w:sz w:val="21"/>
          <w:szCs w:val="21"/>
          <w:u w:val="single"/>
        </w:rPr>
      </w:pPr>
      <w:r w:rsidRPr="00CE163D">
        <w:rPr>
          <w:b/>
          <w:noProof/>
          <w:color w:val="000000"/>
          <w:sz w:val="21"/>
          <w:szCs w:val="21"/>
          <w:u w:val="single"/>
        </w:rPr>
        <w:drawing>
          <wp:inline distT="0" distB="0" distL="0" distR="0" wp14:anchorId="59730674" wp14:editId="2CCB6DBA">
            <wp:extent cx="6241015" cy="4305300"/>
            <wp:effectExtent l="19050" t="0" r="7385" b="0"/>
            <wp:docPr id="121" name="Image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5"/>
                    <a:srcRect/>
                    <a:stretch>
                      <a:fillRect/>
                    </a:stretch>
                  </pic:blipFill>
                  <pic:spPr bwMode="auto">
                    <a:xfrm>
                      <a:off x="0" y="0"/>
                      <a:ext cx="6219409" cy="4290395"/>
                    </a:xfrm>
                    <a:prstGeom prst="rect">
                      <a:avLst/>
                    </a:prstGeom>
                    <a:noFill/>
                    <a:ln w="9525">
                      <a:noFill/>
                      <a:miter lim="800000"/>
                      <a:headEnd/>
                      <a:tailEnd/>
                    </a:ln>
                  </pic:spPr>
                </pic:pic>
              </a:graphicData>
            </a:graphic>
          </wp:inline>
        </w:drawing>
      </w:r>
    </w:p>
    <w:p w:rsidR="00A40804" w:rsidRPr="00CE163D" w:rsidRDefault="00A40804" w:rsidP="00145837">
      <w:pPr>
        <w:ind w:left="-284"/>
        <w:rPr>
          <w:b/>
          <w:color w:val="000000"/>
          <w:sz w:val="21"/>
          <w:szCs w:val="21"/>
          <w:u w:val="single"/>
        </w:rPr>
      </w:pPr>
    </w:p>
    <w:p w:rsidR="00A40804" w:rsidRPr="00CE163D" w:rsidRDefault="00A40804" w:rsidP="00145837">
      <w:pPr>
        <w:ind w:left="-284"/>
        <w:rPr>
          <w:b/>
          <w:color w:val="000000"/>
          <w:sz w:val="21"/>
          <w:szCs w:val="21"/>
          <w:u w:val="single"/>
        </w:rPr>
      </w:pPr>
    </w:p>
    <w:p w:rsidR="00145837" w:rsidRPr="00CE163D" w:rsidRDefault="00145837" w:rsidP="00145837">
      <w:pPr>
        <w:ind w:left="-284"/>
        <w:rPr>
          <w:b/>
          <w:color w:val="000000"/>
          <w:sz w:val="21"/>
          <w:szCs w:val="21"/>
          <w:u w:val="single"/>
        </w:rPr>
      </w:pPr>
      <w:r w:rsidRPr="00CE163D">
        <w:rPr>
          <w:b/>
          <w:noProof/>
          <w:color w:val="000000"/>
          <w:sz w:val="21"/>
          <w:szCs w:val="21"/>
          <w:u w:val="single"/>
        </w:rPr>
        <w:drawing>
          <wp:inline distT="0" distB="0" distL="0" distR="0" wp14:anchorId="133D4D64" wp14:editId="31CEC07B">
            <wp:extent cx="6105378" cy="3543300"/>
            <wp:effectExtent l="19050" t="0" r="0" b="0"/>
            <wp:docPr id="124" name="Imagem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6"/>
                    <a:srcRect/>
                    <a:stretch>
                      <a:fillRect/>
                    </a:stretch>
                  </pic:blipFill>
                  <pic:spPr bwMode="auto">
                    <a:xfrm>
                      <a:off x="0" y="0"/>
                      <a:ext cx="6105378" cy="3543300"/>
                    </a:xfrm>
                    <a:prstGeom prst="rect">
                      <a:avLst/>
                    </a:prstGeom>
                    <a:noFill/>
                    <a:ln w="9525">
                      <a:noFill/>
                      <a:miter lim="800000"/>
                      <a:headEnd/>
                      <a:tailEnd/>
                    </a:ln>
                  </pic:spPr>
                </pic:pic>
              </a:graphicData>
            </a:graphic>
          </wp:inline>
        </w:drawing>
      </w:r>
    </w:p>
    <w:p w:rsidR="00145837" w:rsidRPr="00CE163D" w:rsidRDefault="00145837" w:rsidP="00145837">
      <w:pPr>
        <w:ind w:left="-284"/>
        <w:rPr>
          <w:b/>
          <w:color w:val="000000"/>
          <w:sz w:val="21"/>
          <w:szCs w:val="21"/>
          <w:u w:val="single"/>
        </w:rPr>
      </w:pPr>
      <w:r w:rsidRPr="00CE163D">
        <w:rPr>
          <w:b/>
          <w:noProof/>
          <w:color w:val="000000"/>
          <w:sz w:val="21"/>
          <w:szCs w:val="21"/>
          <w:u w:val="single"/>
        </w:rPr>
        <w:lastRenderedPageBreak/>
        <w:drawing>
          <wp:inline distT="0" distB="0" distL="0" distR="0" wp14:anchorId="63BB0FA4" wp14:editId="1A53E211">
            <wp:extent cx="5770502" cy="4004441"/>
            <wp:effectExtent l="19050" t="0" r="1648" b="0"/>
            <wp:docPr id="127" name="Imagem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7"/>
                    <a:srcRect/>
                    <a:stretch>
                      <a:fillRect/>
                    </a:stretch>
                  </pic:blipFill>
                  <pic:spPr bwMode="auto">
                    <a:xfrm>
                      <a:off x="0" y="0"/>
                      <a:ext cx="5768637" cy="4003147"/>
                    </a:xfrm>
                    <a:prstGeom prst="rect">
                      <a:avLst/>
                    </a:prstGeom>
                    <a:noFill/>
                    <a:ln w="9525">
                      <a:noFill/>
                      <a:miter lim="800000"/>
                      <a:headEnd/>
                      <a:tailEnd/>
                    </a:ln>
                  </pic:spPr>
                </pic:pic>
              </a:graphicData>
            </a:graphic>
          </wp:inline>
        </w:drawing>
      </w:r>
    </w:p>
    <w:p w:rsidR="00145837" w:rsidRPr="00CE163D" w:rsidRDefault="00145837" w:rsidP="00145837">
      <w:pPr>
        <w:ind w:left="-284"/>
        <w:rPr>
          <w:b/>
          <w:color w:val="000000"/>
          <w:sz w:val="21"/>
          <w:szCs w:val="21"/>
          <w:u w:val="single"/>
        </w:rPr>
      </w:pPr>
      <w:r w:rsidRPr="00CE163D">
        <w:rPr>
          <w:b/>
          <w:noProof/>
          <w:color w:val="000000"/>
          <w:sz w:val="21"/>
          <w:szCs w:val="21"/>
          <w:u w:val="single"/>
        </w:rPr>
        <w:drawing>
          <wp:inline distT="0" distB="0" distL="0" distR="0" wp14:anchorId="1F1477B3" wp14:editId="6F40D97A">
            <wp:extent cx="5879593" cy="2270235"/>
            <wp:effectExtent l="19050" t="0" r="6857" b="0"/>
            <wp:docPr id="130" name="Imagem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8"/>
                    <a:srcRect/>
                    <a:stretch>
                      <a:fillRect/>
                    </a:stretch>
                  </pic:blipFill>
                  <pic:spPr bwMode="auto">
                    <a:xfrm>
                      <a:off x="0" y="0"/>
                      <a:ext cx="5876628" cy="2269090"/>
                    </a:xfrm>
                    <a:prstGeom prst="rect">
                      <a:avLst/>
                    </a:prstGeom>
                    <a:noFill/>
                    <a:ln w="9525">
                      <a:noFill/>
                      <a:miter lim="800000"/>
                      <a:headEnd/>
                      <a:tailEnd/>
                    </a:ln>
                  </pic:spPr>
                </pic:pic>
              </a:graphicData>
            </a:graphic>
          </wp:inline>
        </w:drawing>
      </w:r>
    </w:p>
    <w:p w:rsidR="009A4950" w:rsidRPr="00CE163D" w:rsidRDefault="00A40804" w:rsidP="00145837">
      <w:pPr>
        <w:ind w:left="-284"/>
        <w:rPr>
          <w:b/>
          <w:color w:val="000000"/>
          <w:sz w:val="21"/>
          <w:szCs w:val="21"/>
          <w:u w:val="single"/>
        </w:rPr>
      </w:pPr>
      <w:r w:rsidRPr="00CE163D">
        <w:rPr>
          <w:b/>
          <w:noProof/>
          <w:color w:val="000000"/>
          <w:sz w:val="21"/>
          <w:szCs w:val="21"/>
          <w:u w:val="single"/>
        </w:rPr>
        <w:drawing>
          <wp:anchor distT="0" distB="0" distL="114300" distR="114300" simplePos="0" relativeHeight="251671040" behindDoc="1" locked="0" layoutInCell="1" allowOverlap="1" wp14:anchorId="25E41A27" wp14:editId="3ACC1552">
            <wp:simplePos x="0" y="0"/>
            <wp:positionH relativeFrom="column">
              <wp:posOffset>-229235</wp:posOffset>
            </wp:positionH>
            <wp:positionV relativeFrom="paragraph">
              <wp:posOffset>339090</wp:posOffset>
            </wp:positionV>
            <wp:extent cx="6129020" cy="2392680"/>
            <wp:effectExtent l="19050" t="0" r="5080" b="0"/>
            <wp:wrapTight wrapText="bothSides">
              <wp:wrapPolygon edited="0">
                <wp:start x="-67" y="0"/>
                <wp:lineTo x="-67" y="21497"/>
                <wp:lineTo x="21618" y="21497"/>
                <wp:lineTo x="21618" y="0"/>
                <wp:lineTo x="-67" y="0"/>
              </wp:wrapPolygon>
            </wp:wrapTight>
            <wp:docPr id="133" name="Imagem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9"/>
                    <a:srcRect b="57266"/>
                    <a:stretch>
                      <a:fillRect/>
                    </a:stretch>
                  </pic:blipFill>
                  <pic:spPr bwMode="auto">
                    <a:xfrm>
                      <a:off x="0" y="0"/>
                      <a:ext cx="6129020" cy="2392680"/>
                    </a:xfrm>
                    <a:prstGeom prst="rect">
                      <a:avLst/>
                    </a:prstGeom>
                    <a:noFill/>
                    <a:ln w="9525">
                      <a:noFill/>
                      <a:miter lim="800000"/>
                      <a:headEnd/>
                      <a:tailEnd/>
                    </a:ln>
                  </pic:spPr>
                </pic:pic>
              </a:graphicData>
            </a:graphic>
          </wp:anchor>
        </w:drawing>
      </w:r>
    </w:p>
    <w:p w:rsidR="00A40804" w:rsidRPr="00CE163D" w:rsidRDefault="00A40804" w:rsidP="00145837">
      <w:pPr>
        <w:ind w:left="-284"/>
        <w:rPr>
          <w:b/>
          <w:color w:val="000000"/>
          <w:sz w:val="21"/>
          <w:szCs w:val="21"/>
          <w:u w:val="single"/>
        </w:rPr>
      </w:pPr>
      <w:r w:rsidRPr="00CE163D">
        <w:rPr>
          <w:b/>
          <w:noProof/>
          <w:color w:val="000000"/>
          <w:sz w:val="21"/>
          <w:szCs w:val="21"/>
          <w:u w:val="single"/>
        </w:rPr>
        <w:lastRenderedPageBreak/>
        <w:drawing>
          <wp:inline distT="0" distB="0" distL="0" distR="0" wp14:anchorId="425ACBBF" wp14:editId="304739E0">
            <wp:extent cx="6165215" cy="3143851"/>
            <wp:effectExtent l="19050" t="0" r="6985" b="0"/>
            <wp:docPr id="24" name="Imagem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9"/>
                    <a:srcRect t="44000"/>
                    <a:stretch>
                      <a:fillRect/>
                    </a:stretch>
                  </pic:blipFill>
                  <pic:spPr bwMode="auto">
                    <a:xfrm>
                      <a:off x="0" y="0"/>
                      <a:ext cx="6165215" cy="3143851"/>
                    </a:xfrm>
                    <a:prstGeom prst="rect">
                      <a:avLst/>
                    </a:prstGeom>
                    <a:noFill/>
                    <a:ln w="9525">
                      <a:noFill/>
                      <a:miter lim="800000"/>
                      <a:headEnd/>
                      <a:tailEnd/>
                    </a:ln>
                  </pic:spPr>
                </pic:pic>
              </a:graphicData>
            </a:graphic>
          </wp:inline>
        </w:drawing>
      </w:r>
    </w:p>
    <w:p w:rsidR="009A4950" w:rsidRPr="00CE163D" w:rsidRDefault="00A40804" w:rsidP="00145837">
      <w:pPr>
        <w:ind w:left="-284"/>
        <w:rPr>
          <w:b/>
          <w:color w:val="000000"/>
          <w:sz w:val="21"/>
          <w:szCs w:val="21"/>
          <w:u w:val="single"/>
        </w:rPr>
      </w:pPr>
      <w:r w:rsidRPr="00CE163D">
        <w:rPr>
          <w:b/>
          <w:noProof/>
          <w:color w:val="000000"/>
          <w:sz w:val="21"/>
          <w:szCs w:val="21"/>
          <w:u w:val="single"/>
        </w:rPr>
        <w:drawing>
          <wp:anchor distT="0" distB="0" distL="114300" distR="114300" simplePos="0" relativeHeight="251672064" behindDoc="0" locked="0" layoutInCell="1" allowOverlap="1" wp14:anchorId="378417E6" wp14:editId="61959E01">
            <wp:simplePos x="0" y="0"/>
            <wp:positionH relativeFrom="column">
              <wp:posOffset>-84455</wp:posOffset>
            </wp:positionH>
            <wp:positionV relativeFrom="paragraph">
              <wp:posOffset>2743200</wp:posOffset>
            </wp:positionV>
            <wp:extent cx="6311900" cy="3215640"/>
            <wp:effectExtent l="19050" t="0" r="0" b="0"/>
            <wp:wrapSquare wrapText="bothSides"/>
            <wp:docPr id="11" name="Image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0"/>
                    <a:srcRect/>
                    <a:stretch>
                      <a:fillRect/>
                    </a:stretch>
                  </pic:blipFill>
                  <pic:spPr bwMode="auto">
                    <a:xfrm>
                      <a:off x="0" y="0"/>
                      <a:ext cx="6311900" cy="3215640"/>
                    </a:xfrm>
                    <a:prstGeom prst="rect">
                      <a:avLst/>
                    </a:prstGeom>
                    <a:noFill/>
                    <a:ln w="9525">
                      <a:noFill/>
                      <a:miter lim="800000"/>
                      <a:headEnd/>
                      <a:tailEnd/>
                    </a:ln>
                  </pic:spPr>
                </pic:pic>
              </a:graphicData>
            </a:graphic>
          </wp:anchor>
        </w:drawing>
      </w:r>
      <w:r w:rsidR="009A4950" w:rsidRPr="00CE163D">
        <w:rPr>
          <w:b/>
          <w:noProof/>
          <w:color w:val="000000"/>
          <w:sz w:val="21"/>
          <w:szCs w:val="21"/>
          <w:u w:val="single"/>
        </w:rPr>
        <w:drawing>
          <wp:inline distT="0" distB="0" distL="0" distR="0" wp14:anchorId="43DB8932" wp14:editId="582B0E2B">
            <wp:extent cx="6329669" cy="2628900"/>
            <wp:effectExtent l="19050" t="0" r="0" b="0"/>
            <wp:docPr id="136" name="Imagem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51"/>
                    <a:srcRect/>
                    <a:stretch>
                      <a:fillRect/>
                    </a:stretch>
                  </pic:blipFill>
                  <pic:spPr bwMode="auto">
                    <a:xfrm>
                      <a:off x="0" y="0"/>
                      <a:ext cx="6329669" cy="2628900"/>
                    </a:xfrm>
                    <a:prstGeom prst="rect">
                      <a:avLst/>
                    </a:prstGeom>
                    <a:noFill/>
                    <a:ln w="9525">
                      <a:noFill/>
                      <a:miter lim="800000"/>
                      <a:headEnd/>
                      <a:tailEnd/>
                    </a:ln>
                  </pic:spPr>
                </pic:pic>
              </a:graphicData>
            </a:graphic>
          </wp:inline>
        </w:drawing>
      </w:r>
    </w:p>
    <w:p w:rsidR="00A40804" w:rsidRPr="00CE163D" w:rsidRDefault="00A40804" w:rsidP="00145837">
      <w:pPr>
        <w:ind w:left="-284"/>
        <w:rPr>
          <w:b/>
          <w:color w:val="000000"/>
          <w:sz w:val="21"/>
          <w:szCs w:val="21"/>
          <w:u w:val="single"/>
        </w:rPr>
      </w:pPr>
      <w:r w:rsidRPr="00CE163D">
        <w:rPr>
          <w:b/>
          <w:noProof/>
          <w:color w:val="000000"/>
          <w:sz w:val="21"/>
          <w:szCs w:val="21"/>
          <w:u w:val="single"/>
        </w:rPr>
        <w:lastRenderedPageBreak/>
        <w:drawing>
          <wp:inline distT="0" distB="0" distL="0" distR="0" wp14:anchorId="06CB5AA5" wp14:editId="4261294F">
            <wp:extent cx="5760720" cy="4248531"/>
            <wp:effectExtent l="19050" t="0" r="0" b="0"/>
            <wp:docPr id="26" name="Imagem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52"/>
                    <a:srcRect/>
                    <a:stretch>
                      <a:fillRect/>
                    </a:stretch>
                  </pic:blipFill>
                  <pic:spPr bwMode="auto">
                    <a:xfrm>
                      <a:off x="0" y="0"/>
                      <a:ext cx="5760720" cy="4248531"/>
                    </a:xfrm>
                    <a:prstGeom prst="rect">
                      <a:avLst/>
                    </a:prstGeom>
                    <a:noFill/>
                    <a:ln w="9525">
                      <a:noFill/>
                      <a:miter lim="800000"/>
                      <a:headEnd/>
                      <a:tailEnd/>
                    </a:ln>
                  </pic:spPr>
                </pic:pic>
              </a:graphicData>
            </a:graphic>
          </wp:inline>
        </w:drawing>
      </w:r>
    </w:p>
    <w:p w:rsidR="00A40804" w:rsidRPr="00CE163D" w:rsidRDefault="00A40804" w:rsidP="00145837">
      <w:pPr>
        <w:ind w:left="-284"/>
        <w:rPr>
          <w:b/>
          <w:color w:val="000000"/>
          <w:sz w:val="21"/>
          <w:szCs w:val="21"/>
          <w:u w:val="single"/>
        </w:rPr>
      </w:pPr>
    </w:p>
    <w:p w:rsidR="00A40804" w:rsidRPr="00CE163D" w:rsidRDefault="00A40804" w:rsidP="00145837">
      <w:pPr>
        <w:ind w:left="-284"/>
        <w:rPr>
          <w:b/>
          <w:color w:val="000000"/>
          <w:sz w:val="21"/>
          <w:szCs w:val="21"/>
          <w:u w:val="single"/>
        </w:rPr>
      </w:pPr>
    </w:p>
    <w:p w:rsidR="004425D5" w:rsidRPr="00CE163D" w:rsidRDefault="00A40804" w:rsidP="00145837">
      <w:pPr>
        <w:ind w:left="-284"/>
        <w:rPr>
          <w:b/>
          <w:color w:val="000000"/>
          <w:sz w:val="21"/>
          <w:szCs w:val="21"/>
          <w:u w:val="single"/>
        </w:rPr>
      </w:pPr>
      <w:r w:rsidRPr="00CE163D">
        <w:rPr>
          <w:b/>
          <w:noProof/>
          <w:color w:val="000000"/>
          <w:sz w:val="21"/>
          <w:szCs w:val="21"/>
          <w:u w:val="single"/>
        </w:rPr>
        <w:drawing>
          <wp:inline distT="0" distB="0" distL="0" distR="0" wp14:anchorId="247A8C79" wp14:editId="0C6BD075">
            <wp:extent cx="5760720" cy="4251227"/>
            <wp:effectExtent l="19050" t="0" r="0" b="0"/>
            <wp:docPr id="23" name="Imagem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53"/>
                    <a:srcRect/>
                    <a:stretch>
                      <a:fillRect/>
                    </a:stretch>
                  </pic:blipFill>
                  <pic:spPr bwMode="auto">
                    <a:xfrm>
                      <a:off x="0" y="0"/>
                      <a:ext cx="5760720" cy="4251227"/>
                    </a:xfrm>
                    <a:prstGeom prst="rect">
                      <a:avLst/>
                    </a:prstGeom>
                    <a:noFill/>
                    <a:ln w="9525">
                      <a:noFill/>
                      <a:miter lim="800000"/>
                      <a:headEnd/>
                      <a:tailEnd/>
                    </a:ln>
                  </pic:spPr>
                </pic:pic>
              </a:graphicData>
            </a:graphic>
          </wp:inline>
        </w:drawing>
      </w:r>
      <w:r w:rsidR="004425D5" w:rsidRPr="00CE163D">
        <w:rPr>
          <w:b/>
          <w:color w:val="000000"/>
          <w:sz w:val="21"/>
          <w:szCs w:val="21"/>
          <w:u w:val="single"/>
        </w:rPr>
        <w:br w:type="page"/>
      </w:r>
    </w:p>
    <w:p w:rsidR="009A4950" w:rsidRPr="00CE163D" w:rsidRDefault="009A4950" w:rsidP="00145837">
      <w:pPr>
        <w:ind w:left="-284"/>
        <w:rPr>
          <w:b/>
          <w:color w:val="000000"/>
          <w:sz w:val="21"/>
          <w:szCs w:val="21"/>
          <w:u w:val="single"/>
        </w:rPr>
      </w:pPr>
    </w:p>
    <w:p w:rsidR="009A4950" w:rsidRPr="00CE163D" w:rsidRDefault="009A4950" w:rsidP="00145837">
      <w:pPr>
        <w:ind w:left="-284"/>
        <w:rPr>
          <w:b/>
          <w:color w:val="000000"/>
          <w:sz w:val="21"/>
          <w:szCs w:val="21"/>
          <w:u w:val="single"/>
        </w:rPr>
      </w:pPr>
    </w:p>
    <w:p w:rsidR="009A4950" w:rsidRPr="00CE163D" w:rsidRDefault="009A4950" w:rsidP="00145837">
      <w:pPr>
        <w:ind w:left="-284"/>
        <w:rPr>
          <w:b/>
          <w:color w:val="000000"/>
          <w:sz w:val="21"/>
          <w:szCs w:val="21"/>
          <w:u w:val="single"/>
        </w:rPr>
      </w:pPr>
    </w:p>
    <w:p w:rsidR="009A4950" w:rsidRPr="00CE163D" w:rsidRDefault="009A4950" w:rsidP="00145837">
      <w:pPr>
        <w:ind w:left="-284"/>
        <w:rPr>
          <w:b/>
          <w:color w:val="000000"/>
          <w:sz w:val="21"/>
          <w:szCs w:val="21"/>
          <w:u w:val="single"/>
        </w:rPr>
      </w:pPr>
      <w:r w:rsidRPr="00CE163D">
        <w:rPr>
          <w:b/>
          <w:noProof/>
          <w:color w:val="000000"/>
          <w:sz w:val="21"/>
          <w:szCs w:val="21"/>
          <w:u w:val="single"/>
        </w:rPr>
        <w:drawing>
          <wp:inline distT="0" distB="0" distL="0" distR="0" wp14:anchorId="1F28CB75" wp14:editId="7B120EC2">
            <wp:extent cx="6081175" cy="5581650"/>
            <wp:effectExtent l="19050" t="0" r="0" b="0"/>
            <wp:docPr id="151" name="Imagem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54"/>
                    <a:srcRect/>
                    <a:stretch>
                      <a:fillRect/>
                    </a:stretch>
                  </pic:blipFill>
                  <pic:spPr bwMode="auto">
                    <a:xfrm>
                      <a:off x="0" y="0"/>
                      <a:ext cx="6081175" cy="5581650"/>
                    </a:xfrm>
                    <a:prstGeom prst="rect">
                      <a:avLst/>
                    </a:prstGeom>
                    <a:noFill/>
                    <a:ln w="9525">
                      <a:noFill/>
                      <a:miter lim="800000"/>
                      <a:headEnd/>
                      <a:tailEnd/>
                    </a:ln>
                  </pic:spPr>
                </pic:pic>
              </a:graphicData>
            </a:graphic>
          </wp:inline>
        </w:drawing>
      </w:r>
    </w:p>
    <w:p w:rsidR="009A4950" w:rsidRPr="00CE163D" w:rsidRDefault="009A4950" w:rsidP="00145837">
      <w:pPr>
        <w:ind w:left="-284"/>
        <w:rPr>
          <w:b/>
          <w:color w:val="000000"/>
          <w:sz w:val="21"/>
          <w:szCs w:val="21"/>
          <w:u w:val="single"/>
        </w:rPr>
      </w:pPr>
      <w:r w:rsidRPr="00CE163D">
        <w:rPr>
          <w:b/>
          <w:noProof/>
          <w:color w:val="000000"/>
          <w:sz w:val="21"/>
          <w:szCs w:val="21"/>
          <w:u w:val="single"/>
        </w:rPr>
        <w:lastRenderedPageBreak/>
        <w:drawing>
          <wp:inline distT="0" distB="0" distL="0" distR="0" wp14:anchorId="7ECD1EB6" wp14:editId="1E201E3C">
            <wp:extent cx="6392378" cy="7886700"/>
            <wp:effectExtent l="19050" t="0" r="8422" b="0"/>
            <wp:docPr id="154" name="Imagem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55"/>
                    <a:srcRect/>
                    <a:stretch>
                      <a:fillRect/>
                    </a:stretch>
                  </pic:blipFill>
                  <pic:spPr bwMode="auto">
                    <a:xfrm>
                      <a:off x="0" y="0"/>
                      <a:ext cx="6341792" cy="7824289"/>
                    </a:xfrm>
                    <a:prstGeom prst="rect">
                      <a:avLst/>
                    </a:prstGeom>
                    <a:noFill/>
                    <a:ln w="9525">
                      <a:noFill/>
                      <a:miter lim="800000"/>
                      <a:headEnd/>
                      <a:tailEnd/>
                    </a:ln>
                  </pic:spPr>
                </pic:pic>
              </a:graphicData>
            </a:graphic>
          </wp:inline>
        </w:drawing>
      </w:r>
    </w:p>
    <w:p w:rsidR="009A4950" w:rsidRPr="00CE163D" w:rsidRDefault="009A4950" w:rsidP="00145837">
      <w:pPr>
        <w:ind w:left="-284"/>
        <w:rPr>
          <w:b/>
          <w:color w:val="000000"/>
          <w:sz w:val="21"/>
          <w:szCs w:val="21"/>
          <w:u w:val="single"/>
        </w:rPr>
      </w:pPr>
      <w:r w:rsidRPr="00CE163D">
        <w:rPr>
          <w:b/>
          <w:noProof/>
          <w:color w:val="000000"/>
          <w:sz w:val="21"/>
          <w:szCs w:val="21"/>
          <w:u w:val="single"/>
        </w:rPr>
        <w:lastRenderedPageBreak/>
        <w:drawing>
          <wp:inline distT="0" distB="0" distL="0" distR="0" wp14:anchorId="5134AFD9" wp14:editId="6D4AFFAE">
            <wp:extent cx="6237371" cy="8855242"/>
            <wp:effectExtent l="19050" t="0" r="0" b="0"/>
            <wp:docPr id="157" name="Imagem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56"/>
                    <a:srcRect b="776"/>
                    <a:stretch>
                      <a:fillRect/>
                    </a:stretch>
                  </pic:blipFill>
                  <pic:spPr bwMode="auto">
                    <a:xfrm>
                      <a:off x="0" y="0"/>
                      <a:ext cx="6262481" cy="8890891"/>
                    </a:xfrm>
                    <a:prstGeom prst="rect">
                      <a:avLst/>
                    </a:prstGeom>
                    <a:noFill/>
                    <a:ln w="9525">
                      <a:noFill/>
                      <a:miter lim="800000"/>
                      <a:headEnd/>
                      <a:tailEnd/>
                    </a:ln>
                  </pic:spPr>
                </pic:pic>
              </a:graphicData>
            </a:graphic>
          </wp:inline>
        </w:drawing>
      </w:r>
    </w:p>
    <w:p w:rsidR="004425D5" w:rsidRPr="00CE163D" w:rsidRDefault="004425D5" w:rsidP="00A019E7">
      <w:pPr>
        <w:jc w:val="both"/>
        <w:rPr>
          <w:b/>
          <w:color w:val="000000"/>
          <w:sz w:val="21"/>
          <w:szCs w:val="21"/>
          <w:u w:val="single"/>
        </w:rPr>
      </w:pPr>
    </w:p>
    <w:p w:rsidR="00A019E7" w:rsidRPr="00CE163D" w:rsidRDefault="00A019E7" w:rsidP="006F0DFD">
      <w:pPr>
        <w:keepNext/>
        <w:ind w:left="-567" w:right="-765"/>
        <w:jc w:val="center"/>
        <w:outlineLvl w:val="2"/>
        <w:rPr>
          <w:b/>
          <w:iCs/>
          <w:sz w:val="21"/>
          <w:szCs w:val="21"/>
        </w:rPr>
      </w:pPr>
    </w:p>
    <w:p w:rsidR="006F0DFD" w:rsidRPr="00CE163D" w:rsidRDefault="006F0DFD" w:rsidP="006F0DFD">
      <w:pPr>
        <w:keepNext/>
        <w:ind w:left="-567" w:right="-765"/>
        <w:jc w:val="center"/>
        <w:outlineLvl w:val="2"/>
        <w:rPr>
          <w:b/>
          <w:iCs/>
          <w:sz w:val="21"/>
          <w:szCs w:val="21"/>
        </w:rPr>
      </w:pPr>
      <w:r w:rsidRPr="00CE163D">
        <w:rPr>
          <w:b/>
          <w:iCs/>
          <w:sz w:val="21"/>
          <w:szCs w:val="21"/>
        </w:rPr>
        <w:t xml:space="preserve">ANEXO IV </w:t>
      </w:r>
    </w:p>
    <w:p w:rsidR="0001442D" w:rsidRPr="00CE163D" w:rsidRDefault="0001442D" w:rsidP="0001442D">
      <w:pPr>
        <w:widowControl w:val="0"/>
        <w:overflowPunct w:val="0"/>
        <w:autoSpaceDE w:val="0"/>
        <w:autoSpaceDN w:val="0"/>
        <w:adjustRightInd w:val="0"/>
        <w:ind w:right="-568"/>
        <w:jc w:val="center"/>
        <w:textAlignment w:val="baseline"/>
        <w:rPr>
          <w:b/>
          <w:i/>
          <w:iCs/>
          <w:sz w:val="21"/>
          <w:szCs w:val="21"/>
        </w:rPr>
      </w:pPr>
      <w:r w:rsidRPr="00CE163D">
        <w:rPr>
          <w:b/>
          <w:i/>
          <w:iCs/>
          <w:sz w:val="21"/>
          <w:szCs w:val="21"/>
        </w:rPr>
        <w:t xml:space="preserve">MINUTA DO CONTRATO Nº. ____/2017 </w:t>
      </w:r>
    </w:p>
    <w:p w:rsidR="0001442D" w:rsidRPr="00CE163D" w:rsidRDefault="0001442D" w:rsidP="0001442D">
      <w:pPr>
        <w:widowControl w:val="0"/>
        <w:overflowPunct w:val="0"/>
        <w:autoSpaceDE w:val="0"/>
        <w:autoSpaceDN w:val="0"/>
        <w:adjustRightInd w:val="0"/>
        <w:ind w:right="-568"/>
        <w:textAlignment w:val="baseline"/>
        <w:rPr>
          <w:i/>
          <w:iCs/>
          <w:sz w:val="21"/>
          <w:szCs w:val="21"/>
        </w:rPr>
      </w:pPr>
    </w:p>
    <w:p w:rsidR="0001442D" w:rsidRPr="00CE163D" w:rsidRDefault="0001442D" w:rsidP="0001442D">
      <w:pPr>
        <w:rPr>
          <w:b/>
          <w:i/>
          <w:iCs/>
          <w:snapToGrid w:val="0"/>
          <w:sz w:val="21"/>
          <w:szCs w:val="21"/>
        </w:rPr>
      </w:pPr>
      <w:r w:rsidRPr="00CE163D">
        <w:rPr>
          <w:b/>
          <w:i/>
          <w:iCs/>
          <w:snapToGrid w:val="0"/>
          <w:sz w:val="21"/>
          <w:szCs w:val="21"/>
        </w:rPr>
        <w:t>INSTRUMENTO CONTRATUAL QUE CELEBRAM ENTRE SI A PREFEITURA DE NAVIRAÍ E A EMPRESA</w:t>
      </w:r>
      <w:proofErr w:type="gramStart"/>
      <w:r w:rsidRPr="00CE163D">
        <w:rPr>
          <w:b/>
          <w:i/>
          <w:iCs/>
          <w:snapToGrid w:val="0"/>
          <w:sz w:val="21"/>
          <w:szCs w:val="21"/>
        </w:rPr>
        <w:t xml:space="preserve">  </w:t>
      </w:r>
      <w:proofErr w:type="gramEnd"/>
      <w:r w:rsidRPr="00CE163D">
        <w:rPr>
          <w:b/>
          <w:i/>
          <w:iCs/>
          <w:snapToGrid w:val="0"/>
          <w:sz w:val="21"/>
          <w:szCs w:val="21"/>
        </w:rPr>
        <w:t>____________________________________________________________________</w:t>
      </w:r>
    </w:p>
    <w:p w:rsidR="0001442D" w:rsidRPr="00CE163D" w:rsidRDefault="0001442D" w:rsidP="0001442D">
      <w:pPr>
        <w:widowControl w:val="0"/>
        <w:overflowPunct w:val="0"/>
        <w:autoSpaceDE w:val="0"/>
        <w:autoSpaceDN w:val="0"/>
        <w:adjustRightInd w:val="0"/>
        <w:textAlignment w:val="baseline"/>
        <w:rPr>
          <w:i/>
          <w:iCs/>
          <w:sz w:val="21"/>
          <w:szCs w:val="21"/>
        </w:rPr>
      </w:pPr>
    </w:p>
    <w:p w:rsidR="0001442D" w:rsidRPr="00CE163D" w:rsidRDefault="0001442D" w:rsidP="0001442D">
      <w:pPr>
        <w:tabs>
          <w:tab w:val="left" w:pos="426"/>
        </w:tabs>
        <w:overflowPunct w:val="0"/>
        <w:autoSpaceDE w:val="0"/>
        <w:autoSpaceDN w:val="0"/>
        <w:adjustRightInd w:val="0"/>
        <w:jc w:val="both"/>
        <w:textAlignment w:val="baseline"/>
        <w:rPr>
          <w:sz w:val="21"/>
          <w:szCs w:val="21"/>
        </w:rPr>
      </w:pPr>
      <w:r w:rsidRPr="00CE163D">
        <w:rPr>
          <w:b/>
          <w:i/>
          <w:iCs/>
          <w:sz w:val="21"/>
          <w:szCs w:val="21"/>
        </w:rPr>
        <w:t>I -</w:t>
      </w:r>
      <w:r w:rsidRPr="00CE163D">
        <w:rPr>
          <w:i/>
          <w:iCs/>
          <w:sz w:val="21"/>
          <w:szCs w:val="21"/>
        </w:rPr>
        <w:t xml:space="preserve"> </w:t>
      </w:r>
      <w:r w:rsidRPr="00CE163D">
        <w:rPr>
          <w:i/>
          <w:iCs/>
          <w:sz w:val="21"/>
          <w:szCs w:val="21"/>
        </w:rPr>
        <w:tab/>
      </w:r>
      <w:r w:rsidRPr="00CE163D">
        <w:rPr>
          <w:b/>
          <w:i/>
          <w:iCs/>
          <w:sz w:val="21"/>
          <w:szCs w:val="21"/>
        </w:rPr>
        <w:t>CONTRATANTE</w:t>
      </w:r>
      <w:r w:rsidRPr="00CE163D">
        <w:rPr>
          <w:i/>
          <w:iCs/>
          <w:sz w:val="21"/>
          <w:szCs w:val="21"/>
        </w:rPr>
        <w:t xml:space="preserve">: PREFEITURA DE NAVIRAÍ, Pessoa Jurídica de Direito Público Interno, </w:t>
      </w:r>
      <w:r w:rsidRPr="00CE163D">
        <w:rPr>
          <w:i/>
          <w:iCs/>
          <w:sz w:val="21"/>
          <w:szCs w:val="21"/>
          <w:highlight w:val="yellow"/>
        </w:rPr>
        <w:t xml:space="preserve">com sede a Praça Prefeito Euclides </w:t>
      </w:r>
      <w:proofErr w:type="spellStart"/>
      <w:r w:rsidRPr="00CE163D">
        <w:rPr>
          <w:i/>
          <w:iCs/>
          <w:sz w:val="21"/>
          <w:szCs w:val="21"/>
          <w:highlight w:val="yellow"/>
        </w:rPr>
        <w:t>Antonio</w:t>
      </w:r>
      <w:proofErr w:type="spellEnd"/>
      <w:r w:rsidRPr="00CE163D">
        <w:rPr>
          <w:i/>
          <w:iCs/>
          <w:sz w:val="21"/>
          <w:szCs w:val="21"/>
          <w:highlight w:val="yellow"/>
        </w:rPr>
        <w:t xml:space="preserve"> Fabris n.º 343, inscrita no CGC/MF sob o n.º 03.155.934/0001-90</w:t>
      </w:r>
      <w:r w:rsidRPr="00CE163D">
        <w:rPr>
          <w:i/>
          <w:iCs/>
          <w:sz w:val="21"/>
          <w:szCs w:val="21"/>
        </w:rPr>
        <w:t xml:space="preserve">, doravante denominada CONTRATANTE e a </w:t>
      </w:r>
      <w:proofErr w:type="gramStart"/>
      <w:r w:rsidRPr="00CE163D">
        <w:rPr>
          <w:i/>
          <w:iCs/>
          <w:sz w:val="21"/>
          <w:szCs w:val="21"/>
        </w:rPr>
        <w:t>empresa ...</w:t>
      </w:r>
      <w:proofErr w:type="gramEnd"/>
      <w:r w:rsidRPr="00CE163D">
        <w:rPr>
          <w:i/>
          <w:iCs/>
          <w:sz w:val="21"/>
          <w:szCs w:val="21"/>
        </w:rPr>
        <w:t xml:space="preserve">..................................................................., Pessoa Jurídica de Direito Privado, estabelecida à Rua.............................................................., inscrita no CNPJ/MF nº ................................ </w:t>
      </w:r>
      <w:proofErr w:type="gramStart"/>
      <w:r w:rsidRPr="00CE163D">
        <w:rPr>
          <w:i/>
          <w:iCs/>
          <w:sz w:val="21"/>
          <w:szCs w:val="21"/>
        </w:rPr>
        <w:t>e</w:t>
      </w:r>
      <w:proofErr w:type="gramEnd"/>
      <w:r w:rsidRPr="00CE163D">
        <w:rPr>
          <w:i/>
          <w:iCs/>
          <w:sz w:val="21"/>
          <w:szCs w:val="21"/>
        </w:rPr>
        <w:t xml:space="preserve"> Inscrição Estadual nº .........................................., doravante denominada CONTRATADA.</w:t>
      </w:r>
    </w:p>
    <w:p w:rsidR="009D4C01" w:rsidRPr="00CE163D" w:rsidRDefault="009D4C01" w:rsidP="009D4C01">
      <w:pPr>
        <w:widowControl w:val="0"/>
        <w:overflowPunct w:val="0"/>
        <w:autoSpaceDE w:val="0"/>
        <w:autoSpaceDN w:val="0"/>
        <w:adjustRightInd w:val="0"/>
        <w:jc w:val="both"/>
        <w:textAlignment w:val="baseline"/>
        <w:rPr>
          <w:i/>
          <w:iCs/>
          <w:sz w:val="21"/>
          <w:szCs w:val="21"/>
        </w:rPr>
      </w:pPr>
    </w:p>
    <w:p w:rsidR="0001442D" w:rsidRPr="00CE163D" w:rsidRDefault="009D4C01" w:rsidP="0001442D">
      <w:pPr>
        <w:tabs>
          <w:tab w:val="left" w:pos="-3686"/>
        </w:tabs>
        <w:jc w:val="both"/>
        <w:rPr>
          <w:i/>
          <w:iCs/>
          <w:sz w:val="21"/>
          <w:szCs w:val="21"/>
        </w:rPr>
      </w:pPr>
      <w:r w:rsidRPr="00CE163D">
        <w:rPr>
          <w:b/>
          <w:i/>
          <w:iCs/>
          <w:sz w:val="21"/>
          <w:szCs w:val="21"/>
        </w:rPr>
        <w:t>II -</w:t>
      </w:r>
      <w:r w:rsidRPr="00CE163D">
        <w:rPr>
          <w:b/>
          <w:i/>
          <w:iCs/>
          <w:sz w:val="21"/>
          <w:szCs w:val="21"/>
        </w:rPr>
        <w:tab/>
        <w:t xml:space="preserve"> REPRESENTANTES</w:t>
      </w:r>
      <w:r w:rsidRPr="00CE163D">
        <w:rPr>
          <w:i/>
          <w:iCs/>
          <w:sz w:val="21"/>
          <w:szCs w:val="21"/>
        </w:rPr>
        <w:t xml:space="preserve">: Representa a CONTRATANTE </w:t>
      </w:r>
      <w:r w:rsidR="0001442D" w:rsidRPr="00CE163D">
        <w:rPr>
          <w:i/>
          <w:iCs/>
          <w:sz w:val="21"/>
          <w:szCs w:val="21"/>
        </w:rPr>
        <w:t>a</w:t>
      </w:r>
      <w:r w:rsidR="00DE32D3" w:rsidRPr="00CE163D">
        <w:rPr>
          <w:i/>
          <w:iCs/>
          <w:sz w:val="21"/>
          <w:szCs w:val="21"/>
        </w:rPr>
        <w:t xml:space="preserve"> </w:t>
      </w:r>
      <w:r w:rsidR="00DE32D3" w:rsidRPr="00CE163D">
        <w:rPr>
          <w:b/>
          <w:i/>
          <w:iCs/>
          <w:sz w:val="21"/>
          <w:szCs w:val="21"/>
        </w:rPr>
        <w:t>Sr</w:t>
      </w:r>
      <w:r w:rsidR="0001442D" w:rsidRPr="00CE163D">
        <w:rPr>
          <w:b/>
          <w:i/>
          <w:iCs/>
          <w:sz w:val="21"/>
          <w:szCs w:val="21"/>
        </w:rPr>
        <w:t>a</w:t>
      </w:r>
      <w:r w:rsidR="00DE32D3" w:rsidRPr="00CE163D">
        <w:rPr>
          <w:b/>
          <w:i/>
          <w:iCs/>
          <w:sz w:val="21"/>
          <w:szCs w:val="21"/>
        </w:rPr>
        <w:t xml:space="preserve">. </w:t>
      </w:r>
      <w:r w:rsidR="0001442D" w:rsidRPr="00CE163D">
        <w:rPr>
          <w:b/>
          <w:i/>
          <w:iCs/>
          <w:sz w:val="21"/>
          <w:szCs w:val="21"/>
          <w:u w:val="single"/>
        </w:rPr>
        <w:t xml:space="preserve">Milena Cristina </w:t>
      </w:r>
      <w:proofErr w:type="spellStart"/>
      <w:r w:rsidR="0001442D" w:rsidRPr="00CE163D">
        <w:rPr>
          <w:b/>
          <w:i/>
          <w:iCs/>
          <w:sz w:val="21"/>
          <w:szCs w:val="21"/>
          <w:u w:val="single"/>
        </w:rPr>
        <w:t>Feuser</w:t>
      </w:r>
      <w:proofErr w:type="spellEnd"/>
      <w:r w:rsidR="0001442D" w:rsidRPr="00CE163D">
        <w:rPr>
          <w:i/>
          <w:iCs/>
          <w:sz w:val="21"/>
          <w:szCs w:val="21"/>
        </w:rPr>
        <w:t xml:space="preserve">, Assessora de Gabinete e Ordenadora de Despesas conforme Decreto nº 013/2017, brasileira, portadora do CPF/MF </w:t>
      </w:r>
      <w:proofErr w:type="gramStart"/>
      <w:r w:rsidR="0001442D" w:rsidRPr="00CE163D">
        <w:rPr>
          <w:i/>
          <w:iCs/>
          <w:sz w:val="21"/>
          <w:szCs w:val="21"/>
        </w:rPr>
        <w:t>nº .</w:t>
      </w:r>
      <w:proofErr w:type="gramEnd"/>
      <w:r w:rsidR="0001442D" w:rsidRPr="00CE163D">
        <w:rPr>
          <w:i/>
          <w:iCs/>
          <w:sz w:val="21"/>
          <w:szCs w:val="21"/>
        </w:rPr>
        <w:t xml:space="preserve">015.209.901-89 e Cédula de Identidade RG nº. 1.372.014 SSP/MS, residente e domiciliada nesta cidade, a Rua Enoque </w:t>
      </w:r>
      <w:proofErr w:type="spellStart"/>
      <w:r w:rsidR="0001442D" w:rsidRPr="00CE163D">
        <w:rPr>
          <w:i/>
          <w:iCs/>
          <w:sz w:val="21"/>
          <w:szCs w:val="21"/>
        </w:rPr>
        <w:t>Antonio</w:t>
      </w:r>
      <w:proofErr w:type="spellEnd"/>
      <w:r w:rsidR="0001442D" w:rsidRPr="00CE163D">
        <w:rPr>
          <w:i/>
          <w:iCs/>
          <w:sz w:val="21"/>
          <w:szCs w:val="21"/>
        </w:rPr>
        <w:t xml:space="preserve"> de Aquino, 635, bairro centro.</w:t>
      </w:r>
    </w:p>
    <w:p w:rsidR="00DE32D3" w:rsidRPr="00CE163D" w:rsidRDefault="00DE32D3" w:rsidP="0001442D">
      <w:pPr>
        <w:tabs>
          <w:tab w:val="left" w:pos="426"/>
        </w:tabs>
        <w:overflowPunct w:val="0"/>
        <w:autoSpaceDE w:val="0"/>
        <w:autoSpaceDN w:val="0"/>
        <w:adjustRightInd w:val="0"/>
        <w:jc w:val="both"/>
        <w:textAlignment w:val="baseline"/>
        <w:rPr>
          <w:i/>
          <w:iCs/>
          <w:sz w:val="21"/>
          <w:szCs w:val="21"/>
        </w:rPr>
      </w:pPr>
      <w:proofErr w:type="gramStart"/>
      <w:r w:rsidRPr="00CE163D">
        <w:rPr>
          <w:i/>
          <w:iCs/>
          <w:sz w:val="21"/>
          <w:szCs w:val="21"/>
        </w:rPr>
        <w:t>e</w:t>
      </w:r>
      <w:proofErr w:type="gramEnd"/>
      <w:r w:rsidRPr="00CE163D">
        <w:rPr>
          <w:i/>
          <w:iCs/>
          <w:sz w:val="21"/>
          <w:szCs w:val="21"/>
        </w:rPr>
        <w:t xml:space="preserve"> a CONTRATADA o Sr. ............................, </w:t>
      </w:r>
      <w:proofErr w:type="spellStart"/>
      <w:r w:rsidRPr="00CE163D">
        <w:rPr>
          <w:i/>
          <w:iCs/>
          <w:sz w:val="21"/>
          <w:szCs w:val="21"/>
        </w:rPr>
        <w:t>brasileiro,portador</w:t>
      </w:r>
      <w:proofErr w:type="spellEnd"/>
      <w:r w:rsidRPr="00CE163D">
        <w:rPr>
          <w:i/>
          <w:iCs/>
          <w:sz w:val="21"/>
          <w:szCs w:val="21"/>
        </w:rPr>
        <w:t xml:space="preserve"> do CPF/MF no.  </w:t>
      </w:r>
      <w:proofErr w:type="gramStart"/>
      <w:r w:rsidRPr="00CE163D">
        <w:rPr>
          <w:i/>
          <w:iCs/>
          <w:sz w:val="21"/>
          <w:szCs w:val="21"/>
        </w:rPr>
        <w:t>e</w:t>
      </w:r>
      <w:proofErr w:type="gramEnd"/>
      <w:r w:rsidRPr="00CE163D">
        <w:rPr>
          <w:i/>
          <w:iCs/>
          <w:sz w:val="21"/>
          <w:szCs w:val="21"/>
        </w:rPr>
        <w:t xml:space="preserve"> Cédula de Identidade RG, residente e domiciliado nesta cidade, a Rua. </w:t>
      </w:r>
      <w:proofErr w:type="gramStart"/>
      <w:r w:rsidRPr="00CE163D">
        <w:rPr>
          <w:i/>
          <w:iCs/>
          <w:sz w:val="21"/>
          <w:szCs w:val="21"/>
        </w:rPr>
        <w:t>.......................</w:t>
      </w:r>
      <w:proofErr w:type="gramEnd"/>
      <w:r w:rsidRPr="00CE163D">
        <w:rPr>
          <w:i/>
          <w:iCs/>
          <w:sz w:val="21"/>
          <w:szCs w:val="21"/>
        </w:rPr>
        <w:t>, ............. – Centro.</w:t>
      </w:r>
    </w:p>
    <w:p w:rsidR="009D4C01" w:rsidRPr="00CE163D" w:rsidRDefault="009D4C01" w:rsidP="009D4C01">
      <w:pPr>
        <w:overflowPunct w:val="0"/>
        <w:autoSpaceDE w:val="0"/>
        <w:autoSpaceDN w:val="0"/>
        <w:adjustRightInd w:val="0"/>
        <w:jc w:val="both"/>
        <w:textAlignment w:val="baseline"/>
        <w:rPr>
          <w:i/>
          <w:sz w:val="21"/>
          <w:szCs w:val="21"/>
        </w:rPr>
      </w:pPr>
    </w:p>
    <w:p w:rsidR="009D4C01" w:rsidRPr="00CE163D" w:rsidRDefault="009D4C01" w:rsidP="009D4C01">
      <w:pPr>
        <w:overflowPunct w:val="0"/>
        <w:autoSpaceDE w:val="0"/>
        <w:autoSpaceDN w:val="0"/>
        <w:adjustRightInd w:val="0"/>
        <w:jc w:val="both"/>
        <w:textAlignment w:val="baseline"/>
        <w:rPr>
          <w:i/>
          <w:sz w:val="21"/>
          <w:szCs w:val="21"/>
        </w:rPr>
      </w:pPr>
      <w:r w:rsidRPr="00CE163D">
        <w:rPr>
          <w:b/>
          <w:i/>
          <w:sz w:val="21"/>
          <w:szCs w:val="21"/>
        </w:rPr>
        <w:t>III - DA AUTORIZAÇÃO E LICITAÇÃO:</w:t>
      </w:r>
      <w:r w:rsidRPr="00CE163D">
        <w:rPr>
          <w:i/>
          <w:sz w:val="21"/>
          <w:szCs w:val="21"/>
        </w:rPr>
        <w:t xml:space="preserve"> o PRESENTE Contrato é celebrado em decorrência da autorização do Sr. </w:t>
      </w:r>
      <w:r w:rsidR="009B381D" w:rsidRPr="00CE163D">
        <w:rPr>
          <w:i/>
          <w:sz w:val="21"/>
          <w:szCs w:val="21"/>
        </w:rPr>
        <w:t>Leandro Peres de Matos</w:t>
      </w:r>
      <w:r w:rsidRPr="00CE163D">
        <w:rPr>
          <w:i/>
          <w:sz w:val="21"/>
          <w:szCs w:val="21"/>
        </w:rPr>
        <w:t xml:space="preserve">, Prefeito Municipal, exarada em despacho constante do </w:t>
      </w:r>
      <w:r w:rsidRPr="00CE163D">
        <w:rPr>
          <w:b/>
          <w:i/>
          <w:sz w:val="21"/>
          <w:szCs w:val="21"/>
        </w:rPr>
        <w:t xml:space="preserve">Processo nº </w:t>
      </w:r>
      <w:r w:rsidR="00123459" w:rsidRPr="00CE163D">
        <w:rPr>
          <w:b/>
          <w:i/>
          <w:sz w:val="21"/>
          <w:szCs w:val="21"/>
        </w:rPr>
        <w:t>27</w:t>
      </w:r>
      <w:r w:rsidR="009E7D99" w:rsidRPr="00CE163D">
        <w:rPr>
          <w:b/>
          <w:i/>
          <w:sz w:val="21"/>
          <w:szCs w:val="21"/>
        </w:rPr>
        <w:t>2/2017</w:t>
      </w:r>
      <w:r w:rsidRPr="00CE163D">
        <w:rPr>
          <w:b/>
          <w:i/>
          <w:sz w:val="21"/>
          <w:szCs w:val="21"/>
        </w:rPr>
        <w:t>,</w:t>
      </w:r>
      <w:r w:rsidRPr="00CE163D">
        <w:rPr>
          <w:i/>
          <w:sz w:val="21"/>
          <w:szCs w:val="21"/>
        </w:rPr>
        <w:t xml:space="preserve"> gerado pela </w:t>
      </w:r>
      <w:r w:rsidRPr="00CE163D">
        <w:rPr>
          <w:b/>
          <w:i/>
          <w:sz w:val="21"/>
          <w:szCs w:val="21"/>
        </w:rPr>
        <w:t xml:space="preserve">Concorrência n.º </w:t>
      </w:r>
      <w:r w:rsidR="00C041B5" w:rsidRPr="00CE163D">
        <w:rPr>
          <w:b/>
          <w:i/>
          <w:sz w:val="21"/>
          <w:szCs w:val="21"/>
        </w:rPr>
        <w:t>003/2017</w:t>
      </w:r>
      <w:r w:rsidRPr="00CE163D">
        <w:rPr>
          <w:b/>
          <w:i/>
          <w:sz w:val="21"/>
          <w:szCs w:val="21"/>
        </w:rPr>
        <w:t>,</w:t>
      </w:r>
      <w:r w:rsidRPr="00CE163D">
        <w:rPr>
          <w:i/>
          <w:sz w:val="21"/>
          <w:szCs w:val="21"/>
        </w:rPr>
        <w:t xml:space="preserve"> que faz parte integrante e complementar deste Contrato, como se nele estivesse contido.</w:t>
      </w:r>
    </w:p>
    <w:p w:rsidR="009D4C01" w:rsidRPr="00CE163D" w:rsidRDefault="009D4C01" w:rsidP="009D4C01">
      <w:pPr>
        <w:overflowPunct w:val="0"/>
        <w:autoSpaceDE w:val="0"/>
        <w:autoSpaceDN w:val="0"/>
        <w:adjustRightInd w:val="0"/>
        <w:jc w:val="both"/>
        <w:textAlignment w:val="baseline"/>
        <w:rPr>
          <w:i/>
          <w:sz w:val="21"/>
          <w:szCs w:val="21"/>
        </w:rPr>
      </w:pPr>
    </w:p>
    <w:p w:rsidR="009D4C01" w:rsidRPr="00CE163D" w:rsidRDefault="009D4C01" w:rsidP="009D4C01">
      <w:pPr>
        <w:overflowPunct w:val="0"/>
        <w:autoSpaceDE w:val="0"/>
        <w:autoSpaceDN w:val="0"/>
        <w:adjustRightInd w:val="0"/>
        <w:jc w:val="both"/>
        <w:textAlignment w:val="baseline"/>
        <w:rPr>
          <w:i/>
          <w:sz w:val="21"/>
          <w:szCs w:val="21"/>
        </w:rPr>
      </w:pPr>
      <w:r w:rsidRPr="00CE163D">
        <w:rPr>
          <w:b/>
          <w:i/>
          <w:sz w:val="21"/>
          <w:szCs w:val="21"/>
        </w:rPr>
        <w:t>IV - FUNDAMENTO LEGAL:</w:t>
      </w:r>
      <w:r w:rsidRPr="00CE163D">
        <w:rPr>
          <w:i/>
          <w:sz w:val="21"/>
          <w:szCs w:val="21"/>
        </w:rPr>
        <w:t xml:space="preserve"> O Presente Contrato é regido pelas cláusulas e condições nele contidos, pela Lei 8.666/93, e demais normas legais pertinentes.</w:t>
      </w:r>
    </w:p>
    <w:p w:rsidR="009D4C01" w:rsidRPr="00CE163D" w:rsidRDefault="009D4C01" w:rsidP="009D4C01">
      <w:pPr>
        <w:overflowPunct w:val="0"/>
        <w:autoSpaceDE w:val="0"/>
        <w:autoSpaceDN w:val="0"/>
        <w:adjustRightInd w:val="0"/>
        <w:jc w:val="both"/>
        <w:textAlignment w:val="baseline"/>
        <w:rPr>
          <w:i/>
          <w:sz w:val="21"/>
          <w:szCs w:val="21"/>
        </w:rPr>
      </w:pPr>
    </w:p>
    <w:p w:rsidR="009D4C01" w:rsidRPr="00CE163D" w:rsidRDefault="009D4C01" w:rsidP="0001442D">
      <w:pPr>
        <w:keepNext/>
        <w:widowControl w:val="0"/>
        <w:shd w:val="clear" w:color="auto" w:fill="D9D9D9" w:themeFill="background1" w:themeFillShade="D9"/>
        <w:ind w:right="-289"/>
        <w:outlineLvl w:val="5"/>
        <w:rPr>
          <w:b/>
          <w:i/>
          <w:iCs/>
          <w:sz w:val="21"/>
          <w:szCs w:val="21"/>
        </w:rPr>
      </w:pPr>
      <w:r w:rsidRPr="00CE163D">
        <w:rPr>
          <w:b/>
          <w:i/>
          <w:iCs/>
          <w:sz w:val="21"/>
          <w:szCs w:val="21"/>
        </w:rPr>
        <w:t>CLÁUSULA PRIMEIRA – DO OBJETO</w:t>
      </w:r>
    </w:p>
    <w:p w:rsidR="009D4C01" w:rsidRPr="00CE163D" w:rsidRDefault="009D4C01" w:rsidP="009D4C01">
      <w:pPr>
        <w:overflowPunct w:val="0"/>
        <w:autoSpaceDE w:val="0"/>
        <w:autoSpaceDN w:val="0"/>
        <w:adjustRightInd w:val="0"/>
        <w:textAlignment w:val="baseline"/>
        <w:rPr>
          <w:i/>
          <w:sz w:val="21"/>
          <w:szCs w:val="21"/>
        </w:rPr>
      </w:pPr>
    </w:p>
    <w:p w:rsidR="009D4C01" w:rsidRPr="00CE163D" w:rsidRDefault="009D4C01" w:rsidP="009D4C01">
      <w:pPr>
        <w:overflowPunct w:val="0"/>
        <w:autoSpaceDE w:val="0"/>
        <w:autoSpaceDN w:val="0"/>
        <w:adjustRightInd w:val="0"/>
        <w:jc w:val="both"/>
        <w:textAlignment w:val="baseline"/>
        <w:rPr>
          <w:i/>
          <w:color w:val="FF0000"/>
          <w:sz w:val="21"/>
          <w:szCs w:val="21"/>
        </w:rPr>
      </w:pPr>
      <w:r w:rsidRPr="00CE163D">
        <w:rPr>
          <w:b/>
          <w:bCs/>
          <w:i/>
          <w:sz w:val="21"/>
          <w:szCs w:val="21"/>
        </w:rPr>
        <w:t>1.1</w:t>
      </w:r>
      <w:r w:rsidRPr="00CE163D">
        <w:rPr>
          <w:i/>
          <w:sz w:val="21"/>
          <w:szCs w:val="21"/>
        </w:rPr>
        <w:t xml:space="preserve"> </w:t>
      </w:r>
      <w:r w:rsidRPr="00CE163D">
        <w:rPr>
          <w:b/>
          <w:bCs/>
          <w:i/>
          <w:sz w:val="21"/>
          <w:szCs w:val="21"/>
        </w:rPr>
        <w:t xml:space="preserve">- </w:t>
      </w:r>
      <w:r w:rsidRPr="00CE163D">
        <w:rPr>
          <w:bCs/>
          <w:i/>
          <w:sz w:val="21"/>
          <w:szCs w:val="21"/>
        </w:rPr>
        <w:t>Constitui</w:t>
      </w:r>
      <w:r w:rsidRPr="00CE163D">
        <w:rPr>
          <w:i/>
          <w:sz w:val="21"/>
          <w:szCs w:val="21"/>
        </w:rPr>
        <w:t xml:space="preserve"> objeto deste Contrato a </w:t>
      </w:r>
      <w:r w:rsidRPr="00CE163D">
        <w:rPr>
          <w:b/>
          <w:i/>
          <w:sz w:val="21"/>
          <w:szCs w:val="21"/>
        </w:rPr>
        <w:t xml:space="preserve">CONTRATAÇÃO DE AGÊNCIA DE PUBLICIDADE PARA PRESTAÇÃO DE SERVIÇOS DE NATUREZA CONTÍNUA NOS SETORES DE PUBLICIDADE, MARKETING E PROPAGANDA PARA EXECUTAR UM CONJUNTO DE ATIVIDADES REALIZADAS INTEGRADAMENTE QUE TENHAM POR OBJETIVO O ESTUDO, O PLANEJAMENTO, A CONCEITUAÇÃO, A CONCEPÇÃO, A CRIAÇÃO, A EXECUÇÃO INTERNA, A INTERMEDIAÇÃO E A SUPERVISÃO DA EXECUÇÃO EXTERNA E A DISTRIBUIÇÃO E VEICULAÇÃO DE PUBLICIDADE AOS VEÍCULOS E DEMAIS MEIOS DE DIVULGAÇÃO, COM O OBJETIVO DE PROMOVER A VENDA DE BENS OU SERVIÇOS DE QUALQUER NATUREZA, DIFUNDIR IDEIAS OU INFORMAR O PÚBLICO EM GERAL. COMO ATIVIDADES COMPLEMENTARES, OS SERVIÇOS ESPECIALIZADOS PERTINENTES AO PLANEJAMENTO E À EXECUÇÃO DE PESQUISAS E DE OUTROS INSTRUMENTOS DE AVALIAÇÃO E DE GERAÇÃO DE CONHECIMENTO SOBRE O MERCADO, O PÚBLICO-ALVO, OS MEIOS DE DIVULGAÇÃO NOS QUAIS SERÃO DIFUNDIDAS AS PEÇAS E AÇÕES PUBLICITÁRIAS OU SOBRE OS RESULTADOS DAS CAMPANHAS REALIZADAS; À PRODUÇÃO E À EXECUÇÃO TÉCNICA DAS PEÇAS E PROJETOS PUBLICITÁRIOS CRIADOS; À CRIAÇÃO E AO DESENVOLVIMENTO DE FORMAS INOVADORAS DE COMUNICAÇÃO PUBLICITÁRIA, EM CONSONÂNCIA COM NOVAS TECNOLOGIAS, VISANDO À EXPANSÃO DOS EFEITOS DAS MENSAGENS E DAS AÇÕES PUBLICITÁRIAS NO ASSESSORAMENTO E APOIO NO DESENVOLVIMENTO E EXECUÇÃO EM AÇÕES DE COMUNICAÇÃO, PARA ATENDIMENTO ÀS DIVERSAS GERÊNCIAS DA ADMINISTRAÇÃO MUNICIPAL, DE NAVIRAÍ – MS, </w:t>
      </w:r>
      <w:r w:rsidRPr="00CE163D">
        <w:rPr>
          <w:bCs/>
          <w:i/>
          <w:sz w:val="21"/>
          <w:szCs w:val="21"/>
        </w:rPr>
        <w:t xml:space="preserve">conforme as especificações constantes no Processo Licitatório nº </w:t>
      </w:r>
      <w:r w:rsidR="00123459" w:rsidRPr="00CE163D">
        <w:rPr>
          <w:bCs/>
          <w:i/>
          <w:sz w:val="21"/>
          <w:szCs w:val="21"/>
        </w:rPr>
        <w:t>27</w:t>
      </w:r>
      <w:r w:rsidR="009E7D99" w:rsidRPr="00CE163D">
        <w:rPr>
          <w:bCs/>
          <w:i/>
          <w:sz w:val="21"/>
          <w:szCs w:val="21"/>
        </w:rPr>
        <w:t>2/2017</w:t>
      </w:r>
      <w:r w:rsidRPr="00CE163D">
        <w:rPr>
          <w:bCs/>
          <w:i/>
          <w:sz w:val="21"/>
          <w:szCs w:val="21"/>
        </w:rPr>
        <w:t xml:space="preserve">, os quais ora são adjudicados à CONTRATADA com fulcro no julgamento e respectiva homologação do procedimento licitatório realizado pela Concorrência nº </w:t>
      </w:r>
      <w:r w:rsidR="00C041B5" w:rsidRPr="00CE163D">
        <w:rPr>
          <w:bCs/>
          <w:i/>
          <w:sz w:val="21"/>
          <w:szCs w:val="21"/>
        </w:rPr>
        <w:t>003/2017</w:t>
      </w:r>
      <w:r w:rsidRPr="00CE163D">
        <w:rPr>
          <w:bCs/>
          <w:i/>
          <w:sz w:val="21"/>
          <w:szCs w:val="21"/>
        </w:rPr>
        <w:t>, que dele passa a fazer parte integrante e indissociável, independentemente de sua transcrição, para todos os efeitos legais.</w:t>
      </w:r>
    </w:p>
    <w:p w:rsidR="009D4C01" w:rsidRPr="00CE163D" w:rsidRDefault="009D4C01" w:rsidP="009D4C01">
      <w:pPr>
        <w:overflowPunct w:val="0"/>
        <w:autoSpaceDE w:val="0"/>
        <w:autoSpaceDN w:val="0"/>
        <w:adjustRightInd w:val="0"/>
        <w:jc w:val="both"/>
        <w:textAlignment w:val="baseline"/>
        <w:rPr>
          <w:b/>
          <w:bCs/>
          <w:i/>
          <w:sz w:val="21"/>
          <w:szCs w:val="21"/>
          <w:highlight w:val="yellow"/>
        </w:rPr>
      </w:pPr>
    </w:p>
    <w:p w:rsidR="009478EC" w:rsidRPr="00CE163D" w:rsidRDefault="009478EC" w:rsidP="0001442D">
      <w:pPr>
        <w:shd w:val="clear" w:color="auto" w:fill="D9D9D9" w:themeFill="background1" w:themeFillShade="D9"/>
        <w:jc w:val="both"/>
        <w:rPr>
          <w:b/>
          <w:i/>
          <w:color w:val="000000"/>
          <w:sz w:val="21"/>
          <w:szCs w:val="21"/>
        </w:rPr>
      </w:pPr>
      <w:r w:rsidRPr="00CE163D">
        <w:rPr>
          <w:b/>
          <w:i/>
          <w:color w:val="000000"/>
          <w:sz w:val="21"/>
          <w:szCs w:val="21"/>
        </w:rPr>
        <w:t>CLÁUSULA SEGUNDA - DO PREÇO E FORMA DE PAGAMENTO</w:t>
      </w:r>
    </w:p>
    <w:p w:rsidR="009478EC" w:rsidRPr="00CE163D" w:rsidRDefault="009478EC" w:rsidP="009478EC">
      <w:pPr>
        <w:jc w:val="both"/>
        <w:rPr>
          <w:i/>
          <w:color w:val="000000"/>
          <w:sz w:val="21"/>
          <w:szCs w:val="21"/>
        </w:rPr>
      </w:pPr>
    </w:p>
    <w:p w:rsidR="009478EC" w:rsidRPr="00CE163D" w:rsidRDefault="009478EC" w:rsidP="009478EC">
      <w:pPr>
        <w:jc w:val="both"/>
        <w:rPr>
          <w:i/>
          <w:color w:val="000000"/>
          <w:sz w:val="21"/>
          <w:szCs w:val="21"/>
        </w:rPr>
      </w:pPr>
      <w:r w:rsidRPr="00CE163D">
        <w:rPr>
          <w:i/>
          <w:color w:val="000000"/>
          <w:sz w:val="21"/>
          <w:szCs w:val="21"/>
        </w:rPr>
        <w:lastRenderedPageBreak/>
        <w:t>2.1. Pela prestação dos serviços autorizados, a CONTRATANTE pagará à CONTRATADA até o valor estimado global de R$ ____________________ (_____________________________________), a serem correspondentes aos serviços previstos na cláusula primeira deste contrato, aí incluídos divulgações e quaisquer custos internos ou externos que tenha inclusive descontos, honorários e outros.</w:t>
      </w:r>
    </w:p>
    <w:p w:rsidR="009478EC" w:rsidRPr="00CE163D" w:rsidRDefault="009478EC" w:rsidP="009478EC">
      <w:pPr>
        <w:jc w:val="both"/>
        <w:rPr>
          <w:i/>
          <w:color w:val="000000"/>
          <w:sz w:val="21"/>
          <w:szCs w:val="21"/>
        </w:rPr>
      </w:pPr>
    </w:p>
    <w:p w:rsidR="009478EC" w:rsidRPr="00CE163D" w:rsidRDefault="009478EC" w:rsidP="009478EC">
      <w:pPr>
        <w:jc w:val="both"/>
        <w:rPr>
          <w:i/>
          <w:color w:val="000000"/>
          <w:sz w:val="21"/>
          <w:szCs w:val="21"/>
        </w:rPr>
      </w:pPr>
      <w:r w:rsidRPr="00CE163D">
        <w:rPr>
          <w:i/>
          <w:color w:val="000000"/>
          <w:sz w:val="21"/>
          <w:szCs w:val="21"/>
        </w:rPr>
        <w:t>2.2.-A Prefeitura Municipal de Naviraí - MS reserva-se o direito de, a seu exclusivo juízo, utilizar ou não a totalidade da verba prevista para a execução dos serviços de publicidade e sua decisão não gerara à Contratada a garantia ou o direito de requerer indenização por quaisquer perdas e danos.</w:t>
      </w:r>
    </w:p>
    <w:p w:rsidR="009478EC" w:rsidRPr="00CE163D" w:rsidRDefault="009478EC" w:rsidP="009478EC">
      <w:pPr>
        <w:jc w:val="both"/>
        <w:rPr>
          <w:i/>
          <w:color w:val="000000"/>
          <w:sz w:val="21"/>
          <w:szCs w:val="21"/>
        </w:rPr>
      </w:pPr>
    </w:p>
    <w:p w:rsidR="009478EC" w:rsidRPr="00CE163D" w:rsidRDefault="009478EC" w:rsidP="009478EC">
      <w:pPr>
        <w:jc w:val="both"/>
        <w:rPr>
          <w:i/>
          <w:color w:val="000000"/>
          <w:sz w:val="21"/>
          <w:szCs w:val="21"/>
        </w:rPr>
      </w:pPr>
      <w:r w:rsidRPr="00CE163D">
        <w:rPr>
          <w:i/>
          <w:color w:val="000000"/>
          <w:sz w:val="21"/>
          <w:szCs w:val="21"/>
        </w:rPr>
        <w:t xml:space="preserve"> 2.3. A contratada deverá apresentar 03 (três) orçamentos de fornecedores (quando se tratar do disposto do </w:t>
      </w:r>
      <w:proofErr w:type="spellStart"/>
      <w:r w:rsidRPr="00CE163D">
        <w:rPr>
          <w:i/>
          <w:color w:val="000000"/>
          <w:sz w:val="21"/>
          <w:szCs w:val="21"/>
        </w:rPr>
        <w:t>art</w:t>
      </w:r>
      <w:proofErr w:type="spellEnd"/>
      <w:r w:rsidRPr="00CE163D">
        <w:rPr>
          <w:i/>
          <w:color w:val="000000"/>
          <w:sz w:val="21"/>
          <w:szCs w:val="21"/>
        </w:rPr>
        <w:t xml:space="preserve"> 14 da lei 12.232/10). </w:t>
      </w:r>
    </w:p>
    <w:p w:rsidR="009478EC" w:rsidRPr="00CE163D" w:rsidRDefault="009478EC" w:rsidP="009478EC">
      <w:pPr>
        <w:jc w:val="both"/>
        <w:rPr>
          <w:i/>
          <w:color w:val="000000"/>
          <w:sz w:val="21"/>
          <w:szCs w:val="21"/>
        </w:rPr>
      </w:pPr>
    </w:p>
    <w:p w:rsidR="009478EC" w:rsidRPr="00CE163D" w:rsidRDefault="009478EC" w:rsidP="009478EC">
      <w:pPr>
        <w:jc w:val="both"/>
        <w:rPr>
          <w:i/>
          <w:color w:val="000000"/>
          <w:sz w:val="21"/>
          <w:szCs w:val="21"/>
        </w:rPr>
      </w:pPr>
      <w:r w:rsidRPr="00CE163D">
        <w:rPr>
          <w:i/>
          <w:color w:val="000000"/>
          <w:sz w:val="21"/>
          <w:szCs w:val="21"/>
        </w:rPr>
        <w:t xml:space="preserve"> 2.4. Todo e qualquer serviço autorizado será pago no prazo máximo de quinze (15) dias, contados da respectiva veiculação, mediante a apresentação da nota fiscal da Contratada e dos respectivos comprovantes de veiculação, cópias das notas fiscais ou faturas/duplicatas quitadas, emitidas pelos veículos e fornecedores.</w:t>
      </w:r>
    </w:p>
    <w:p w:rsidR="009478EC" w:rsidRPr="00CE163D" w:rsidRDefault="009478EC" w:rsidP="009478EC">
      <w:pPr>
        <w:jc w:val="both"/>
        <w:rPr>
          <w:i/>
          <w:color w:val="000000"/>
          <w:sz w:val="21"/>
          <w:szCs w:val="21"/>
        </w:rPr>
      </w:pPr>
    </w:p>
    <w:p w:rsidR="009478EC" w:rsidRPr="00CE163D" w:rsidRDefault="009478EC" w:rsidP="009478EC">
      <w:pPr>
        <w:jc w:val="both"/>
        <w:rPr>
          <w:b/>
          <w:i/>
          <w:color w:val="000000"/>
          <w:sz w:val="21"/>
          <w:szCs w:val="21"/>
        </w:rPr>
      </w:pPr>
      <w:r w:rsidRPr="00CE163D">
        <w:rPr>
          <w:b/>
          <w:i/>
          <w:color w:val="000000"/>
          <w:sz w:val="21"/>
          <w:szCs w:val="21"/>
        </w:rPr>
        <w:t>2.5. - O Preço dos trabalhos internos, como planejamento, criação e execução até a arte-final serão calculados através de descontos de _____ % (____________) sobre os itens constantes na tabela de preços do Sindicato das Agências de Propaganda do Mato Grosso do Sul (</w:t>
      </w:r>
      <w:proofErr w:type="spellStart"/>
      <w:r w:rsidRPr="00CE163D">
        <w:rPr>
          <w:b/>
          <w:i/>
          <w:color w:val="000000"/>
          <w:sz w:val="21"/>
          <w:szCs w:val="21"/>
        </w:rPr>
        <w:t>Sinapro</w:t>
      </w:r>
      <w:proofErr w:type="spellEnd"/>
      <w:r w:rsidRPr="00CE163D">
        <w:rPr>
          <w:b/>
          <w:i/>
          <w:color w:val="000000"/>
          <w:sz w:val="21"/>
          <w:szCs w:val="21"/>
        </w:rPr>
        <w:t>).</w:t>
      </w:r>
    </w:p>
    <w:p w:rsidR="009478EC" w:rsidRPr="00CE163D" w:rsidRDefault="009478EC" w:rsidP="009478EC">
      <w:pPr>
        <w:jc w:val="both"/>
        <w:rPr>
          <w:b/>
          <w:i/>
          <w:color w:val="000000"/>
          <w:sz w:val="21"/>
          <w:szCs w:val="21"/>
        </w:rPr>
      </w:pPr>
    </w:p>
    <w:p w:rsidR="009478EC" w:rsidRPr="00CE163D" w:rsidRDefault="009478EC" w:rsidP="009478EC">
      <w:pPr>
        <w:jc w:val="both"/>
        <w:rPr>
          <w:i/>
          <w:color w:val="000000"/>
          <w:sz w:val="21"/>
          <w:szCs w:val="21"/>
        </w:rPr>
      </w:pPr>
      <w:r w:rsidRPr="00CE163D">
        <w:rPr>
          <w:i/>
          <w:color w:val="000000"/>
          <w:sz w:val="21"/>
          <w:szCs w:val="21"/>
        </w:rPr>
        <w:t xml:space="preserve">2.6. - Os serviços e os suprimentos externos terão os seus preços orçados junto a fornecedores especializados, selecionados pela Contratada. O Contratante pagará à Contratada “honorários’’ de </w:t>
      </w:r>
      <w:r w:rsidRPr="00CE163D">
        <w:rPr>
          <w:b/>
          <w:i/>
          <w:color w:val="000000"/>
          <w:sz w:val="21"/>
          <w:szCs w:val="21"/>
        </w:rPr>
        <w:t xml:space="preserve">_____ % (____________) </w:t>
      </w:r>
      <w:r w:rsidRPr="00CE163D">
        <w:rPr>
          <w:i/>
          <w:color w:val="000000"/>
          <w:sz w:val="21"/>
          <w:szCs w:val="21"/>
        </w:rPr>
        <w:t xml:space="preserve">pertinentes </w:t>
      </w:r>
      <w:proofErr w:type="gramStart"/>
      <w:r w:rsidRPr="00CE163D">
        <w:rPr>
          <w:i/>
          <w:color w:val="000000"/>
          <w:sz w:val="21"/>
          <w:szCs w:val="21"/>
        </w:rPr>
        <w:t>a</w:t>
      </w:r>
      <w:proofErr w:type="gramEnd"/>
      <w:r w:rsidRPr="00CE163D">
        <w:rPr>
          <w:i/>
          <w:color w:val="000000"/>
          <w:sz w:val="21"/>
          <w:szCs w:val="21"/>
        </w:rPr>
        <w:t xml:space="preserve"> supervisão de produção externa incidente sobre os custos de serviços e suprimentos externos de terceiros, referentes à elaboração de peças e materiais contratados com fornecedores.</w:t>
      </w:r>
    </w:p>
    <w:p w:rsidR="009478EC" w:rsidRPr="00CE163D" w:rsidRDefault="009478EC" w:rsidP="009478EC">
      <w:pPr>
        <w:jc w:val="both"/>
        <w:rPr>
          <w:i/>
          <w:color w:val="000000"/>
          <w:sz w:val="21"/>
          <w:szCs w:val="21"/>
        </w:rPr>
      </w:pPr>
    </w:p>
    <w:p w:rsidR="009478EC" w:rsidRPr="00CE163D" w:rsidRDefault="009478EC" w:rsidP="009478EC">
      <w:pPr>
        <w:jc w:val="both"/>
        <w:rPr>
          <w:i/>
          <w:color w:val="000000"/>
          <w:sz w:val="21"/>
          <w:szCs w:val="21"/>
        </w:rPr>
      </w:pPr>
      <w:r w:rsidRPr="00CE163D">
        <w:rPr>
          <w:i/>
          <w:color w:val="000000"/>
          <w:sz w:val="21"/>
          <w:szCs w:val="21"/>
        </w:rPr>
        <w:t xml:space="preserve">2.7.- Quando a responsabilidade da Contratada limitar-se exclusivamente à contratação ou pagamento do serviço ou suprimento, sobre o valor respectivo o Contratante pagará à Contratada “honorários” de </w:t>
      </w:r>
      <w:r w:rsidRPr="00CE163D">
        <w:rPr>
          <w:b/>
          <w:i/>
          <w:color w:val="000000"/>
          <w:sz w:val="21"/>
          <w:szCs w:val="21"/>
        </w:rPr>
        <w:t>_____ % (____________</w:t>
      </w:r>
      <w:proofErr w:type="gramStart"/>
      <w:r w:rsidRPr="00CE163D">
        <w:rPr>
          <w:b/>
          <w:i/>
          <w:color w:val="000000"/>
          <w:sz w:val="21"/>
          <w:szCs w:val="21"/>
        </w:rPr>
        <w:t>)</w:t>
      </w:r>
      <w:proofErr w:type="gramEnd"/>
    </w:p>
    <w:p w:rsidR="009478EC" w:rsidRPr="00CE163D" w:rsidRDefault="009478EC" w:rsidP="009478EC">
      <w:pPr>
        <w:jc w:val="both"/>
        <w:rPr>
          <w:i/>
          <w:color w:val="000000"/>
          <w:sz w:val="21"/>
          <w:szCs w:val="21"/>
        </w:rPr>
      </w:pPr>
    </w:p>
    <w:p w:rsidR="009478EC" w:rsidRPr="00CE163D" w:rsidRDefault="009478EC" w:rsidP="009478EC">
      <w:pPr>
        <w:jc w:val="both"/>
        <w:rPr>
          <w:i/>
          <w:color w:val="000000"/>
          <w:sz w:val="21"/>
          <w:szCs w:val="21"/>
        </w:rPr>
      </w:pPr>
      <w:r w:rsidRPr="00CE163D">
        <w:rPr>
          <w:i/>
          <w:color w:val="000000"/>
          <w:sz w:val="21"/>
          <w:szCs w:val="21"/>
        </w:rPr>
        <w:t xml:space="preserve">2.8. - Os serviços de mídia como planejamento e distribuição aos Veículos serão remunerados à Contratada mediante o “desconto padrão” de 20% </w:t>
      </w:r>
      <w:proofErr w:type="gramStart"/>
      <w:r w:rsidRPr="00CE163D">
        <w:rPr>
          <w:i/>
          <w:color w:val="000000"/>
          <w:sz w:val="21"/>
          <w:szCs w:val="21"/>
        </w:rPr>
        <w:t>—de</w:t>
      </w:r>
      <w:proofErr w:type="gramEnd"/>
      <w:r w:rsidRPr="00CE163D">
        <w:rPr>
          <w:i/>
          <w:color w:val="000000"/>
          <w:sz w:val="21"/>
          <w:szCs w:val="21"/>
        </w:rPr>
        <w:t xml:space="preserve"> acordo com o § único, do art. 11, da Lei n° 4.680/65 e Norma-Padrão da Atividade Publicitária editada pelo CENP - Conselho Executivo das Normas-Padrão.</w:t>
      </w:r>
    </w:p>
    <w:p w:rsidR="009478EC" w:rsidRPr="00CE163D" w:rsidRDefault="009478EC" w:rsidP="009D4C01">
      <w:pPr>
        <w:overflowPunct w:val="0"/>
        <w:autoSpaceDE w:val="0"/>
        <w:autoSpaceDN w:val="0"/>
        <w:adjustRightInd w:val="0"/>
        <w:jc w:val="both"/>
        <w:textAlignment w:val="baseline"/>
        <w:rPr>
          <w:b/>
          <w:bCs/>
          <w:i/>
          <w:sz w:val="21"/>
          <w:szCs w:val="21"/>
          <w:highlight w:val="yellow"/>
        </w:rPr>
      </w:pPr>
    </w:p>
    <w:p w:rsidR="009D4C01" w:rsidRPr="00CE163D" w:rsidRDefault="009D4C01" w:rsidP="0001442D">
      <w:pPr>
        <w:keepNext/>
        <w:widowControl w:val="0"/>
        <w:shd w:val="clear" w:color="auto" w:fill="D9D9D9" w:themeFill="background1" w:themeFillShade="D9"/>
        <w:ind w:right="-289"/>
        <w:outlineLvl w:val="5"/>
        <w:rPr>
          <w:b/>
          <w:i/>
          <w:iCs/>
          <w:sz w:val="21"/>
          <w:szCs w:val="21"/>
        </w:rPr>
      </w:pPr>
      <w:r w:rsidRPr="00CE163D">
        <w:rPr>
          <w:b/>
          <w:i/>
          <w:iCs/>
          <w:sz w:val="21"/>
          <w:szCs w:val="21"/>
        </w:rPr>
        <w:t xml:space="preserve">CLÁUSULA </w:t>
      </w:r>
      <w:r w:rsidR="006840CA" w:rsidRPr="00CE163D">
        <w:rPr>
          <w:b/>
          <w:i/>
          <w:iCs/>
          <w:sz w:val="21"/>
          <w:szCs w:val="21"/>
        </w:rPr>
        <w:t>TERCEIRA</w:t>
      </w:r>
      <w:r w:rsidRPr="00CE163D">
        <w:rPr>
          <w:b/>
          <w:i/>
          <w:iCs/>
          <w:sz w:val="21"/>
          <w:szCs w:val="21"/>
        </w:rPr>
        <w:t xml:space="preserve"> – DOTAÇÃO ORÇAMENTÁRIA</w:t>
      </w:r>
    </w:p>
    <w:p w:rsidR="009D4C01" w:rsidRPr="00CE163D" w:rsidRDefault="009D4C01" w:rsidP="009D4C01">
      <w:pPr>
        <w:ind w:left="142"/>
        <w:jc w:val="both"/>
        <w:rPr>
          <w:i/>
          <w:sz w:val="21"/>
          <w:szCs w:val="21"/>
          <w:highlight w:val="yellow"/>
        </w:rPr>
      </w:pPr>
    </w:p>
    <w:p w:rsidR="009D4C01" w:rsidRPr="00CE163D" w:rsidRDefault="006840CA" w:rsidP="009D4C01">
      <w:pPr>
        <w:jc w:val="both"/>
        <w:rPr>
          <w:b/>
          <w:i/>
          <w:iCs/>
          <w:sz w:val="21"/>
          <w:szCs w:val="21"/>
        </w:rPr>
      </w:pPr>
      <w:r w:rsidRPr="00CE163D">
        <w:rPr>
          <w:b/>
          <w:bCs/>
          <w:i/>
          <w:sz w:val="21"/>
          <w:szCs w:val="21"/>
        </w:rPr>
        <w:t>3</w:t>
      </w:r>
      <w:r w:rsidR="009D4C01" w:rsidRPr="00CE163D">
        <w:rPr>
          <w:b/>
          <w:bCs/>
          <w:i/>
          <w:sz w:val="21"/>
          <w:szCs w:val="21"/>
        </w:rPr>
        <w:t>.1</w:t>
      </w:r>
      <w:r w:rsidR="009D4C01" w:rsidRPr="00CE163D">
        <w:rPr>
          <w:i/>
          <w:sz w:val="21"/>
          <w:szCs w:val="21"/>
        </w:rPr>
        <w:t xml:space="preserve"> - </w:t>
      </w:r>
      <w:r w:rsidR="009D4C01" w:rsidRPr="00CE163D">
        <w:rPr>
          <w:i/>
          <w:iCs/>
          <w:sz w:val="21"/>
          <w:szCs w:val="21"/>
        </w:rPr>
        <w:t>Os recursos financeiros para o cumprimento das obrigações constan</w:t>
      </w:r>
      <w:r w:rsidRPr="00CE163D">
        <w:rPr>
          <w:i/>
          <w:iCs/>
          <w:sz w:val="21"/>
          <w:szCs w:val="21"/>
        </w:rPr>
        <w:t>tes neste edital serão oriundos</w:t>
      </w:r>
      <w:r w:rsidR="009D4C01" w:rsidRPr="00CE163D">
        <w:rPr>
          <w:i/>
          <w:iCs/>
          <w:sz w:val="21"/>
          <w:szCs w:val="21"/>
        </w:rPr>
        <w:t xml:space="preserve"> de recursos próprios</w:t>
      </w:r>
      <w:r w:rsidR="009D4C01" w:rsidRPr="00CE163D">
        <w:rPr>
          <w:b/>
          <w:i/>
          <w:iCs/>
          <w:sz w:val="21"/>
          <w:szCs w:val="21"/>
        </w:rPr>
        <w:t xml:space="preserve"> </w:t>
      </w:r>
      <w:r w:rsidR="009D4C01" w:rsidRPr="00CE163D">
        <w:rPr>
          <w:i/>
          <w:iCs/>
          <w:sz w:val="21"/>
          <w:szCs w:val="21"/>
        </w:rPr>
        <w:t>sendo que as despesas decorrentes da execução do objeto da presente licitação correrão a cargo da seguinte dotação orçamentária:</w:t>
      </w:r>
      <w:r w:rsidR="009D4C01" w:rsidRPr="00CE163D">
        <w:rPr>
          <w:b/>
          <w:i/>
          <w:iCs/>
          <w:sz w:val="21"/>
          <w:szCs w:val="21"/>
        </w:rPr>
        <w:t xml:space="preserve"> GABINETE DO PREFEITO – DOTAÇÃO: 02.01.04.122.0201.2.002-33.90.39 (R 1</w:t>
      </w:r>
      <w:r w:rsidR="0001442D" w:rsidRPr="00CE163D">
        <w:rPr>
          <w:b/>
          <w:i/>
          <w:iCs/>
          <w:sz w:val="21"/>
          <w:szCs w:val="21"/>
        </w:rPr>
        <w:t>40</w:t>
      </w:r>
      <w:r w:rsidR="009D4C01" w:rsidRPr="00CE163D">
        <w:rPr>
          <w:b/>
          <w:i/>
          <w:iCs/>
          <w:sz w:val="21"/>
          <w:szCs w:val="21"/>
        </w:rPr>
        <w:t>)</w:t>
      </w:r>
      <w:r w:rsidR="009D4C01" w:rsidRPr="00CE163D">
        <w:rPr>
          <w:b/>
          <w:bCs/>
          <w:i/>
          <w:sz w:val="21"/>
          <w:szCs w:val="21"/>
        </w:rPr>
        <w:t>.</w:t>
      </w:r>
    </w:p>
    <w:p w:rsidR="009D4C01" w:rsidRPr="00CE163D" w:rsidRDefault="009D4C01" w:rsidP="009D4C01">
      <w:pPr>
        <w:ind w:left="142"/>
        <w:jc w:val="both"/>
        <w:rPr>
          <w:b/>
          <w:bCs/>
          <w:i/>
          <w:sz w:val="21"/>
          <w:szCs w:val="21"/>
          <w:highlight w:val="yellow"/>
        </w:rPr>
      </w:pPr>
    </w:p>
    <w:p w:rsidR="00BE556D" w:rsidRPr="00CE163D" w:rsidRDefault="00BE556D" w:rsidP="0001442D">
      <w:pPr>
        <w:shd w:val="clear" w:color="auto" w:fill="D9D9D9" w:themeFill="background1" w:themeFillShade="D9"/>
        <w:jc w:val="both"/>
        <w:rPr>
          <w:b/>
          <w:i/>
          <w:color w:val="000000"/>
          <w:sz w:val="21"/>
          <w:szCs w:val="21"/>
        </w:rPr>
      </w:pPr>
      <w:r w:rsidRPr="00CE163D">
        <w:rPr>
          <w:b/>
          <w:i/>
          <w:color w:val="000000"/>
          <w:sz w:val="21"/>
          <w:szCs w:val="21"/>
        </w:rPr>
        <w:t>CLÁUSULA QUARTA - DO PRAZO</w:t>
      </w:r>
    </w:p>
    <w:p w:rsidR="00BE556D" w:rsidRPr="00CE163D" w:rsidRDefault="00BE556D" w:rsidP="00BE556D">
      <w:pPr>
        <w:jc w:val="both"/>
        <w:rPr>
          <w:i/>
          <w:color w:val="000000"/>
          <w:sz w:val="21"/>
          <w:szCs w:val="21"/>
        </w:rPr>
      </w:pPr>
    </w:p>
    <w:p w:rsidR="00BE556D" w:rsidRPr="00CE163D" w:rsidRDefault="00BE556D" w:rsidP="00BE556D">
      <w:pPr>
        <w:jc w:val="both"/>
        <w:rPr>
          <w:i/>
          <w:color w:val="000000"/>
          <w:sz w:val="21"/>
          <w:szCs w:val="21"/>
        </w:rPr>
      </w:pPr>
      <w:r w:rsidRPr="00CE163D">
        <w:rPr>
          <w:i/>
          <w:color w:val="000000"/>
          <w:sz w:val="21"/>
          <w:szCs w:val="21"/>
        </w:rPr>
        <w:t xml:space="preserve">4.1 - O período de vigência deste Contrato será até </w:t>
      </w:r>
      <w:r w:rsidR="009B381D" w:rsidRPr="00CE163D">
        <w:rPr>
          <w:b/>
          <w:i/>
          <w:color w:val="000000"/>
          <w:sz w:val="21"/>
          <w:szCs w:val="21"/>
        </w:rPr>
        <w:t>06</w:t>
      </w:r>
      <w:r w:rsidRPr="00CE163D">
        <w:rPr>
          <w:b/>
          <w:i/>
          <w:color w:val="000000"/>
          <w:sz w:val="21"/>
          <w:szCs w:val="21"/>
        </w:rPr>
        <w:t xml:space="preserve"> (</w:t>
      </w:r>
      <w:r w:rsidR="009B381D" w:rsidRPr="00CE163D">
        <w:rPr>
          <w:b/>
          <w:i/>
          <w:color w:val="000000"/>
          <w:sz w:val="21"/>
          <w:szCs w:val="21"/>
        </w:rPr>
        <w:t>SEIS</w:t>
      </w:r>
      <w:r w:rsidRPr="00CE163D">
        <w:rPr>
          <w:b/>
          <w:i/>
          <w:color w:val="000000"/>
          <w:sz w:val="21"/>
          <w:szCs w:val="21"/>
        </w:rPr>
        <w:t>) MESES</w:t>
      </w:r>
      <w:r w:rsidRPr="00CE163D">
        <w:rPr>
          <w:i/>
          <w:color w:val="000000"/>
          <w:sz w:val="21"/>
          <w:szCs w:val="21"/>
        </w:rPr>
        <w:t>, contados a partir da data de sua assinatura.</w:t>
      </w:r>
    </w:p>
    <w:p w:rsidR="00BE556D" w:rsidRPr="00CE163D" w:rsidRDefault="00BE556D" w:rsidP="00BE556D">
      <w:pPr>
        <w:jc w:val="both"/>
        <w:rPr>
          <w:i/>
          <w:color w:val="000000"/>
          <w:sz w:val="21"/>
          <w:szCs w:val="21"/>
        </w:rPr>
      </w:pPr>
    </w:p>
    <w:p w:rsidR="00BE556D" w:rsidRPr="00CE163D" w:rsidRDefault="00BE556D" w:rsidP="00BE556D">
      <w:pPr>
        <w:jc w:val="both"/>
        <w:rPr>
          <w:i/>
          <w:color w:val="000000"/>
          <w:sz w:val="21"/>
          <w:szCs w:val="21"/>
        </w:rPr>
      </w:pPr>
      <w:r w:rsidRPr="00CE163D">
        <w:rPr>
          <w:i/>
          <w:color w:val="000000"/>
          <w:sz w:val="21"/>
          <w:szCs w:val="21"/>
        </w:rPr>
        <w:t>4.2 - O presente Contrato poderá ser prorrogado mediante termo aditivo, na forma prevista no art. 57, inciso II, da Lei 8.666/93, com alterações posteriores, a critério da Prefeitura Municipal, por até igual período.</w:t>
      </w:r>
    </w:p>
    <w:p w:rsidR="00BE556D" w:rsidRPr="00CE163D" w:rsidRDefault="00BE556D" w:rsidP="00BE556D">
      <w:pPr>
        <w:jc w:val="both"/>
        <w:rPr>
          <w:i/>
          <w:color w:val="000000"/>
          <w:sz w:val="21"/>
          <w:szCs w:val="21"/>
        </w:rPr>
      </w:pPr>
    </w:p>
    <w:p w:rsidR="00BE556D" w:rsidRPr="00CE163D" w:rsidRDefault="00BE556D" w:rsidP="00BE556D">
      <w:pPr>
        <w:jc w:val="both"/>
        <w:rPr>
          <w:i/>
          <w:color w:val="000000"/>
          <w:sz w:val="21"/>
          <w:szCs w:val="21"/>
        </w:rPr>
      </w:pPr>
      <w:r w:rsidRPr="00CE163D">
        <w:rPr>
          <w:i/>
          <w:color w:val="000000"/>
          <w:sz w:val="21"/>
          <w:szCs w:val="21"/>
        </w:rPr>
        <w:t xml:space="preserve">4.3 - Os serviços contratados poderão sofrer acréscimo de até 25% (vinte e cinco por cento) ou supressões em relação ao seu valor original atualizado - referente à alteração na quantidade de serviços contratados estimados na cláusula </w:t>
      </w:r>
      <w:proofErr w:type="gramStart"/>
      <w:r w:rsidRPr="00CE163D">
        <w:rPr>
          <w:i/>
          <w:color w:val="000000"/>
          <w:sz w:val="21"/>
          <w:szCs w:val="21"/>
        </w:rPr>
        <w:t>2</w:t>
      </w:r>
      <w:proofErr w:type="gramEnd"/>
      <w:r w:rsidRPr="00CE163D">
        <w:rPr>
          <w:i/>
          <w:color w:val="000000"/>
          <w:sz w:val="21"/>
          <w:szCs w:val="21"/>
        </w:rPr>
        <w:t xml:space="preserve"> deste Contrato, nos expressos termos do § 1º do Art. 65 da Lei 8.666/93.</w:t>
      </w:r>
    </w:p>
    <w:p w:rsidR="00BE556D" w:rsidRPr="00CE163D" w:rsidRDefault="00BE556D" w:rsidP="009D4C01">
      <w:pPr>
        <w:jc w:val="both"/>
        <w:rPr>
          <w:b/>
          <w:bCs/>
          <w:i/>
          <w:sz w:val="21"/>
          <w:szCs w:val="21"/>
          <w:highlight w:val="yellow"/>
        </w:rPr>
      </w:pPr>
    </w:p>
    <w:p w:rsidR="001E090F" w:rsidRPr="00CE163D" w:rsidRDefault="001E090F" w:rsidP="0001442D">
      <w:pPr>
        <w:shd w:val="clear" w:color="auto" w:fill="D9D9D9" w:themeFill="background1" w:themeFillShade="D9"/>
        <w:jc w:val="both"/>
        <w:rPr>
          <w:b/>
          <w:i/>
          <w:color w:val="000000"/>
          <w:sz w:val="21"/>
          <w:szCs w:val="21"/>
        </w:rPr>
      </w:pPr>
      <w:r w:rsidRPr="00CE163D">
        <w:rPr>
          <w:b/>
          <w:i/>
          <w:color w:val="000000"/>
          <w:sz w:val="21"/>
          <w:szCs w:val="21"/>
        </w:rPr>
        <w:t>CLÁUSULA QUINTA - DA PRESTAÇÃO DOS SERVIÇOS</w:t>
      </w:r>
    </w:p>
    <w:p w:rsidR="001E090F" w:rsidRPr="00CE163D" w:rsidRDefault="001E090F" w:rsidP="001E090F">
      <w:pPr>
        <w:jc w:val="both"/>
        <w:rPr>
          <w:i/>
          <w:color w:val="000000"/>
          <w:sz w:val="21"/>
          <w:szCs w:val="21"/>
        </w:rPr>
      </w:pPr>
    </w:p>
    <w:p w:rsidR="001E090F" w:rsidRPr="00CE163D" w:rsidRDefault="001E090F" w:rsidP="001E090F">
      <w:pPr>
        <w:jc w:val="both"/>
        <w:rPr>
          <w:i/>
          <w:color w:val="000000"/>
          <w:sz w:val="21"/>
          <w:szCs w:val="21"/>
        </w:rPr>
      </w:pPr>
      <w:r w:rsidRPr="00CE163D">
        <w:rPr>
          <w:i/>
          <w:color w:val="000000"/>
          <w:sz w:val="21"/>
          <w:szCs w:val="21"/>
        </w:rPr>
        <w:lastRenderedPageBreak/>
        <w:t>5.1 - A CONTRATADA executará os serviços previstos no contrato e fará sob a supervisão e orientação da Assessoria de Comunicação da Prefeitura Municipal, que poderá estabelecer fluxo de trabalho que melhor atenda as necessidades da Administração Municipal, bem como diligenciará para que as produções e veiculações de matérias, imagens, entrevistas não descumpram normas constitucionais e legais, notadamente ao controle da impessoalidade, não promoção pessoal de agentes políticos, servidores públicos e da moralidade administrativa.</w:t>
      </w:r>
    </w:p>
    <w:p w:rsidR="001E090F" w:rsidRPr="00CE163D" w:rsidRDefault="001E090F" w:rsidP="001E090F">
      <w:pPr>
        <w:jc w:val="both"/>
        <w:rPr>
          <w:i/>
          <w:color w:val="000000"/>
          <w:sz w:val="21"/>
          <w:szCs w:val="21"/>
        </w:rPr>
      </w:pPr>
    </w:p>
    <w:p w:rsidR="001E090F" w:rsidRPr="00CE163D" w:rsidRDefault="001E090F" w:rsidP="001E090F">
      <w:pPr>
        <w:jc w:val="both"/>
        <w:rPr>
          <w:i/>
          <w:color w:val="000000"/>
          <w:sz w:val="21"/>
          <w:szCs w:val="21"/>
        </w:rPr>
      </w:pPr>
      <w:r w:rsidRPr="00CE163D">
        <w:rPr>
          <w:i/>
          <w:color w:val="000000"/>
          <w:sz w:val="21"/>
          <w:szCs w:val="21"/>
        </w:rPr>
        <w:t>5.1.1 - A Assessoria de Comunicação diligenciará junto à Contratada para que os serviços a serem executados, notadamente àqueles que signifiquem a exposição na imprensa de imagens, entrevistas e matérias de pessoas e dos trabalhos desempenhados na Casa, sejam realizados sob o caráter precípuo de prestação de contas, informação institucional, cultural e educativa e da impessoalidade e não promoção pessoal.</w:t>
      </w:r>
    </w:p>
    <w:p w:rsidR="001E090F" w:rsidRPr="00CE163D" w:rsidRDefault="001E090F" w:rsidP="001E090F">
      <w:pPr>
        <w:jc w:val="both"/>
        <w:rPr>
          <w:i/>
          <w:color w:val="000000"/>
          <w:sz w:val="21"/>
          <w:szCs w:val="21"/>
        </w:rPr>
      </w:pPr>
    </w:p>
    <w:p w:rsidR="001E090F" w:rsidRPr="00CE163D" w:rsidRDefault="001E090F" w:rsidP="001E090F">
      <w:pPr>
        <w:jc w:val="both"/>
        <w:rPr>
          <w:i/>
          <w:color w:val="000000"/>
          <w:sz w:val="21"/>
          <w:szCs w:val="21"/>
        </w:rPr>
      </w:pPr>
      <w:r w:rsidRPr="00CE163D">
        <w:rPr>
          <w:i/>
          <w:color w:val="000000"/>
          <w:sz w:val="21"/>
          <w:szCs w:val="21"/>
        </w:rPr>
        <w:t>5.1.2- Toda e qualquer execução de serviços por parte da CONTRATADA somente poderá ocorrer após prévia e expressa aprovação da Prefeitura Municipal de Naviraí – MS.</w:t>
      </w:r>
    </w:p>
    <w:p w:rsidR="001E090F" w:rsidRPr="00CE163D" w:rsidRDefault="001E090F" w:rsidP="009D4C01">
      <w:pPr>
        <w:jc w:val="both"/>
        <w:rPr>
          <w:b/>
          <w:bCs/>
          <w:i/>
          <w:sz w:val="21"/>
          <w:szCs w:val="21"/>
          <w:highlight w:val="yellow"/>
        </w:rPr>
      </w:pPr>
    </w:p>
    <w:p w:rsidR="001E090F" w:rsidRPr="00CE163D" w:rsidRDefault="001E090F" w:rsidP="0001442D">
      <w:pPr>
        <w:shd w:val="clear" w:color="auto" w:fill="D9D9D9" w:themeFill="background1" w:themeFillShade="D9"/>
        <w:jc w:val="both"/>
        <w:rPr>
          <w:b/>
          <w:i/>
          <w:color w:val="000000"/>
          <w:sz w:val="21"/>
          <w:szCs w:val="21"/>
        </w:rPr>
      </w:pPr>
      <w:r w:rsidRPr="00CE163D">
        <w:rPr>
          <w:b/>
          <w:i/>
          <w:color w:val="000000"/>
          <w:sz w:val="21"/>
          <w:szCs w:val="21"/>
        </w:rPr>
        <w:t>CLÁUSULA SEXTA - DAS OBRIGAÇÕES</w:t>
      </w:r>
    </w:p>
    <w:p w:rsidR="001E090F" w:rsidRPr="00CE163D" w:rsidRDefault="001E090F" w:rsidP="001E090F">
      <w:pPr>
        <w:jc w:val="both"/>
        <w:rPr>
          <w:i/>
          <w:color w:val="000000"/>
          <w:sz w:val="21"/>
          <w:szCs w:val="21"/>
        </w:rPr>
      </w:pPr>
    </w:p>
    <w:p w:rsidR="001E090F" w:rsidRPr="00CE163D" w:rsidRDefault="001E090F" w:rsidP="001E090F">
      <w:pPr>
        <w:jc w:val="both"/>
        <w:rPr>
          <w:i/>
          <w:color w:val="000000"/>
          <w:sz w:val="21"/>
          <w:szCs w:val="21"/>
        </w:rPr>
      </w:pPr>
      <w:r w:rsidRPr="00CE163D">
        <w:rPr>
          <w:i/>
          <w:color w:val="000000"/>
          <w:sz w:val="21"/>
          <w:szCs w:val="21"/>
        </w:rPr>
        <w:t>6.1 - Obriga-se à CONTRATADA a executar fielmente este Contrato, de acordo com as cláusulas avençadas e as normas legais aplicáveis, respondendo pelas consequências de sua inexecução total ou parcial.</w:t>
      </w:r>
    </w:p>
    <w:p w:rsidR="001E090F" w:rsidRPr="00CE163D" w:rsidRDefault="001E090F" w:rsidP="001E090F">
      <w:pPr>
        <w:jc w:val="both"/>
        <w:rPr>
          <w:i/>
          <w:color w:val="000000"/>
          <w:sz w:val="21"/>
          <w:szCs w:val="21"/>
        </w:rPr>
      </w:pPr>
    </w:p>
    <w:p w:rsidR="001E090F" w:rsidRPr="00CE163D" w:rsidRDefault="001E090F" w:rsidP="001E090F">
      <w:pPr>
        <w:jc w:val="both"/>
        <w:rPr>
          <w:i/>
          <w:color w:val="000000"/>
          <w:sz w:val="21"/>
          <w:szCs w:val="21"/>
        </w:rPr>
      </w:pPr>
      <w:r w:rsidRPr="00CE163D">
        <w:rPr>
          <w:i/>
          <w:color w:val="000000"/>
          <w:sz w:val="21"/>
          <w:szCs w:val="21"/>
        </w:rPr>
        <w:t>6.2 - Obriga-se à CONTRATADA, a manter durante todo o período de vigência deste Contrato, as condições contidas na Proposta e as condições de habilitação e qualificação exigidas na licitação.</w:t>
      </w:r>
    </w:p>
    <w:p w:rsidR="001E090F" w:rsidRPr="00CE163D" w:rsidRDefault="001E090F" w:rsidP="001E090F">
      <w:pPr>
        <w:jc w:val="both"/>
        <w:rPr>
          <w:i/>
          <w:color w:val="000000"/>
          <w:sz w:val="21"/>
          <w:szCs w:val="21"/>
        </w:rPr>
      </w:pPr>
      <w:r w:rsidRPr="00CE163D">
        <w:rPr>
          <w:i/>
          <w:color w:val="000000"/>
          <w:sz w:val="21"/>
          <w:szCs w:val="21"/>
        </w:rPr>
        <w:t>6.3 - A CONTRATANTE, em cumprimento ao disposto no art. 16, da Lei nº. 12.232/10</w:t>
      </w:r>
      <w:proofErr w:type="gramStart"/>
      <w:r w:rsidRPr="00CE163D">
        <w:rPr>
          <w:i/>
          <w:color w:val="000000"/>
          <w:sz w:val="21"/>
          <w:szCs w:val="21"/>
        </w:rPr>
        <w:t>, divulgará</w:t>
      </w:r>
      <w:proofErr w:type="gramEnd"/>
      <w:r w:rsidRPr="00CE163D">
        <w:rPr>
          <w:i/>
          <w:color w:val="000000"/>
          <w:sz w:val="21"/>
          <w:szCs w:val="21"/>
        </w:rPr>
        <w:t xml:space="preserve"> as informações sobre a execução deste contrato em sítio próprio aberto para o contrato na rede mundial de computadores, garantindo o livre acesso as informações por quaisquer interessados;</w:t>
      </w:r>
    </w:p>
    <w:p w:rsidR="001E090F" w:rsidRPr="00CE163D" w:rsidRDefault="001E090F" w:rsidP="001E090F">
      <w:pPr>
        <w:jc w:val="both"/>
        <w:rPr>
          <w:i/>
          <w:color w:val="000000"/>
          <w:sz w:val="21"/>
          <w:szCs w:val="21"/>
        </w:rPr>
      </w:pPr>
    </w:p>
    <w:p w:rsidR="001E090F" w:rsidRPr="00CE163D" w:rsidRDefault="001E090F" w:rsidP="001E090F">
      <w:pPr>
        <w:jc w:val="both"/>
        <w:rPr>
          <w:i/>
          <w:color w:val="000000"/>
          <w:sz w:val="21"/>
          <w:szCs w:val="21"/>
        </w:rPr>
      </w:pPr>
      <w:r w:rsidRPr="00CE163D">
        <w:rPr>
          <w:i/>
          <w:color w:val="000000"/>
          <w:sz w:val="21"/>
          <w:szCs w:val="21"/>
        </w:rPr>
        <w:t>6.4 - A CONTRATANTE providenciará a publicação do extrato desde contrato e de seus eventuais aditivos, no Diário Oficial do Estado, às suas expensas, na forma prevista no art. 61, parágrafo único da Lei nº. 8.666/93.</w:t>
      </w:r>
    </w:p>
    <w:p w:rsidR="001E090F" w:rsidRPr="00CE163D" w:rsidRDefault="001E090F" w:rsidP="001E090F">
      <w:pPr>
        <w:jc w:val="both"/>
        <w:rPr>
          <w:i/>
          <w:color w:val="000000"/>
          <w:sz w:val="21"/>
          <w:szCs w:val="21"/>
        </w:rPr>
      </w:pPr>
    </w:p>
    <w:p w:rsidR="001E090F" w:rsidRPr="00CE163D" w:rsidRDefault="001E090F" w:rsidP="0001442D">
      <w:pPr>
        <w:shd w:val="clear" w:color="auto" w:fill="D9D9D9" w:themeFill="background1" w:themeFillShade="D9"/>
        <w:jc w:val="both"/>
        <w:rPr>
          <w:b/>
          <w:i/>
          <w:color w:val="000000"/>
          <w:sz w:val="21"/>
          <w:szCs w:val="21"/>
        </w:rPr>
      </w:pPr>
      <w:r w:rsidRPr="00CE163D">
        <w:rPr>
          <w:b/>
          <w:i/>
          <w:color w:val="000000"/>
          <w:sz w:val="21"/>
          <w:szCs w:val="21"/>
        </w:rPr>
        <w:t>CLÁUSULA SÉTIMA - DAS PENALIDADES</w:t>
      </w:r>
    </w:p>
    <w:p w:rsidR="001E090F" w:rsidRPr="00CE163D" w:rsidRDefault="001E090F" w:rsidP="001E090F">
      <w:pPr>
        <w:jc w:val="both"/>
        <w:rPr>
          <w:b/>
          <w:i/>
          <w:color w:val="000000"/>
          <w:sz w:val="21"/>
          <w:szCs w:val="21"/>
        </w:rPr>
      </w:pPr>
    </w:p>
    <w:p w:rsidR="001E090F" w:rsidRPr="00CE163D" w:rsidRDefault="001E090F" w:rsidP="001E090F">
      <w:pPr>
        <w:jc w:val="both"/>
        <w:rPr>
          <w:i/>
          <w:color w:val="000000"/>
          <w:sz w:val="21"/>
          <w:szCs w:val="21"/>
        </w:rPr>
      </w:pPr>
      <w:r w:rsidRPr="00CE163D">
        <w:rPr>
          <w:i/>
          <w:color w:val="000000"/>
          <w:sz w:val="21"/>
          <w:szCs w:val="21"/>
        </w:rPr>
        <w:t>7.1 - O atraso na execução do objeto contratual, ou a inexecução dos serviços, sem uma justificativa plausível aceita pela Prefeitura Municipal, sujeitará a CONTRATADA ao pagamento da multa diária, no valor equivalente a 0,5% (meio por cento), sobre o valor do item adjudicado, por dia de atraso nos serviços, a partir do primeiro dia útil da data fixada para a entrega dos serviços, limitada a 10%</w:t>
      </w:r>
      <w:proofErr w:type="gramStart"/>
      <w:r w:rsidRPr="00CE163D">
        <w:rPr>
          <w:i/>
          <w:color w:val="000000"/>
          <w:sz w:val="21"/>
          <w:szCs w:val="21"/>
        </w:rPr>
        <w:t>(</w:t>
      </w:r>
      <w:proofErr w:type="gramEnd"/>
      <w:r w:rsidRPr="00CE163D">
        <w:rPr>
          <w:i/>
          <w:color w:val="000000"/>
          <w:sz w:val="21"/>
          <w:szCs w:val="21"/>
        </w:rPr>
        <w:t>dez por cento) do valor do mesmo, até cinco dias do recebimento da notificação da aplicação da penalidade, ou a ser descontado de futuras obrigações da Contratante, independentemente da aplicação das demais penalidades previstas na Lei nº 8.666, de 21 de junho de 1993 e suas alterações posteriores.</w:t>
      </w:r>
    </w:p>
    <w:p w:rsidR="001E090F" w:rsidRPr="00CE163D" w:rsidRDefault="001E090F" w:rsidP="001E090F">
      <w:pPr>
        <w:jc w:val="both"/>
        <w:rPr>
          <w:i/>
          <w:color w:val="000000"/>
          <w:sz w:val="21"/>
          <w:szCs w:val="21"/>
        </w:rPr>
      </w:pPr>
    </w:p>
    <w:p w:rsidR="001E090F" w:rsidRPr="00CE163D" w:rsidRDefault="001E090F" w:rsidP="0001442D">
      <w:pPr>
        <w:shd w:val="clear" w:color="auto" w:fill="D9D9D9" w:themeFill="background1" w:themeFillShade="D9"/>
        <w:jc w:val="both"/>
        <w:rPr>
          <w:b/>
          <w:i/>
          <w:color w:val="000000"/>
          <w:sz w:val="21"/>
          <w:szCs w:val="21"/>
        </w:rPr>
      </w:pPr>
      <w:r w:rsidRPr="00CE163D">
        <w:rPr>
          <w:b/>
          <w:i/>
          <w:color w:val="000000"/>
          <w:sz w:val="21"/>
          <w:szCs w:val="21"/>
        </w:rPr>
        <w:t>CLÁUSULA OITAVA - DA RESCISÃO</w:t>
      </w:r>
    </w:p>
    <w:p w:rsidR="001E090F" w:rsidRPr="00CE163D" w:rsidRDefault="001E090F" w:rsidP="001E090F">
      <w:pPr>
        <w:jc w:val="both"/>
        <w:rPr>
          <w:i/>
          <w:color w:val="000000"/>
          <w:sz w:val="21"/>
          <w:szCs w:val="21"/>
        </w:rPr>
      </w:pPr>
    </w:p>
    <w:p w:rsidR="001E090F" w:rsidRPr="00CE163D" w:rsidRDefault="001E090F" w:rsidP="001E090F">
      <w:pPr>
        <w:jc w:val="both"/>
        <w:rPr>
          <w:i/>
          <w:color w:val="000000"/>
          <w:sz w:val="21"/>
          <w:szCs w:val="21"/>
        </w:rPr>
      </w:pPr>
      <w:r w:rsidRPr="00CE163D">
        <w:rPr>
          <w:i/>
          <w:color w:val="000000"/>
          <w:sz w:val="21"/>
          <w:szCs w:val="21"/>
        </w:rPr>
        <w:t>8.1 - Este Contrato poderá ser rescindido pela ocorrência de quaisquer dos casos enumerados nos incisos I a XVIII do Art. 78, e na forma do disposto no art. 79, ambos da Lei nº 8.666 de 21 de junho de 1993 e suas alterações posteriores.</w:t>
      </w:r>
    </w:p>
    <w:p w:rsidR="00CE163D" w:rsidRDefault="00CE163D" w:rsidP="00CE163D">
      <w:pPr>
        <w:rPr>
          <w:i/>
          <w:color w:val="000000"/>
          <w:sz w:val="21"/>
          <w:szCs w:val="21"/>
        </w:rPr>
      </w:pPr>
    </w:p>
    <w:p w:rsidR="009D4C01" w:rsidRPr="00CE163D" w:rsidRDefault="001E090F" w:rsidP="00CE163D">
      <w:pPr>
        <w:rPr>
          <w:b/>
          <w:i/>
          <w:iCs/>
          <w:sz w:val="21"/>
          <w:szCs w:val="21"/>
          <w:highlight w:val="yellow"/>
        </w:rPr>
      </w:pPr>
      <w:bookmarkStart w:id="0" w:name="_GoBack"/>
      <w:bookmarkEnd w:id="0"/>
      <w:r w:rsidRPr="00CE163D">
        <w:rPr>
          <w:b/>
          <w:i/>
          <w:color w:val="000000"/>
          <w:sz w:val="21"/>
          <w:szCs w:val="21"/>
        </w:rPr>
        <w:t xml:space="preserve">CLÁUSULA NONA - </w:t>
      </w:r>
      <w:r w:rsidR="009D4C01" w:rsidRPr="00CE163D">
        <w:rPr>
          <w:b/>
          <w:i/>
          <w:iCs/>
          <w:sz w:val="21"/>
          <w:szCs w:val="21"/>
        </w:rPr>
        <w:t>DA FISCALIZAÇÃO DO CONTRATO</w:t>
      </w:r>
    </w:p>
    <w:p w:rsidR="009D4C01" w:rsidRPr="00CE163D" w:rsidRDefault="009D4C01" w:rsidP="009D4C01">
      <w:pPr>
        <w:overflowPunct w:val="0"/>
        <w:autoSpaceDE w:val="0"/>
        <w:autoSpaceDN w:val="0"/>
        <w:adjustRightInd w:val="0"/>
        <w:ind w:right="-618"/>
        <w:jc w:val="both"/>
        <w:textAlignment w:val="baseline"/>
        <w:rPr>
          <w:b/>
          <w:i/>
          <w:iCs/>
          <w:sz w:val="21"/>
          <w:szCs w:val="21"/>
          <w:highlight w:val="yellow"/>
        </w:rPr>
      </w:pPr>
    </w:p>
    <w:p w:rsidR="005B74E8" w:rsidRPr="00CE163D" w:rsidRDefault="005B74E8" w:rsidP="005B74E8">
      <w:pPr>
        <w:overflowPunct w:val="0"/>
        <w:autoSpaceDE w:val="0"/>
        <w:autoSpaceDN w:val="0"/>
        <w:adjustRightInd w:val="0"/>
        <w:jc w:val="both"/>
        <w:textAlignment w:val="baseline"/>
        <w:rPr>
          <w:bCs/>
          <w:i/>
          <w:iCs/>
          <w:sz w:val="21"/>
          <w:szCs w:val="21"/>
        </w:rPr>
      </w:pPr>
      <w:r w:rsidRPr="00CE163D">
        <w:rPr>
          <w:b/>
          <w:i/>
          <w:iCs/>
          <w:sz w:val="21"/>
          <w:szCs w:val="21"/>
        </w:rPr>
        <w:t xml:space="preserve">9.1 - </w:t>
      </w:r>
      <w:r w:rsidRPr="00CE163D">
        <w:rPr>
          <w:bCs/>
          <w:i/>
          <w:iCs/>
          <w:sz w:val="21"/>
          <w:szCs w:val="21"/>
        </w:rPr>
        <w:t>Serão responsáveis por fiscalizar a execução do presente contrato, as pessoas a seguir nomeadas:</w:t>
      </w:r>
      <w:proofErr w:type="gramStart"/>
      <w:r w:rsidRPr="00CE163D">
        <w:rPr>
          <w:bCs/>
          <w:i/>
          <w:iCs/>
          <w:sz w:val="21"/>
          <w:szCs w:val="21"/>
        </w:rPr>
        <w:t>..........................................................................</w:t>
      </w:r>
      <w:proofErr w:type="gramEnd"/>
    </w:p>
    <w:p w:rsidR="00C47C7E" w:rsidRPr="00CE163D" w:rsidRDefault="00C47C7E" w:rsidP="00A204D8">
      <w:pPr>
        <w:jc w:val="both"/>
        <w:rPr>
          <w:b/>
          <w:i/>
          <w:color w:val="0000FF"/>
          <w:sz w:val="21"/>
          <w:szCs w:val="21"/>
        </w:rPr>
      </w:pPr>
    </w:p>
    <w:p w:rsidR="009D4C01" w:rsidRPr="00CE163D" w:rsidRDefault="009D4C01" w:rsidP="005B74E8">
      <w:pPr>
        <w:keepNext/>
        <w:widowControl w:val="0"/>
        <w:shd w:val="clear" w:color="auto" w:fill="D9D9D9" w:themeFill="background1" w:themeFillShade="D9"/>
        <w:ind w:right="-289"/>
        <w:jc w:val="both"/>
        <w:outlineLvl w:val="7"/>
        <w:rPr>
          <w:b/>
          <w:i/>
          <w:iCs/>
          <w:sz w:val="21"/>
          <w:szCs w:val="21"/>
        </w:rPr>
      </w:pPr>
      <w:r w:rsidRPr="00CE163D">
        <w:rPr>
          <w:b/>
          <w:i/>
          <w:iCs/>
          <w:sz w:val="21"/>
          <w:szCs w:val="21"/>
        </w:rPr>
        <w:t>CLÁUSULA DÉCIMA – FORO</w:t>
      </w:r>
    </w:p>
    <w:p w:rsidR="009D4C01" w:rsidRPr="00CE163D" w:rsidRDefault="009D4C01" w:rsidP="009D4C01">
      <w:pPr>
        <w:tabs>
          <w:tab w:val="left" w:pos="6946"/>
          <w:tab w:val="left" w:pos="7371"/>
        </w:tabs>
        <w:overflowPunct w:val="0"/>
        <w:autoSpaceDE w:val="0"/>
        <w:autoSpaceDN w:val="0"/>
        <w:adjustRightInd w:val="0"/>
        <w:jc w:val="both"/>
        <w:textAlignment w:val="baseline"/>
        <w:rPr>
          <w:i/>
          <w:sz w:val="21"/>
          <w:szCs w:val="21"/>
        </w:rPr>
      </w:pPr>
    </w:p>
    <w:p w:rsidR="009D4C01" w:rsidRPr="00CE163D" w:rsidRDefault="009D4C01" w:rsidP="009D4C01">
      <w:pPr>
        <w:tabs>
          <w:tab w:val="left" w:pos="6946"/>
          <w:tab w:val="left" w:pos="7371"/>
        </w:tabs>
        <w:overflowPunct w:val="0"/>
        <w:autoSpaceDE w:val="0"/>
        <w:autoSpaceDN w:val="0"/>
        <w:adjustRightInd w:val="0"/>
        <w:jc w:val="both"/>
        <w:textAlignment w:val="baseline"/>
        <w:rPr>
          <w:i/>
          <w:sz w:val="21"/>
          <w:szCs w:val="21"/>
        </w:rPr>
      </w:pPr>
      <w:r w:rsidRPr="00CE163D">
        <w:rPr>
          <w:b/>
          <w:bCs/>
          <w:i/>
          <w:sz w:val="21"/>
          <w:szCs w:val="21"/>
        </w:rPr>
        <w:t>1</w:t>
      </w:r>
      <w:r w:rsidR="00942549" w:rsidRPr="00CE163D">
        <w:rPr>
          <w:b/>
          <w:bCs/>
          <w:i/>
          <w:sz w:val="21"/>
          <w:szCs w:val="21"/>
        </w:rPr>
        <w:t>0</w:t>
      </w:r>
      <w:r w:rsidRPr="00CE163D">
        <w:rPr>
          <w:b/>
          <w:bCs/>
          <w:i/>
          <w:sz w:val="21"/>
          <w:szCs w:val="21"/>
        </w:rPr>
        <w:t>.1</w:t>
      </w:r>
      <w:r w:rsidRPr="00CE163D">
        <w:rPr>
          <w:i/>
          <w:sz w:val="21"/>
          <w:szCs w:val="21"/>
        </w:rPr>
        <w:t xml:space="preserve"> As partes elegem o Foro da Comarca de Naviraí – MS, com expressa renúncia de qualquer outro, por mais privilegiado que seja para dirimir todas e quaisquer dúvidas decorrentes deste Contrato.</w:t>
      </w:r>
    </w:p>
    <w:p w:rsidR="009D4C01" w:rsidRPr="00CE163D" w:rsidRDefault="009D4C01" w:rsidP="009D4C01">
      <w:pPr>
        <w:tabs>
          <w:tab w:val="left" w:pos="6946"/>
          <w:tab w:val="left" w:pos="7371"/>
        </w:tabs>
        <w:overflowPunct w:val="0"/>
        <w:autoSpaceDE w:val="0"/>
        <w:autoSpaceDN w:val="0"/>
        <w:adjustRightInd w:val="0"/>
        <w:jc w:val="both"/>
        <w:textAlignment w:val="baseline"/>
        <w:rPr>
          <w:i/>
          <w:sz w:val="21"/>
          <w:szCs w:val="21"/>
        </w:rPr>
      </w:pPr>
    </w:p>
    <w:p w:rsidR="009D4C01" w:rsidRPr="00CE163D" w:rsidRDefault="009D4C01" w:rsidP="009D4C01">
      <w:pPr>
        <w:tabs>
          <w:tab w:val="left" w:pos="6946"/>
          <w:tab w:val="left" w:pos="7371"/>
        </w:tabs>
        <w:overflowPunct w:val="0"/>
        <w:autoSpaceDE w:val="0"/>
        <w:autoSpaceDN w:val="0"/>
        <w:adjustRightInd w:val="0"/>
        <w:jc w:val="both"/>
        <w:textAlignment w:val="baseline"/>
        <w:rPr>
          <w:i/>
          <w:sz w:val="21"/>
          <w:szCs w:val="21"/>
        </w:rPr>
      </w:pPr>
      <w:r w:rsidRPr="00CE163D">
        <w:rPr>
          <w:b/>
          <w:bCs/>
          <w:i/>
          <w:sz w:val="21"/>
          <w:szCs w:val="21"/>
        </w:rPr>
        <w:lastRenderedPageBreak/>
        <w:t>1</w:t>
      </w:r>
      <w:r w:rsidR="00942549" w:rsidRPr="00CE163D">
        <w:rPr>
          <w:b/>
          <w:bCs/>
          <w:i/>
          <w:sz w:val="21"/>
          <w:szCs w:val="21"/>
        </w:rPr>
        <w:t>0</w:t>
      </w:r>
      <w:r w:rsidRPr="00CE163D">
        <w:rPr>
          <w:b/>
          <w:bCs/>
          <w:i/>
          <w:sz w:val="21"/>
          <w:szCs w:val="21"/>
        </w:rPr>
        <w:t>.2 –</w:t>
      </w:r>
      <w:r w:rsidRPr="00CE163D">
        <w:rPr>
          <w:i/>
          <w:sz w:val="21"/>
          <w:szCs w:val="21"/>
        </w:rPr>
        <w:t xml:space="preserve"> E por estarem justas e contratadas, foi lavrado o presente Contrato em 02 (duas) vias de igual teor e forma, o qual lido e achado conforme, é assinado pelas contratantes perante as testemunhas que também o subscrevem.</w:t>
      </w:r>
    </w:p>
    <w:p w:rsidR="000422A0" w:rsidRPr="00CE163D" w:rsidRDefault="005B74E8" w:rsidP="000422A0">
      <w:pPr>
        <w:widowControl w:val="0"/>
        <w:overflowPunct w:val="0"/>
        <w:autoSpaceDE w:val="0"/>
        <w:autoSpaceDN w:val="0"/>
        <w:adjustRightInd w:val="0"/>
        <w:jc w:val="right"/>
        <w:textAlignment w:val="baseline"/>
        <w:rPr>
          <w:i/>
          <w:iCs/>
          <w:sz w:val="21"/>
          <w:szCs w:val="21"/>
        </w:rPr>
      </w:pPr>
      <w:r w:rsidRPr="00CE163D">
        <w:rPr>
          <w:i/>
          <w:iCs/>
          <w:sz w:val="21"/>
          <w:szCs w:val="21"/>
        </w:rPr>
        <w:t xml:space="preserve">NAVIRAÍ - </w:t>
      </w:r>
      <w:r w:rsidR="000422A0" w:rsidRPr="00CE163D">
        <w:rPr>
          <w:i/>
          <w:iCs/>
          <w:sz w:val="21"/>
          <w:szCs w:val="21"/>
        </w:rPr>
        <w:t>MS, _____/_____/2</w:t>
      </w:r>
      <w:r w:rsidRPr="00CE163D">
        <w:rPr>
          <w:i/>
          <w:iCs/>
          <w:sz w:val="21"/>
          <w:szCs w:val="21"/>
        </w:rPr>
        <w:t>017</w:t>
      </w:r>
      <w:r w:rsidR="000422A0" w:rsidRPr="00CE163D">
        <w:rPr>
          <w:i/>
          <w:iCs/>
          <w:sz w:val="21"/>
          <w:szCs w:val="21"/>
        </w:rPr>
        <w:t>.</w:t>
      </w:r>
    </w:p>
    <w:p w:rsidR="000422A0" w:rsidRPr="00CE163D" w:rsidRDefault="000422A0" w:rsidP="000422A0">
      <w:pPr>
        <w:widowControl w:val="0"/>
        <w:overflowPunct w:val="0"/>
        <w:autoSpaceDE w:val="0"/>
        <w:autoSpaceDN w:val="0"/>
        <w:adjustRightInd w:val="0"/>
        <w:jc w:val="both"/>
        <w:textAlignment w:val="baseline"/>
        <w:rPr>
          <w:i/>
          <w:iCs/>
          <w:sz w:val="21"/>
          <w:szCs w:val="21"/>
        </w:rPr>
      </w:pPr>
    </w:p>
    <w:p w:rsidR="000422A0" w:rsidRPr="00CE163D" w:rsidRDefault="000422A0" w:rsidP="000422A0">
      <w:pPr>
        <w:overflowPunct w:val="0"/>
        <w:autoSpaceDE w:val="0"/>
        <w:autoSpaceDN w:val="0"/>
        <w:adjustRightInd w:val="0"/>
        <w:jc w:val="both"/>
        <w:textAlignment w:val="baseline"/>
        <w:rPr>
          <w:i/>
          <w:iCs/>
          <w:sz w:val="21"/>
          <w:szCs w:val="21"/>
        </w:rPr>
      </w:pPr>
    </w:p>
    <w:tbl>
      <w:tblPr>
        <w:tblStyle w:val="Tabelacomgrade"/>
        <w:tblW w:w="9606" w:type="dxa"/>
        <w:tblLook w:val="04A0" w:firstRow="1" w:lastRow="0" w:firstColumn="1" w:lastColumn="0" w:noHBand="0" w:noVBand="1"/>
      </w:tblPr>
      <w:tblGrid>
        <w:gridCol w:w="5637"/>
        <w:gridCol w:w="3969"/>
      </w:tblGrid>
      <w:tr w:rsidR="005B74E8" w:rsidRPr="00CE163D" w:rsidTr="0061422A">
        <w:tc>
          <w:tcPr>
            <w:tcW w:w="5637" w:type="dxa"/>
            <w:tcBorders>
              <w:top w:val="nil"/>
              <w:left w:val="nil"/>
              <w:bottom w:val="nil"/>
              <w:right w:val="nil"/>
            </w:tcBorders>
          </w:tcPr>
          <w:p w:rsidR="005B74E8" w:rsidRPr="00CE163D" w:rsidRDefault="005B74E8" w:rsidP="005B74E8">
            <w:pPr>
              <w:pStyle w:val="Ttulo4"/>
              <w:tabs>
                <w:tab w:val="left" w:pos="-5103"/>
                <w:tab w:val="left" w:pos="708"/>
              </w:tabs>
              <w:ind w:left="0" w:right="885"/>
              <w:jc w:val="center"/>
              <w:rPr>
                <w:rFonts w:ascii="Times New Roman" w:hAnsi="Times New Roman"/>
                <w:bCs/>
                <w:i/>
                <w:sz w:val="21"/>
                <w:szCs w:val="21"/>
              </w:rPr>
            </w:pPr>
            <w:r w:rsidRPr="00CE163D">
              <w:rPr>
                <w:rFonts w:ascii="Times New Roman" w:hAnsi="Times New Roman"/>
                <w:i/>
                <w:iCs/>
                <w:sz w:val="21"/>
                <w:szCs w:val="21"/>
              </w:rPr>
              <w:t>MILENA CRISTINA FEUSER</w:t>
            </w:r>
          </w:p>
          <w:p w:rsidR="005B74E8" w:rsidRPr="00CE163D" w:rsidRDefault="005B74E8" w:rsidP="005B74E8">
            <w:pPr>
              <w:pStyle w:val="Ttulo4"/>
              <w:tabs>
                <w:tab w:val="left" w:pos="-5103"/>
                <w:tab w:val="left" w:pos="708"/>
              </w:tabs>
              <w:ind w:left="0" w:right="885"/>
              <w:jc w:val="center"/>
              <w:rPr>
                <w:rFonts w:ascii="Times New Roman" w:hAnsi="Times New Roman"/>
                <w:i/>
                <w:iCs/>
                <w:sz w:val="21"/>
                <w:szCs w:val="21"/>
              </w:rPr>
            </w:pPr>
            <w:r w:rsidRPr="00CE163D">
              <w:rPr>
                <w:rFonts w:ascii="Times New Roman" w:hAnsi="Times New Roman"/>
                <w:i/>
                <w:iCs/>
                <w:sz w:val="21"/>
                <w:szCs w:val="21"/>
              </w:rPr>
              <w:t>Assessora de Gabinete e Ordenadora de Despesas</w:t>
            </w:r>
          </w:p>
          <w:p w:rsidR="005B74E8" w:rsidRPr="00CE163D" w:rsidRDefault="005B74E8" w:rsidP="005B74E8">
            <w:pPr>
              <w:tabs>
                <w:tab w:val="left" w:pos="-5103"/>
              </w:tabs>
              <w:ind w:right="885"/>
              <w:jc w:val="center"/>
              <w:rPr>
                <w:b/>
                <w:i/>
                <w:iCs/>
                <w:sz w:val="21"/>
                <w:szCs w:val="21"/>
              </w:rPr>
            </w:pPr>
            <w:r w:rsidRPr="00CE163D">
              <w:rPr>
                <w:b/>
                <w:i/>
                <w:iCs/>
                <w:sz w:val="21"/>
                <w:szCs w:val="21"/>
              </w:rPr>
              <w:t>Conforme Decreto nº 013/17</w:t>
            </w:r>
          </w:p>
          <w:p w:rsidR="005B74E8" w:rsidRPr="00CE163D" w:rsidRDefault="005B74E8" w:rsidP="005B74E8">
            <w:pPr>
              <w:widowControl w:val="0"/>
              <w:tabs>
                <w:tab w:val="left" w:pos="-5103"/>
              </w:tabs>
              <w:overflowPunct w:val="0"/>
              <w:autoSpaceDE w:val="0"/>
              <w:autoSpaceDN w:val="0"/>
              <w:adjustRightInd w:val="0"/>
              <w:ind w:right="885"/>
              <w:jc w:val="center"/>
              <w:textAlignment w:val="baseline"/>
              <w:rPr>
                <w:b/>
                <w:i/>
                <w:iCs/>
                <w:sz w:val="21"/>
                <w:szCs w:val="21"/>
              </w:rPr>
            </w:pPr>
            <w:r w:rsidRPr="00CE163D">
              <w:rPr>
                <w:b/>
                <w:i/>
                <w:iCs/>
                <w:sz w:val="21"/>
                <w:szCs w:val="21"/>
              </w:rPr>
              <w:t>Contratante</w:t>
            </w:r>
          </w:p>
        </w:tc>
        <w:tc>
          <w:tcPr>
            <w:tcW w:w="3969" w:type="dxa"/>
            <w:tcBorders>
              <w:top w:val="nil"/>
              <w:left w:val="nil"/>
              <w:bottom w:val="nil"/>
              <w:right w:val="nil"/>
            </w:tcBorders>
          </w:tcPr>
          <w:p w:rsidR="005B74E8" w:rsidRPr="00CE163D" w:rsidRDefault="005B74E8" w:rsidP="0061422A">
            <w:pPr>
              <w:widowControl w:val="0"/>
              <w:overflowPunct w:val="0"/>
              <w:autoSpaceDE w:val="0"/>
              <w:autoSpaceDN w:val="0"/>
              <w:adjustRightInd w:val="0"/>
              <w:textAlignment w:val="baseline"/>
              <w:rPr>
                <w:b/>
                <w:i/>
                <w:iCs/>
                <w:sz w:val="21"/>
                <w:szCs w:val="21"/>
              </w:rPr>
            </w:pPr>
            <w:proofErr w:type="gramStart"/>
            <w:r w:rsidRPr="00CE163D">
              <w:rPr>
                <w:b/>
                <w:i/>
                <w:iCs/>
                <w:sz w:val="21"/>
                <w:szCs w:val="21"/>
              </w:rPr>
              <w:t>.............................................................</w:t>
            </w:r>
            <w:proofErr w:type="gramEnd"/>
          </w:p>
          <w:p w:rsidR="005B74E8" w:rsidRPr="00CE163D" w:rsidRDefault="005B74E8" w:rsidP="0061422A">
            <w:pPr>
              <w:widowControl w:val="0"/>
              <w:overflowPunct w:val="0"/>
              <w:autoSpaceDE w:val="0"/>
              <w:autoSpaceDN w:val="0"/>
              <w:adjustRightInd w:val="0"/>
              <w:textAlignment w:val="baseline"/>
              <w:rPr>
                <w:b/>
                <w:i/>
                <w:iCs/>
                <w:sz w:val="21"/>
                <w:szCs w:val="21"/>
              </w:rPr>
            </w:pPr>
            <w:r w:rsidRPr="00CE163D">
              <w:rPr>
                <w:b/>
                <w:i/>
                <w:iCs/>
                <w:sz w:val="21"/>
                <w:szCs w:val="21"/>
              </w:rPr>
              <w:t>CPF nº.</w:t>
            </w:r>
          </w:p>
          <w:p w:rsidR="005B74E8" w:rsidRPr="00CE163D" w:rsidRDefault="005B74E8" w:rsidP="0061422A">
            <w:pPr>
              <w:widowControl w:val="0"/>
              <w:overflowPunct w:val="0"/>
              <w:autoSpaceDE w:val="0"/>
              <w:autoSpaceDN w:val="0"/>
              <w:adjustRightInd w:val="0"/>
              <w:textAlignment w:val="baseline"/>
              <w:rPr>
                <w:b/>
                <w:i/>
                <w:iCs/>
                <w:sz w:val="21"/>
                <w:szCs w:val="21"/>
              </w:rPr>
            </w:pPr>
            <w:r w:rsidRPr="00CE163D">
              <w:rPr>
                <w:b/>
                <w:i/>
                <w:iCs/>
                <w:sz w:val="21"/>
                <w:szCs w:val="21"/>
              </w:rPr>
              <w:t>Contratada</w:t>
            </w:r>
            <w:r w:rsidRPr="00CE163D">
              <w:rPr>
                <w:b/>
                <w:i/>
                <w:iCs/>
                <w:sz w:val="21"/>
                <w:szCs w:val="21"/>
              </w:rPr>
              <w:tab/>
            </w:r>
          </w:p>
        </w:tc>
      </w:tr>
    </w:tbl>
    <w:p w:rsidR="000422A0" w:rsidRPr="00CE163D" w:rsidRDefault="000422A0" w:rsidP="003E4832">
      <w:pPr>
        <w:widowControl w:val="0"/>
        <w:overflowPunct w:val="0"/>
        <w:autoSpaceDE w:val="0"/>
        <w:autoSpaceDN w:val="0"/>
        <w:adjustRightInd w:val="0"/>
        <w:jc w:val="both"/>
        <w:textAlignment w:val="baseline"/>
        <w:rPr>
          <w:i/>
          <w:iCs/>
          <w:sz w:val="21"/>
          <w:szCs w:val="21"/>
        </w:rPr>
      </w:pPr>
    </w:p>
    <w:p w:rsidR="000422A0" w:rsidRPr="00CE163D" w:rsidRDefault="000422A0" w:rsidP="003E4832">
      <w:pPr>
        <w:overflowPunct w:val="0"/>
        <w:autoSpaceDE w:val="0"/>
        <w:autoSpaceDN w:val="0"/>
        <w:adjustRightInd w:val="0"/>
        <w:textAlignment w:val="baseline"/>
        <w:rPr>
          <w:i/>
          <w:iCs/>
          <w:sz w:val="21"/>
          <w:szCs w:val="21"/>
        </w:rPr>
      </w:pPr>
    </w:p>
    <w:p w:rsidR="005B74E8" w:rsidRPr="00CE163D" w:rsidRDefault="005B74E8" w:rsidP="005B74E8">
      <w:pPr>
        <w:overflowPunct w:val="0"/>
        <w:autoSpaceDE w:val="0"/>
        <w:autoSpaceDN w:val="0"/>
        <w:adjustRightInd w:val="0"/>
        <w:jc w:val="center"/>
        <w:textAlignment w:val="baseline"/>
        <w:rPr>
          <w:b/>
          <w:bCs/>
          <w:i/>
          <w:iCs/>
          <w:sz w:val="21"/>
          <w:szCs w:val="21"/>
        </w:rPr>
      </w:pPr>
      <w:proofErr w:type="gramStart"/>
      <w:r w:rsidRPr="00CE163D">
        <w:rPr>
          <w:b/>
          <w:bCs/>
          <w:i/>
          <w:iCs/>
          <w:sz w:val="21"/>
          <w:szCs w:val="21"/>
        </w:rPr>
        <w:t>...............................................</w:t>
      </w:r>
      <w:proofErr w:type="gramEnd"/>
    </w:p>
    <w:p w:rsidR="005B74E8" w:rsidRPr="00CE163D" w:rsidRDefault="005B74E8" w:rsidP="005B74E8">
      <w:pPr>
        <w:overflowPunct w:val="0"/>
        <w:autoSpaceDE w:val="0"/>
        <w:autoSpaceDN w:val="0"/>
        <w:adjustRightInd w:val="0"/>
        <w:jc w:val="center"/>
        <w:textAlignment w:val="baseline"/>
        <w:rPr>
          <w:b/>
          <w:bCs/>
          <w:i/>
          <w:iCs/>
          <w:sz w:val="21"/>
          <w:szCs w:val="21"/>
        </w:rPr>
      </w:pPr>
      <w:r w:rsidRPr="00CE163D">
        <w:rPr>
          <w:b/>
          <w:bCs/>
          <w:i/>
          <w:iCs/>
          <w:sz w:val="21"/>
          <w:szCs w:val="21"/>
        </w:rPr>
        <w:t>Fiscal do Contrato</w:t>
      </w:r>
    </w:p>
    <w:p w:rsidR="005B74E8" w:rsidRPr="00CE163D" w:rsidRDefault="005B74E8" w:rsidP="005B74E8">
      <w:pPr>
        <w:overflowPunct w:val="0"/>
        <w:autoSpaceDE w:val="0"/>
        <w:autoSpaceDN w:val="0"/>
        <w:adjustRightInd w:val="0"/>
        <w:textAlignment w:val="baseline"/>
        <w:rPr>
          <w:bCs/>
          <w:i/>
          <w:iCs/>
          <w:sz w:val="21"/>
          <w:szCs w:val="21"/>
        </w:rPr>
      </w:pPr>
    </w:p>
    <w:p w:rsidR="005B74E8" w:rsidRPr="00CE163D" w:rsidRDefault="005B74E8" w:rsidP="005B74E8">
      <w:pPr>
        <w:overflowPunct w:val="0"/>
        <w:autoSpaceDE w:val="0"/>
        <w:autoSpaceDN w:val="0"/>
        <w:adjustRightInd w:val="0"/>
        <w:textAlignment w:val="baseline"/>
        <w:rPr>
          <w:i/>
          <w:iCs/>
          <w:sz w:val="21"/>
          <w:szCs w:val="21"/>
        </w:rPr>
      </w:pPr>
      <w:r w:rsidRPr="00CE163D">
        <w:rPr>
          <w:i/>
          <w:iCs/>
          <w:sz w:val="21"/>
          <w:szCs w:val="21"/>
        </w:rPr>
        <w:t>Testemunhas:</w:t>
      </w:r>
    </w:p>
    <w:p w:rsidR="005B74E8" w:rsidRPr="00CE163D" w:rsidRDefault="005B74E8" w:rsidP="005B74E8">
      <w:pPr>
        <w:overflowPunct w:val="0"/>
        <w:autoSpaceDE w:val="0"/>
        <w:autoSpaceDN w:val="0"/>
        <w:adjustRightInd w:val="0"/>
        <w:textAlignment w:val="baseline"/>
        <w:rPr>
          <w:i/>
          <w:iCs/>
          <w:sz w:val="21"/>
          <w:szCs w:val="21"/>
        </w:rPr>
      </w:pPr>
      <w:r w:rsidRPr="00CE163D">
        <w:rPr>
          <w:i/>
          <w:iCs/>
          <w:sz w:val="21"/>
          <w:szCs w:val="21"/>
        </w:rPr>
        <w:br w:type="page"/>
      </w:r>
    </w:p>
    <w:p w:rsidR="00A414F2" w:rsidRPr="00CE163D" w:rsidRDefault="00A414F2" w:rsidP="006F0DFD">
      <w:pPr>
        <w:keepNext/>
        <w:ind w:left="-567" w:right="-765"/>
        <w:jc w:val="center"/>
        <w:outlineLvl w:val="2"/>
        <w:rPr>
          <w:b/>
          <w:iCs/>
          <w:sz w:val="21"/>
          <w:szCs w:val="21"/>
        </w:rPr>
      </w:pPr>
    </w:p>
    <w:p w:rsidR="006F0DFD" w:rsidRPr="00CE163D" w:rsidRDefault="006F0DFD" w:rsidP="006F0DFD">
      <w:pPr>
        <w:keepNext/>
        <w:ind w:left="-567" w:right="-765"/>
        <w:jc w:val="center"/>
        <w:outlineLvl w:val="2"/>
        <w:rPr>
          <w:b/>
          <w:iCs/>
          <w:sz w:val="21"/>
          <w:szCs w:val="21"/>
        </w:rPr>
      </w:pPr>
      <w:r w:rsidRPr="00CE163D">
        <w:rPr>
          <w:b/>
          <w:iCs/>
          <w:sz w:val="21"/>
          <w:szCs w:val="21"/>
        </w:rPr>
        <w:t xml:space="preserve">ANEXO V </w:t>
      </w:r>
    </w:p>
    <w:p w:rsidR="006F0DFD" w:rsidRPr="00CE163D" w:rsidRDefault="006F0DFD" w:rsidP="006F0DFD">
      <w:pPr>
        <w:keepNext/>
        <w:ind w:left="-567" w:right="-765"/>
        <w:jc w:val="center"/>
        <w:outlineLvl w:val="2"/>
        <w:rPr>
          <w:b/>
          <w:iCs/>
          <w:sz w:val="21"/>
          <w:szCs w:val="21"/>
        </w:rPr>
      </w:pPr>
      <w:r w:rsidRPr="00CE163D">
        <w:rPr>
          <w:b/>
          <w:iCs/>
          <w:sz w:val="21"/>
          <w:szCs w:val="21"/>
        </w:rPr>
        <w:t>PLANILHA INDIVIDUAL DE AVALIAÇÃO DA PROPOSTA TÉCNICA</w:t>
      </w:r>
    </w:p>
    <w:p w:rsidR="00E86D97" w:rsidRPr="00CE163D" w:rsidRDefault="00E86D97" w:rsidP="00E86D97">
      <w:pPr>
        <w:keepNext/>
        <w:ind w:right="-765"/>
        <w:outlineLvl w:val="2"/>
        <w:rPr>
          <w:b/>
          <w:bCs/>
          <w:color w:val="000000"/>
          <w:sz w:val="21"/>
          <w:szCs w:val="21"/>
          <w:u w:val="single"/>
        </w:rPr>
      </w:pPr>
    </w:p>
    <w:p w:rsidR="00E86D97" w:rsidRPr="00CE163D" w:rsidRDefault="00E86D97" w:rsidP="00E86D97">
      <w:pPr>
        <w:keepNext/>
        <w:ind w:right="-765"/>
        <w:outlineLvl w:val="2"/>
        <w:rPr>
          <w:b/>
          <w:bCs/>
          <w:color w:val="000000"/>
          <w:sz w:val="21"/>
          <w:szCs w:val="21"/>
          <w:u w:val="single"/>
        </w:rPr>
      </w:pPr>
    </w:p>
    <w:p w:rsidR="006F0DFD" w:rsidRPr="00CE163D" w:rsidRDefault="00E86D97" w:rsidP="00E86D97">
      <w:pPr>
        <w:keepNext/>
        <w:ind w:left="-400" w:right="-765"/>
        <w:outlineLvl w:val="2"/>
        <w:rPr>
          <w:iCs/>
          <w:sz w:val="21"/>
          <w:szCs w:val="21"/>
        </w:rPr>
      </w:pPr>
      <w:r w:rsidRPr="00CE163D">
        <w:rPr>
          <w:iCs/>
          <w:sz w:val="21"/>
          <w:szCs w:val="21"/>
        </w:rPr>
        <w:t xml:space="preserve">ANEXO V - </w:t>
      </w:r>
      <w:r w:rsidRPr="00CE163D">
        <w:rPr>
          <w:b/>
          <w:bCs/>
          <w:color w:val="000000"/>
          <w:sz w:val="21"/>
          <w:szCs w:val="21"/>
          <w:u w:val="single"/>
        </w:rPr>
        <w:t>(A)</w:t>
      </w:r>
    </w:p>
    <w:p w:rsidR="00E86D97" w:rsidRPr="00CE163D" w:rsidRDefault="005B3DD4" w:rsidP="006F0DFD">
      <w:pPr>
        <w:keepNext/>
        <w:ind w:left="-567" w:right="-765"/>
        <w:jc w:val="center"/>
        <w:outlineLvl w:val="2"/>
        <w:rPr>
          <w:b/>
          <w:iCs/>
          <w:sz w:val="21"/>
          <w:szCs w:val="21"/>
        </w:rPr>
      </w:pPr>
      <w:r w:rsidRPr="00CE163D">
        <w:rPr>
          <w:b/>
          <w:iCs/>
          <w:noProof/>
          <w:sz w:val="21"/>
          <w:szCs w:val="21"/>
        </w:rPr>
        <mc:AlternateContent>
          <mc:Choice Requires="wps">
            <w:drawing>
              <wp:anchor distT="0" distB="0" distL="114300" distR="114300" simplePos="0" relativeHeight="251655680" behindDoc="0" locked="0" layoutInCell="1" allowOverlap="1" wp14:anchorId="713FACF8" wp14:editId="32DBA28D">
                <wp:simplePos x="0" y="0"/>
                <wp:positionH relativeFrom="column">
                  <wp:posOffset>-273050</wp:posOffset>
                </wp:positionH>
                <wp:positionV relativeFrom="paragraph">
                  <wp:posOffset>175260</wp:posOffset>
                </wp:positionV>
                <wp:extent cx="6115050" cy="6419850"/>
                <wp:effectExtent l="12700" t="13335" r="6350" b="571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6419850"/>
                        </a:xfrm>
                        <a:prstGeom prst="rect">
                          <a:avLst/>
                        </a:prstGeom>
                        <a:solidFill>
                          <a:srgbClr val="FFFFFF"/>
                        </a:solidFill>
                        <a:ln w="9525" cap="rnd">
                          <a:solidFill>
                            <a:srgbClr val="000000"/>
                          </a:solidFill>
                          <a:prstDash val="sysDot"/>
                          <a:miter lim="800000"/>
                          <a:headEnd/>
                          <a:tailEnd/>
                        </a:ln>
                      </wps:spPr>
                      <wps:txbx>
                        <w:txbxContent>
                          <w:p w:rsidR="00244A1D" w:rsidRDefault="00244A1D" w:rsidP="00E86D97">
                            <w:pPr>
                              <w:adjustRightInd w:val="0"/>
                              <w:jc w:val="center"/>
                              <w:rPr>
                                <w:rFonts w:ascii="Helvetica-Bold" w:hAnsi="Helvetica-Bold" w:cs="Helvetica-Bold"/>
                                <w:b/>
                                <w:bCs/>
                              </w:rPr>
                            </w:pPr>
                          </w:p>
                          <w:p w:rsidR="00244A1D" w:rsidRDefault="00244A1D" w:rsidP="00E86D97">
                            <w:pPr>
                              <w:adjustRightInd w:val="0"/>
                              <w:jc w:val="center"/>
                              <w:rPr>
                                <w:rFonts w:ascii="Helvetica-Bold" w:hAnsi="Helvetica-Bold" w:cs="Helvetica-Bold"/>
                                <w:b/>
                                <w:bCs/>
                              </w:rPr>
                            </w:pPr>
                            <w:r>
                              <w:rPr>
                                <w:rFonts w:ascii="Helvetica-Bold" w:hAnsi="Helvetica-Bold" w:cs="Helvetica-Bold"/>
                                <w:b/>
                                <w:bCs/>
                              </w:rPr>
                              <w:t>PLANILHA INDIVIDUAL DE AVALIAÇÃO</w:t>
                            </w:r>
                          </w:p>
                          <w:p w:rsidR="00244A1D" w:rsidRPr="00293E97" w:rsidRDefault="00244A1D" w:rsidP="00E86D97">
                            <w:pPr>
                              <w:adjustRightInd w:val="0"/>
                              <w:jc w:val="center"/>
                              <w:rPr>
                                <w:rFonts w:ascii="Helvetica-Bold" w:hAnsi="Helvetica-Bold" w:cs="Helvetica-Bold"/>
                                <w:b/>
                                <w:bCs/>
                                <w:u w:val="single"/>
                              </w:rPr>
                            </w:pPr>
                            <w:r w:rsidRPr="00293E97">
                              <w:rPr>
                                <w:rFonts w:ascii="Helvetica-Bold" w:hAnsi="Helvetica-Bold" w:cs="Helvetica-Bold"/>
                                <w:b/>
                                <w:bCs/>
                                <w:u w:val="single"/>
                              </w:rPr>
                              <w:t>PROPOSTA TÉCNICA</w:t>
                            </w:r>
                            <w:r>
                              <w:rPr>
                                <w:rFonts w:ascii="Helvetica-Bold" w:hAnsi="Helvetica-Bold" w:cs="Helvetica-Bold"/>
                                <w:b/>
                                <w:bCs/>
                                <w:u w:val="single"/>
                              </w:rPr>
                              <w:t xml:space="preserve"> – CONJUNTO DE INFORMAÇÕES</w:t>
                            </w:r>
                          </w:p>
                          <w:p w:rsidR="00244A1D" w:rsidRDefault="00244A1D" w:rsidP="00E86D97">
                            <w:pPr>
                              <w:adjustRightInd w:val="0"/>
                              <w:jc w:val="center"/>
                              <w:rPr>
                                <w:rFonts w:ascii="Helvetica-Bold" w:hAnsi="Helvetica-Bold" w:cs="Helvetica-Bold"/>
                                <w:b/>
                                <w:bCs/>
                              </w:rPr>
                            </w:pPr>
                          </w:p>
                          <w:p w:rsidR="00244A1D" w:rsidRDefault="00244A1D" w:rsidP="00E86D97">
                            <w:pPr>
                              <w:adjustRightInd w:val="0"/>
                              <w:jc w:val="center"/>
                              <w:rPr>
                                <w:rFonts w:ascii="Helvetica-Bold" w:hAnsi="Helvetica-Bold" w:cs="Helvetica-Bold"/>
                                <w:b/>
                                <w:bCs/>
                              </w:rPr>
                            </w:pPr>
                          </w:p>
                          <w:p w:rsidR="00244A1D" w:rsidRDefault="00244A1D" w:rsidP="00E86D97">
                            <w:pPr>
                              <w:adjustRightInd w:val="0"/>
                              <w:jc w:val="center"/>
                              <w:rPr>
                                <w:rFonts w:ascii="Helvetica-Bold" w:hAnsi="Helvetica-Bold" w:cs="Helvetica-Bold"/>
                                <w:b/>
                                <w:bCs/>
                              </w:rPr>
                            </w:pPr>
                            <w:r>
                              <w:rPr>
                                <w:rFonts w:ascii="Helvetica-Bold" w:hAnsi="Helvetica-Bold" w:cs="Helvetica-Bold"/>
                                <w:b/>
                                <w:bCs/>
                              </w:rPr>
                              <w:t>Agência:________________________________</w:t>
                            </w:r>
                          </w:p>
                          <w:p w:rsidR="00244A1D" w:rsidRDefault="00244A1D" w:rsidP="00E86D97">
                            <w:pPr>
                              <w:adjustRightInd w:val="0"/>
                              <w:spacing w:line="360" w:lineRule="auto"/>
                              <w:jc w:val="center"/>
                              <w:rPr>
                                <w:rFonts w:ascii="Helvetica-Bold" w:hAnsi="Helvetica-Bold" w:cs="Helvetica-Bold"/>
                                <w:b/>
                                <w:bCs/>
                              </w:rPr>
                            </w:pPr>
                          </w:p>
                          <w:tbl>
                            <w:tblPr>
                              <w:tblW w:w="8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599"/>
                              <w:gridCol w:w="1265"/>
                            </w:tblGrid>
                            <w:tr w:rsidR="00244A1D" w:rsidRPr="00276910">
                              <w:tc>
                                <w:tcPr>
                                  <w:tcW w:w="7599" w:type="dxa"/>
                                </w:tcPr>
                                <w:p w:rsidR="00244A1D" w:rsidRPr="00FA23CD" w:rsidRDefault="00244A1D" w:rsidP="00D62A64">
                                  <w:pPr>
                                    <w:adjustRightInd w:val="0"/>
                                    <w:spacing w:line="360" w:lineRule="auto"/>
                                    <w:rPr>
                                      <w:rFonts w:ascii="Arial" w:hAnsi="Arial" w:cs="Arial"/>
                                      <w:bCs/>
                                      <w:i/>
                                    </w:rPr>
                                  </w:pPr>
                                  <w:r w:rsidRPr="00FA23CD">
                                    <w:rPr>
                                      <w:rFonts w:ascii="Arial" w:hAnsi="Arial" w:cs="Arial"/>
                                      <w:bCs/>
                                      <w:i/>
                                    </w:rPr>
                                    <w:t>QUESITOS</w:t>
                                  </w:r>
                                </w:p>
                              </w:tc>
                              <w:tc>
                                <w:tcPr>
                                  <w:tcW w:w="1265" w:type="dxa"/>
                                </w:tcPr>
                                <w:p w:rsidR="00244A1D" w:rsidRPr="00FA23CD" w:rsidRDefault="00244A1D" w:rsidP="00D62A64">
                                  <w:pPr>
                                    <w:adjustRightInd w:val="0"/>
                                    <w:spacing w:line="360" w:lineRule="auto"/>
                                    <w:ind w:left="34" w:hanging="34"/>
                                    <w:rPr>
                                      <w:rFonts w:ascii="Helvetica-Bold" w:hAnsi="Helvetica-Bold" w:cs="Helvetica-Bold"/>
                                      <w:b/>
                                      <w:bCs/>
                                    </w:rPr>
                                  </w:pPr>
                                  <w:r w:rsidRPr="00FA23CD">
                                    <w:rPr>
                                      <w:rFonts w:ascii="Helvetica-Bold" w:hAnsi="Helvetica-Bold" w:cs="Helvetica-Bold"/>
                                      <w:b/>
                                      <w:bCs/>
                                    </w:rPr>
                                    <w:t>NOTA</w:t>
                                  </w:r>
                                </w:p>
                              </w:tc>
                            </w:tr>
                            <w:tr w:rsidR="00244A1D" w:rsidRPr="00276910">
                              <w:tc>
                                <w:tcPr>
                                  <w:tcW w:w="7599" w:type="dxa"/>
                                </w:tcPr>
                                <w:p w:rsidR="00244A1D" w:rsidRPr="00FA23CD" w:rsidRDefault="00244A1D" w:rsidP="00D62A64">
                                  <w:pPr>
                                    <w:adjustRightInd w:val="0"/>
                                    <w:spacing w:line="360" w:lineRule="auto"/>
                                    <w:rPr>
                                      <w:rFonts w:ascii="Arial" w:hAnsi="Arial" w:cs="Arial"/>
                                      <w:bCs/>
                                    </w:rPr>
                                  </w:pPr>
                                  <w:r w:rsidRPr="00FA23CD">
                                    <w:rPr>
                                      <w:rFonts w:ascii="Arial" w:hAnsi="Arial" w:cs="Arial"/>
                                    </w:rPr>
                                    <w:t xml:space="preserve">Capacidade Geral de Atendimento Revelada pela Licitante – </w:t>
                                  </w:r>
                                  <w:proofErr w:type="gramStart"/>
                                  <w:r w:rsidRPr="00FA23CD">
                                    <w:rPr>
                                      <w:rFonts w:ascii="Arial" w:hAnsi="Arial" w:cs="Arial"/>
                                    </w:rPr>
                                    <w:t xml:space="preserve">( </w:t>
                                  </w:r>
                                  <w:proofErr w:type="gramEnd"/>
                                  <w:r w:rsidRPr="00FA23CD">
                                    <w:rPr>
                                      <w:rFonts w:ascii="Arial" w:hAnsi="Arial" w:cs="Arial"/>
                                    </w:rPr>
                                    <w:t xml:space="preserve">de </w:t>
                                  </w:r>
                                  <w:smartTag w:uri="urn:schemas-microsoft-com:office:smarttags" w:element="metricconverter">
                                    <w:smartTagPr>
                                      <w:attr w:name="ProductID" w:val="0 a"/>
                                    </w:smartTagPr>
                                    <w:r w:rsidRPr="00FA23CD">
                                      <w:rPr>
                                        <w:rFonts w:ascii="Arial" w:hAnsi="Arial" w:cs="Arial"/>
                                      </w:rPr>
                                      <w:t>0 a</w:t>
                                    </w:r>
                                  </w:smartTag>
                                  <w:r>
                                    <w:rPr>
                                      <w:rFonts w:ascii="Arial" w:hAnsi="Arial" w:cs="Arial"/>
                                    </w:rPr>
                                    <w:t xml:space="preserve"> </w:t>
                                  </w:r>
                                  <w:r w:rsidRPr="00FA23CD">
                                    <w:rPr>
                                      <w:rFonts w:ascii="Arial" w:hAnsi="Arial" w:cs="Arial"/>
                                    </w:rPr>
                                    <w:t>0</w:t>
                                  </w:r>
                                  <w:r>
                                    <w:rPr>
                                      <w:rFonts w:ascii="Arial" w:hAnsi="Arial" w:cs="Arial"/>
                                    </w:rPr>
                                    <w:t>5</w:t>
                                  </w:r>
                                  <w:r w:rsidRPr="00FA23CD">
                                    <w:rPr>
                                      <w:rFonts w:ascii="Arial" w:hAnsi="Arial" w:cs="Arial"/>
                                    </w:rPr>
                                    <w:t>) pontos</w:t>
                                  </w:r>
                                  <w:r w:rsidRPr="00FA23CD">
                                    <w:rPr>
                                      <w:rFonts w:ascii="Arial" w:hAnsi="Arial" w:cs="Arial"/>
                                      <w:bCs/>
                                    </w:rPr>
                                    <w:t xml:space="preserve"> </w:t>
                                  </w:r>
                                </w:p>
                              </w:tc>
                              <w:tc>
                                <w:tcPr>
                                  <w:tcW w:w="1265" w:type="dxa"/>
                                </w:tcPr>
                                <w:p w:rsidR="00244A1D" w:rsidRPr="00FA23CD" w:rsidRDefault="00244A1D" w:rsidP="00D62A64">
                                  <w:pPr>
                                    <w:adjustRightInd w:val="0"/>
                                    <w:spacing w:line="360" w:lineRule="auto"/>
                                    <w:ind w:left="34" w:hanging="34"/>
                                    <w:rPr>
                                      <w:rFonts w:ascii="Helvetica-Bold" w:hAnsi="Helvetica-Bold" w:cs="Helvetica-Bold"/>
                                      <w:b/>
                                      <w:bCs/>
                                    </w:rPr>
                                  </w:pPr>
                                </w:p>
                              </w:tc>
                            </w:tr>
                            <w:tr w:rsidR="00244A1D" w:rsidRPr="00276910">
                              <w:tc>
                                <w:tcPr>
                                  <w:tcW w:w="7599" w:type="dxa"/>
                                </w:tcPr>
                                <w:p w:rsidR="00244A1D" w:rsidRPr="00FA23CD" w:rsidRDefault="00244A1D" w:rsidP="00D62A64">
                                  <w:pPr>
                                    <w:adjustRightInd w:val="0"/>
                                    <w:spacing w:line="360" w:lineRule="auto"/>
                                    <w:rPr>
                                      <w:rFonts w:ascii="Arial" w:hAnsi="Arial" w:cs="Arial"/>
                                    </w:rPr>
                                  </w:pPr>
                                  <w:r w:rsidRPr="00FA23CD">
                                    <w:rPr>
                                      <w:rFonts w:ascii="Arial" w:hAnsi="Arial" w:cs="Arial"/>
                                      <w:color w:val="000000"/>
                                    </w:rPr>
                                    <w:t>Estrutura física e equipamentos necessários à realização dos serviços – (</w:t>
                                  </w:r>
                                  <w:smartTag w:uri="urn:schemas-microsoft-com:office:smarttags" w:element="metricconverter">
                                    <w:smartTagPr>
                                      <w:attr w:name="ProductID" w:val="0 a"/>
                                    </w:smartTagPr>
                                    <w:r w:rsidRPr="00FA23CD">
                                      <w:rPr>
                                        <w:rFonts w:ascii="Arial" w:hAnsi="Arial" w:cs="Arial"/>
                                        <w:color w:val="000000"/>
                                      </w:rPr>
                                      <w:t>0 a</w:t>
                                    </w:r>
                                  </w:smartTag>
                                  <w:r w:rsidRPr="00FA23CD">
                                    <w:rPr>
                                      <w:rFonts w:ascii="Arial" w:hAnsi="Arial" w:cs="Arial"/>
                                      <w:color w:val="000000"/>
                                    </w:rPr>
                                    <w:t xml:space="preserve"> 05) pontos</w:t>
                                  </w:r>
                                </w:p>
                              </w:tc>
                              <w:tc>
                                <w:tcPr>
                                  <w:tcW w:w="1265" w:type="dxa"/>
                                </w:tcPr>
                                <w:p w:rsidR="00244A1D" w:rsidRPr="00FA23CD" w:rsidRDefault="00244A1D" w:rsidP="00D62A64">
                                  <w:pPr>
                                    <w:adjustRightInd w:val="0"/>
                                    <w:spacing w:line="360" w:lineRule="auto"/>
                                    <w:ind w:left="34" w:hanging="34"/>
                                    <w:rPr>
                                      <w:rFonts w:ascii="Helvetica-Bold" w:hAnsi="Helvetica-Bold" w:cs="Helvetica-Bold"/>
                                      <w:b/>
                                      <w:bCs/>
                                    </w:rPr>
                                  </w:pPr>
                                </w:p>
                              </w:tc>
                            </w:tr>
                            <w:tr w:rsidR="00244A1D" w:rsidRPr="00276910">
                              <w:tc>
                                <w:tcPr>
                                  <w:tcW w:w="7599" w:type="dxa"/>
                                </w:tcPr>
                                <w:p w:rsidR="00244A1D" w:rsidRPr="00FA23CD" w:rsidRDefault="00244A1D" w:rsidP="00D62A64">
                                  <w:pPr>
                                    <w:adjustRightInd w:val="0"/>
                                    <w:spacing w:line="360" w:lineRule="auto"/>
                                    <w:rPr>
                                      <w:rFonts w:ascii="Arial" w:hAnsi="Arial" w:cs="Arial"/>
                                      <w:color w:val="000000"/>
                                    </w:rPr>
                                  </w:pPr>
                                  <w:r w:rsidRPr="00FA23CD">
                                    <w:rPr>
                                      <w:rFonts w:ascii="Arial" w:hAnsi="Arial" w:cs="Arial"/>
                                      <w:color w:val="000000"/>
                                    </w:rPr>
                                    <w:t>Pertinência da sistemática de atendimento e a adequação dos prazos máximos – (</w:t>
                                  </w:r>
                                  <w:smartTag w:uri="urn:schemas-microsoft-com:office:smarttags" w:element="metricconverter">
                                    <w:smartTagPr>
                                      <w:attr w:name="ProductID" w:val="0 a"/>
                                    </w:smartTagPr>
                                    <w:r w:rsidRPr="00FA23CD">
                                      <w:rPr>
                                        <w:rFonts w:ascii="Arial" w:hAnsi="Arial" w:cs="Arial"/>
                                        <w:color w:val="000000"/>
                                      </w:rPr>
                                      <w:t>0 a</w:t>
                                    </w:r>
                                  </w:smartTag>
                                  <w:r w:rsidRPr="00FA23CD">
                                    <w:rPr>
                                      <w:rFonts w:ascii="Arial" w:hAnsi="Arial" w:cs="Arial"/>
                                      <w:color w:val="000000"/>
                                    </w:rPr>
                                    <w:t xml:space="preserve"> 05) pontos</w:t>
                                  </w:r>
                                </w:p>
                              </w:tc>
                              <w:tc>
                                <w:tcPr>
                                  <w:tcW w:w="1265" w:type="dxa"/>
                                </w:tcPr>
                                <w:p w:rsidR="00244A1D" w:rsidRPr="00FA23CD" w:rsidRDefault="00244A1D" w:rsidP="00D62A64">
                                  <w:pPr>
                                    <w:adjustRightInd w:val="0"/>
                                    <w:spacing w:line="360" w:lineRule="auto"/>
                                    <w:ind w:left="34" w:hanging="34"/>
                                    <w:rPr>
                                      <w:rFonts w:ascii="Helvetica-Bold" w:hAnsi="Helvetica-Bold" w:cs="Helvetica-Bold"/>
                                      <w:b/>
                                      <w:bCs/>
                                    </w:rPr>
                                  </w:pPr>
                                </w:p>
                              </w:tc>
                            </w:tr>
                            <w:tr w:rsidR="00244A1D" w:rsidRPr="00FA23CD">
                              <w:tc>
                                <w:tcPr>
                                  <w:tcW w:w="7599" w:type="dxa"/>
                                </w:tcPr>
                                <w:p w:rsidR="00244A1D" w:rsidRPr="00781C1C" w:rsidRDefault="00244A1D" w:rsidP="00D62A64">
                                  <w:pPr>
                                    <w:adjustRightInd w:val="0"/>
                                    <w:spacing w:line="360" w:lineRule="auto"/>
                                    <w:rPr>
                                      <w:rFonts w:ascii="Arial" w:hAnsi="Arial" w:cs="Arial"/>
                                      <w:color w:val="000000"/>
                                    </w:rPr>
                                  </w:pPr>
                                  <w:r w:rsidRPr="00781C1C">
                                    <w:rPr>
                                      <w:rFonts w:ascii="Arial" w:hAnsi="Arial" w:cs="Arial"/>
                                      <w:color w:val="000000"/>
                                    </w:rPr>
                                    <w:t>Experiência da licitante no atendimento a outros clientes com serviços similares ao objeto deste edital – (</w:t>
                                  </w:r>
                                  <w:smartTag w:uri="urn:schemas-microsoft-com:office:smarttags" w:element="metricconverter">
                                    <w:smartTagPr>
                                      <w:attr w:name="ProductID" w:val="0 a"/>
                                    </w:smartTagPr>
                                    <w:r w:rsidRPr="00781C1C">
                                      <w:rPr>
                                        <w:rFonts w:ascii="Arial" w:hAnsi="Arial" w:cs="Arial"/>
                                        <w:color w:val="000000"/>
                                      </w:rPr>
                                      <w:t>0 a</w:t>
                                    </w:r>
                                  </w:smartTag>
                                  <w:r w:rsidRPr="00781C1C">
                                    <w:rPr>
                                      <w:rFonts w:ascii="Arial" w:hAnsi="Arial" w:cs="Arial"/>
                                      <w:color w:val="000000"/>
                                    </w:rPr>
                                    <w:t xml:space="preserve"> 05) pontos</w:t>
                                  </w:r>
                                </w:p>
                              </w:tc>
                              <w:tc>
                                <w:tcPr>
                                  <w:tcW w:w="1265" w:type="dxa"/>
                                </w:tcPr>
                                <w:p w:rsidR="00244A1D" w:rsidRPr="00FA23CD" w:rsidRDefault="00244A1D" w:rsidP="00D62A64">
                                  <w:pPr>
                                    <w:adjustRightInd w:val="0"/>
                                    <w:spacing w:line="360" w:lineRule="auto"/>
                                    <w:ind w:left="34" w:hanging="34"/>
                                    <w:rPr>
                                      <w:rFonts w:ascii="Helvetica-Bold" w:hAnsi="Helvetica-Bold" w:cs="Helvetica-Bold"/>
                                      <w:b/>
                                      <w:bCs/>
                                    </w:rPr>
                                  </w:pPr>
                                </w:p>
                              </w:tc>
                            </w:tr>
                            <w:tr w:rsidR="00244A1D" w:rsidRPr="00276910">
                              <w:tc>
                                <w:tcPr>
                                  <w:tcW w:w="7599" w:type="dxa"/>
                                </w:tcPr>
                                <w:p w:rsidR="00244A1D" w:rsidRPr="00FA23CD" w:rsidRDefault="00244A1D" w:rsidP="00D62A64">
                                  <w:pPr>
                                    <w:adjustRightInd w:val="0"/>
                                    <w:spacing w:line="360" w:lineRule="auto"/>
                                    <w:rPr>
                                      <w:rFonts w:ascii="Arial" w:hAnsi="Arial" w:cs="Arial"/>
                                      <w:bCs/>
                                    </w:rPr>
                                  </w:pPr>
                                  <w:r w:rsidRPr="00FA23CD">
                                    <w:rPr>
                                      <w:rFonts w:ascii="Arial" w:hAnsi="Arial" w:cs="Arial"/>
                                    </w:rPr>
                                    <w:t xml:space="preserve">Repertório – (de </w:t>
                                  </w:r>
                                  <w:smartTag w:uri="urn:schemas-microsoft-com:office:smarttags" w:element="metricconverter">
                                    <w:smartTagPr>
                                      <w:attr w:name="ProductID" w:val="0 a"/>
                                    </w:smartTagPr>
                                    <w:r w:rsidRPr="00FA23CD">
                                      <w:rPr>
                                        <w:rFonts w:ascii="Arial" w:hAnsi="Arial" w:cs="Arial"/>
                                      </w:rPr>
                                      <w:t>0 a</w:t>
                                    </w:r>
                                  </w:smartTag>
                                  <w:r w:rsidRPr="00FA23CD">
                                    <w:rPr>
                                      <w:rFonts w:ascii="Arial" w:hAnsi="Arial" w:cs="Arial"/>
                                    </w:rPr>
                                    <w:t xml:space="preserve"> 20) pontos</w:t>
                                  </w:r>
                                </w:p>
                              </w:tc>
                              <w:tc>
                                <w:tcPr>
                                  <w:tcW w:w="1265" w:type="dxa"/>
                                </w:tcPr>
                                <w:p w:rsidR="00244A1D" w:rsidRPr="00FA23CD" w:rsidRDefault="00244A1D" w:rsidP="00D62A64">
                                  <w:pPr>
                                    <w:adjustRightInd w:val="0"/>
                                    <w:spacing w:line="360" w:lineRule="auto"/>
                                    <w:ind w:left="34" w:hanging="34"/>
                                    <w:rPr>
                                      <w:rFonts w:ascii="Helvetica-Bold" w:hAnsi="Helvetica-Bold" w:cs="Helvetica-Bold"/>
                                      <w:b/>
                                      <w:bCs/>
                                    </w:rPr>
                                  </w:pPr>
                                </w:p>
                              </w:tc>
                            </w:tr>
                          </w:tbl>
                          <w:p w:rsidR="00244A1D" w:rsidRDefault="00244A1D" w:rsidP="00E86D97">
                            <w:pPr>
                              <w:adjustRightInd w:val="0"/>
                              <w:spacing w:line="360" w:lineRule="auto"/>
                              <w:rPr>
                                <w:rFonts w:ascii="Helvetica-Bold" w:hAnsi="Helvetica-Bold" w:cs="Helvetica-Bold"/>
                                <w:b/>
                                <w:bCs/>
                              </w:rPr>
                            </w:pPr>
                          </w:p>
                          <w:p w:rsidR="00244A1D" w:rsidRDefault="00244A1D" w:rsidP="00E86D97">
                            <w:pPr>
                              <w:adjustRightInd w:val="0"/>
                              <w:spacing w:line="360" w:lineRule="auto"/>
                              <w:rPr>
                                <w:rFonts w:ascii="Helvetica-Bold" w:hAnsi="Helvetica-Bold" w:cs="Helvetica-Bold"/>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97"/>
                            </w:tblGrid>
                            <w:tr w:rsidR="00244A1D" w:rsidRPr="00276910">
                              <w:tc>
                                <w:tcPr>
                                  <w:tcW w:w="8897" w:type="dxa"/>
                                </w:tcPr>
                                <w:p w:rsidR="00244A1D" w:rsidRPr="00276910" w:rsidRDefault="00244A1D" w:rsidP="00D62A64">
                                  <w:pPr>
                                    <w:adjustRightInd w:val="0"/>
                                    <w:spacing w:line="360" w:lineRule="auto"/>
                                    <w:rPr>
                                      <w:rFonts w:ascii="Helvetica-Bold" w:hAnsi="Helvetica-Bold" w:cs="Helvetica-Bold"/>
                                      <w:b/>
                                      <w:bCs/>
                                    </w:rPr>
                                  </w:pPr>
                                </w:p>
                                <w:p w:rsidR="00244A1D" w:rsidRPr="00276910" w:rsidRDefault="00244A1D" w:rsidP="00D62A64">
                                  <w:pPr>
                                    <w:adjustRightInd w:val="0"/>
                                    <w:spacing w:line="360" w:lineRule="auto"/>
                                    <w:rPr>
                                      <w:rFonts w:ascii="Helvetica-Bold" w:hAnsi="Helvetica-Bold" w:cs="Helvetica-Bold"/>
                                      <w:b/>
                                      <w:bCs/>
                                    </w:rPr>
                                  </w:pPr>
                                  <w:r w:rsidRPr="00276910">
                                    <w:rPr>
                                      <w:rFonts w:ascii="Helvetica-Bold" w:hAnsi="Helvetica-Bold" w:cs="Helvetica-Bold"/>
                                      <w:b/>
                                      <w:bCs/>
                                    </w:rPr>
                                    <w:t>AVALIADOR</w:t>
                                  </w:r>
                                  <w:r>
                                    <w:rPr>
                                      <w:rFonts w:ascii="Helvetica-Bold" w:hAnsi="Helvetica-Bold" w:cs="Helvetica-Bold"/>
                                      <w:b/>
                                      <w:bCs/>
                                    </w:rPr>
                                    <w:t xml:space="preserve"> 01</w:t>
                                  </w:r>
                                  <w:r w:rsidRPr="00276910">
                                    <w:rPr>
                                      <w:rFonts w:ascii="Helvetica-Bold" w:hAnsi="Helvetica-Bold" w:cs="Helvetica-Bold"/>
                                      <w:b/>
                                      <w:bCs/>
                                    </w:rPr>
                                    <w:t>:_________________________________________________</w:t>
                                  </w:r>
                                </w:p>
                                <w:p w:rsidR="00244A1D" w:rsidRPr="00276910" w:rsidRDefault="00244A1D" w:rsidP="00D62A64">
                                  <w:pPr>
                                    <w:adjustRightInd w:val="0"/>
                                    <w:spacing w:line="360" w:lineRule="auto"/>
                                    <w:rPr>
                                      <w:rFonts w:ascii="Helvetica-Bold" w:hAnsi="Helvetica-Bold" w:cs="Helvetica-Bold"/>
                                      <w:b/>
                                      <w:bCs/>
                                    </w:rPr>
                                  </w:pPr>
                                </w:p>
                                <w:p w:rsidR="00244A1D" w:rsidRPr="00276910" w:rsidRDefault="00244A1D" w:rsidP="00D62A64">
                                  <w:pPr>
                                    <w:adjustRightInd w:val="0"/>
                                    <w:spacing w:line="360" w:lineRule="auto"/>
                                    <w:rPr>
                                      <w:rFonts w:ascii="Helvetica-Bold" w:hAnsi="Helvetica-Bold" w:cs="Helvetica-Bold"/>
                                      <w:b/>
                                      <w:bCs/>
                                    </w:rPr>
                                  </w:pPr>
                                  <w:r>
                                    <w:rPr>
                                      <w:rFonts w:ascii="Helvetica-Bold" w:hAnsi="Helvetica-Bold" w:cs="Helvetica-Bold"/>
                                      <w:b/>
                                      <w:bCs/>
                                    </w:rPr>
                                    <w:t>Visto</w:t>
                                  </w:r>
                                  <w:r w:rsidRPr="00276910">
                                    <w:rPr>
                                      <w:rFonts w:ascii="Helvetica-Bold" w:hAnsi="Helvetica-Bold" w:cs="Helvetica-Bold"/>
                                      <w:b/>
                                      <w:bCs/>
                                    </w:rPr>
                                    <w:t>:___________________________________________________</w:t>
                                  </w:r>
                                </w:p>
                              </w:tc>
                            </w:tr>
                          </w:tbl>
                          <w:p w:rsidR="00244A1D" w:rsidRPr="00713279" w:rsidRDefault="00244A1D" w:rsidP="00E86D97">
                            <w:pPr>
                              <w:rPr>
                                <w:rFonts w:ascii="Helvetica-Bold" w:hAnsi="Helvetica-Bold" w:cs="Helvetica-Bold"/>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1.5pt;margin-top:13.8pt;width:481.5pt;height:50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">
                <v:stroke dashstyle="1 1" endcap="round"/>
                <v:textbox>
                  <w:txbxContent>
                    <w:p w:rsidR="00244A1D" w:rsidRDefault="00244A1D" w:rsidP="00E86D97">
                      <w:pPr>
                        <w:adjustRightInd w:val="0"/>
                        <w:jc w:val="center"/>
                        <w:rPr>
                          <w:rFonts w:ascii="Helvetica-Bold" w:hAnsi="Helvetica-Bold" w:cs="Helvetica-Bold"/>
                          <w:b/>
                          <w:bCs/>
                        </w:rPr>
                      </w:pPr>
                    </w:p>
                    <w:p w:rsidR="00244A1D" w:rsidRDefault="00244A1D" w:rsidP="00E86D97">
                      <w:pPr>
                        <w:adjustRightInd w:val="0"/>
                        <w:jc w:val="center"/>
                        <w:rPr>
                          <w:rFonts w:ascii="Helvetica-Bold" w:hAnsi="Helvetica-Bold" w:cs="Helvetica-Bold"/>
                          <w:b/>
                          <w:bCs/>
                        </w:rPr>
                      </w:pPr>
                      <w:r>
                        <w:rPr>
                          <w:rFonts w:ascii="Helvetica-Bold" w:hAnsi="Helvetica-Bold" w:cs="Helvetica-Bold"/>
                          <w:b/>
                          <w:bCs/>
                        </w:rPr>
                        <w:t>PLANILHA INDIVIDUAL DE AVALIAÇÃO</w:t>
                      </w:r>
                    </w:p>
                    <w:p w:rsidR="00244A1D" w:rsidRPr="00293E97" w:rsidRDefault="00244A1D" w:rsidP="00E86D97">
                      <w:pPr>
                        <w:adjustRightInd w:val="0"/>
                        <w:jc w:val="center"/>
                        <w:rPr>
                          <w:rFonts w:ascii="Helvetica-Bold" w:hAnsi="Helvetica-Bold" w:cs="Helvetica-Bold"/>
                          <w:b/>
                          <w:bCs/>
                          <w:u w:val="single"/>
                        </w:rPr>
                      </w:pPr>
                      <w:r w:rsidRPr="00293E97">
                        <w:rPr>
                          <w:rFonts w:ascii="Helvetica-Bold" w:hAnsi="Helvetica-Bold" w:cs="Helvetica-Bold"/>
                          <w:b/>
                          <w:bCs/>
                          <w:u w:val="single"/>
                        </w:rPr>
                        <w:t>PROPOSTA TÉCNICA</w:t>
                      </w:r>
                      <w:r>
                        <w:rPr>
                          <w:rFonts w:ascii="Helvetica-Bold" w:hAnsi="Helvetica-Bold" w:cs="Helvetica-Bold"/>
                          <w:b/>
                          <w:bCs/>
                          <w:u w:val="single"/>
                        </w:rPr>
                        <w:t xml:space="preserve"> – CONJUNTO DE INFORMAÇÕES</w:t>
                      </w:r>
                    </w:p>
                    <w:p w:rsidR="00244A1D" w:rsidRDefault="00244A1D" w:rsidP="00E86D97">
                      <w:pPr>
                        <w:adjustRightInd w:val="0"/>
                        <w:jc w:val="center"/>
                        <w:rPr>
                          <w:rFonts w:ascii="Helvetica-Bold" w:hAnsi="Helvetica-Bold" w:cs="Helvetica-Bold"/>
                          <w:b/>
                          <w:bCs/>
                        </w:rPr>
                      </w:pPr>
                    </w:p>
                    <w:p w:rsidR="00244A1D" w:rsidRDefault="00244A1D" w:rsidP="00E86D97">
                      <w:pPr>
                        <w:adjustRightInd w:val="0"/>
                        <w:jc w:val="center"/>
                        <w:rPr>
                          <w:rFonts w:ascii="Helvetica-Bold" w:hAnsi="Helvetica-Bold" w:cs="Helvetica-Bold"/>
                          <w:b/>
                          <w:bCs/>
                        </w:rPr>
                      </w:pPr>
                    </w:p>
                    <w:p w:rsidR="00244A1D" w:rsidRDefault="00244A1D" w:rsidP="00E86D97">
                      <w:pPr>
                        <w:adjustRightInd w:val="0"/>
                        <w:jc w:val="center"/>
                        <w:rPr>
                          <w:rFonts w:ascii="Helvetica-Bold" w:hAnsi="Helvetica-Bold" w:cs="Helvetica-Bold"/>
                          <w:b/>
                          <w:bCs/>
                        </w:rPr>
                      </w:pPr>
                      <w:r>
                        <w:rPr>
                          <w:rFonts w:ascii="Helvetica-Bold" w:hAnsi="Helvetica-Bold" w:cs="Helvetica-Bold"/>
                          <w:b/>
                          <w:bCs/>
                        </w:rPr>
                        <w:t>Agência:________________________________</w:t>
                      </w:r>
                    </w:p>
                    <w:p w:rsidR="00244A1D" w:rsidRDefault="00244A1D" w:rsidP="00E86D97">
                      <w:pPr>
                        <w:adjustRightInd w:val="0"/>
                        <w:spacing w:line="360" w:lineRule="auto"/>
                        <w:jc w:val="center"/>
                        <w:rPr>
                          <w:rFonts w:ascii="Helvetica-Bold" w:hAnsi="Helvetica-Bold" w:cs="Helvetica-Bold"/>
                          <w:b/>
                          <w:bCs/>
                        </w:rPr>
                      </w:pPr>
                    </w:p>
                    <w:tbl>
                      <w:tblPr>
                        <w:tblW w:w="8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599"/>
                        <w:gridCol w:w="1265"/>
                      </w:tblGrid>
                      <w:tr w:rsidR="00244A1D" w:rsidRPr="00276910">
                        <w:tc>
                          <w:tcPr>
                            <w:tcW w:w="7599" w:type="dxa"/>
                          </w:tcPr>
                          <w:p w:rsidR="00244A1D" w:rsidRPr="00FA23CD" w:rsidRDefault="00244A1D" w:rsidP="00D62A64">
                            <w:pPr>
                              <w:adjustRightInd w:val="0"/>
                              <w:spacing w:line="360" w:lineRule="auto"/>
                              <w:rPr>
                                <w:rFonts w:ascii="Arial" w:hAnsi="Arial" w:cs="Arial"/>
                                <w:bCs/>
                                <w:i/>
                              </w:rPr>
                            </w:pPr>
                            <w:r w:rsidRPr="00FA23CD">
                              <w:rPr>
                                <w:rFonts w:ascii="Arial" w:hAnsi="Arial" w:cs="Arial"/>
                                <w:bCs/>
                                <w:i/>
                              </w:rPr>
                              <w:t>QUESITOS</w:t>
                            </w:r>
                          </w:p>
                        </w:tc>
                        <w:tc>
                          <w:tcPr>
                            <w:tcW w:w="1265" w:type="dxa"/>
                          </w:tcPr>
                          <w:p w:rsidR="00244A1D" w:rsidRPr="00FA23CD" w:rsidRDefault="00244A1D" w:rsidP="00D62A64">
                            <w:pPr>
                              <w:adjustRightInd w:val="0"/>
                              <w:spacing w:line="360" w:lineRule="auto"/>
                              <w:ind w:left="34" w:hanging="34"/>
                              <w:rPr>
                                <w:rFonts w:ascii="Helvetica-Bold" w:hAnsi="Helvetica-Bold" w:cs="Helvetica-Bold"/>
                                <w:b/>
                                <w:bCs/>
                              </w:rPr>
                            </w:pPr>
                            <w:r w:rsidRPr="00FA23CD">
                              <w:rPr>
                                <w:rFonts w:ascii="Helvetica-Bold" w:hAnsi="Helvetica-Bold" w:cs="Helvetica-Bold"/>
                                <w:b/>
                                <w:bCs/>
                              </w:rPr>
                              <w:t>NOTA</w:t>
                            </w:r>
                          </w:p>
                        </w:tc>
                      </w:tr>
                      <w:tr w:rsidR="00244A1D" w:rsidRPr="00276910">
                        <w:tc>
                          <w:tcPr>
                            <w:tcW w:w="7599" w:type="dxa"/>
                          </w:tcPr>
                          <w:p w:rsidR="00244A1D" w:rsidRPr="00FA23CD" w:rsidRDefault="00244A1D" w:rsidP="00D62A64">
                            <w:pPr>
                              <w:adjustRightInd w:val="0"/>
                              <w:spacing w:line="360" w:lineRule="auto"/>
                              <w:rPr>
                                <w:rFonts w:ascii="Arial" w:hAnsi="Arial" w:cs="Arial"/>
                                <w:bCs/>
                              </w:rPr>
                            </w:pPr>
                            <w:r w:rsidRPr="00FA23CD">
                              <w:rPr>
                                <w:rFonts w:ascii="Arial" w:hAnsi="Arial" w:cs="Arial"/>
                              </w:rPr>
                              <w:t xml:space="preserve">Capacidade Geral de Atendimento Revelada pela Licitante – </w:t>
                            </w:r>
                            <w:proofErr w:type="gramStart"/>
                            <w:r w:rsidRPr="00FA23CD">
                              <w:rPr>
                                <w:rFonts w:ascii="Arial" w:hAnsi="Arial" w:cs="Arial"/>
                              </w:rPr>
                              <w:t xml:space="preserve">( </w:t>
                            </w:r>
                            <w:proofErr w:type="gramEnd"/>
                            <w:r w:rsidRPr="00FA23CD">
                              <w:rPr>
                                <w:rFonts w:ascii="Arial" w:hAnsi="Arial" w:cs="Arial"/>
                              </w:rPr>
                              <w:t xml:space="preserve">de </w:t>
                            </w:r>
                            <w:smartTag w:uri="urn:schemas-microsoft-com:office:smarttags" w:element="metricconverter">
                              <w:smartTagPr>
                                <w:attr w:name="ProductID" w:val="0 a"/>
                              </w:smartTagPr>
                              <w:r w:rsidRPr="00FA23CD">
                                <w:rPr>
                                  <w:rFonts w:ascii="Arial" w:hAnsi="Arial" w:cs="Arial"/>
                                </w:rPr>
                                <w:t>0 a</w:t>
                              </w:r>
                            </w:smartTag>
                            <w:r>
                              <w:rPr>
                                <w:rFonts w:ascii="Arial" w:hAnsi="Arial" w:cs="Arial"/>
                              </w:rPr>
                              <w:t xml:space="preserve"> </w:t>
                            </w:r>
                            <w:r w:rsidRPr="00FA23CD">
                              <w:rPr>
                                <w:rFonts w:ascii="Arial" w:hAnsi="Arial" w:cs="Arial"/>
                              </w:rPr>
                              <w:t>0</w:t>
                            </w:r>
                            <w:r>
                              <w:rPr>
                                <w:rFonts w:ascii="Arial" w:hAnsi="Arial" w:cs="Arial"/>
                              </w:rPr>
                              <w:t>5</w:t>
                            </w:r>
                            <w:r w:rsidRPr="00FA23CD">
                              <w:rPr>
                                <w:rFonts w:ascii="Arial" w:hAnsi="Arial" w:cs="Arial"/>
                              </w:rPr>
                              <w:t>) pontos</w:t>
                            </w:r>
                            <w:r w:rsidRPr="00FA23CD">
                              <w:rPr>
                                <w:rFonts w:ascii="Arial" w:hAnsi="Arial" w:cs="Arial"/>
                                <w:bCs/>
                              </w:rPr>
                              <w:t xml:space="preserve"> </w:t>
                            </w:r>
                          </w:p>
                        </w:tc>
                        <w:tc>
                          <w:tcPr>
                            <w:tcW w:w="1265" w:type="dxa"/>
                          </w:tcPr>
                          <w:p w:rsidR="00244A1D" w:rsidRPr="00FA23CD" w:rsidRDefault="00244A1D" w:rsidP="00D62A64">
                            <w:pPr>
                              <w:adjustRightInd w:val="0"/>
                              <w:spacing w:line="360" w:lineRule="auto"/>
                              <w:ind w:left="34" w:hanging="34"/>
                              <w:rPr>
                                <w:rFonts w:ascii="Helvetica-Bold" w:hAnsi="Helvetica-Bold" w:cs="Helvetica-Bold"/>
                                <w:b/>
                                <w:bCs/>
                              </w:rPr>
                            </w:pPr>
                          </w:p>
                        </w:tc>
                      </w:tr>
                      <w:tr w:rsidR="00244A1D" w:rsidRPr="00276910">
                        <w:tc>
                          <w:tcPr>
                            <w:tcW w:w="7599" w:type="dxa"/>
                          </w:tcPr>
                          <w:p w:rsidR="00244A1D" w:rsidRPr="00FA23CD" w:rsidRDefault="00244A1D" w:rsidP="00D62A64">
                            <w:pPr>
                              <w:adjustRightInd w:val="0"/>
                              <w:spacing w:line="360" w:lineRule="auto"/>
                              <w:rPr>
                                <w:rFonts w:ascii="Arial" w:hAnsi="Arial" w:cs="Arial"/>
                              </w:rPr>
                            </w:pPr>
                            <w:r w:rsidRPr="00FA23CD">
                              <w:rPr>
                                <w:rFonts w:ascii="Arial" w:hAnsi="Arial" w:cs="Arial"/>
                                <w:color w:val="000000"/>
                              </w:rPr>
                              <w:t>Estrutura física e equipamentos necessários à realização dos serviços – (</w:t>
                            </w:r>
                            <w:smartTag w:uri="urn:schemas-microsoft-com:office:smarttags" w:element="metricconverter">
                              <w:smartTagPr>
                                <w:attr w:name="ProductID" w:val="0 a"/>
                              </w:smartTagPr>
                              <w:r w:rsidRPr="00FA23CD">
                                <w:rPr>
                                  <w:rFonts w:ascii="Arial" w:hAnsi="Arial" w:cs="Arial"/>
                                  <w:color w:val="000000"/>
                                </w:rPr>
                                <w:t>0 a</w:t>
                              </w:r>
                            </w:smartTag>
                            <w:r w:rsidRPr="00FA23CD">
                              <w:rPr>
                                <w:rFonts w:ascii="Arial" w:hAnsi="Arial" w:cs="Arial"/>
                                <w:color w:val="000000"/>
                              </w:rPr>
                              <w:t xml:space="preserve"> 05) pontos</w:t>
                            </w:r>
                          </w:p>
                        </w:tc>
                        <w:tc>
                          <w:tcPr>
                            <w:tcW w:w="1265" w:type="dxa"/>
                          </w:tcPr>
                          <w:p w:rsidR="00244A1D" w:rsidRPr="00FA23CD" w:rsidRDefault="00244A1D" w:rsidP="00D62A64">
                            <w:pPr>
                              <w:adjustRightInd w:val="0"/>
                              <w:spacing w:line="360" w:lineRule="auto"/>
                              <w:ind w:left="34" w:hanging="34"/>
                              <w:rPr>
                                <w:rFonts w:ascii="Helvetica-Bold" w:hAnsi="Helvetica-Bold" w:cs="Helvetica-Bold"/>
                                <w:b/>
                                <w:bCs/>
                              </w:rPr>
                            </w:pPr>
                          </w:p>
                        </w:tc>
                      </w:tr>
                      <w:tr w:rsidR="00244A1D" w:rsidRPr="00276910">
                        <w:tc>
                          <w:tcPr>
                            <w:tcW w:w="7599" w:type="dxa"/>
                          </w:tcPr>
                          <w:p w:rsidR="00244A1D" w:rsidRPr="00FA23CD" w:rsidRDefault="00244A1D" w:rsidP="00D62A64">
                            <w:pPr>
                              <w:adjustRightInd w:val="0"/>
                              <w:spacing w:line="360" w:lineRule="auto"/>
                              <w:rPr>
                                <w:rFonts w:ascii="Arial" w:hAnsi="Arial" w:cs="Arial"/>
                                <w:color w:val="000000"/>
                              </w:rPr>
                            </w:pPr>
                            <w:r w:rsidRPr="00FA23CD">
                              <w:rPr>
                                <w:rFonts w:ascii="Arial" w:hAnsi="Arial" w:cs="Arial"/>
                                <w:color w:val="000000"/>
                              </w:rPr>
                              <w:t>Pertinência da sistemática de atendimento e a adequação dos prazos máximos – (</w:t>
                            </w:r>
                            <w:smartTag w:uri="urn:schemas-microsoft-com:office:smarttags" w:element="metricconverter">
                              <w:smartTagPr>
                                <w:attr w:name="ProductID" w:val="0 a"/>
                              </w:smartTagPr>
                              <w:r w:rsidRPr="00FA23CD">
                                <w:rPr>
                                  <w:rFonts w:ascii="Arial" w:hAnsi="Arial" w:cs="Arial"/>
                                  <w:color w:val="000000"/>
                                </w:rPr>
                                <w:t>0 a</w:t>
                              </w:r>
                            </w:smartTag>
                            <w:r w:rsidRPr="00FA23CD">
                              <w:rPr>
                                <w:rFonts w:ascii="Arial" w:hAnsi="Arial" w:cs="Arial"/>
                                <w:color w:val="000000"/>
                              </w:rPr>
                              <w:t xml:space="preserve"> 05) pontos</w:t>
                            </w:r>
                          </w:p>
                        </w:tc>
                        <w:tc>
                          <w:tcPr>
                            <w:tcW w:w="1265" w:type="dxa"/>
                          </w:tcPr>
                          <w:p w:rsidR="00244A1D" w:rsidRPr="00FA23CD" w:rsidRDefault="00244A1D" w:rsidP="00D62A64">
                            <w:pPr>
                              <w:adjustRightInd w:val="0"/>
                              <w:spacing w:line="360" w:lineRule="auto"/>
                              <w:ind w:left="34" w:hanging="34"/>
                              <w:rPr>
                                <w:rFonts w:ascii="Helvetica-Bold" w:hAnsi="Helvetica-Bold" w:cs="Helvetica-Bold"/>
                                <w:b/>
                                <w:bCs/>
                              </w:rPr>
                            </w:pPr>
                          </w:p>
                        </w:tc>
                      </w:tr>
                      <w:tr w:rsidR="00244A1D" w:rsidRPr="00FA23CD">
                        <w:tc>
                          <w:tcPr>
                            <w:tcW w:w="7599" w:type="dxa"/>
                          </w:tcPr>
                          <w:p w:rsidR="00244A1D" w:rsidRPr="00781C1C" w:rsidRDefault="00244A1D" w:rsidP="00D62A64">
                            <w:pPr>
                              <w:adjustRightInd w:val="0"/>
                              <w:spacing w:line="360" w:lineRule="auto"/>
                              <w:rPr>
                                <w:rFonts w:ascii="Arial" w:hAnsi="Arial" w:cs="Arial"/>
                                <w:color w:val="000000"/>
                              </w:rPr>
                            </w:pPr>
                            <w:r w:rsidRPr="00781C1C">
                              <w:rPr>
                                <w:rFonts w:ascii="Arial" w:hAnsi="Arial" w:cs="Arial"/>
                                <w:color w:val="000000"/>
                              </w:rPr>
                              <w:t>Experiência da licitante no atendimento a outros clientes com serviços similares ao objeto deste edital – (</w:t>
                            </w:r>
                            <w:smartTag w:uri="urn:schemas-microsoft-com:office:smarttags" w:element="metricconverter">
                              <w:smartTagPr>
                                <w:attr w:name="ProductID" w:val="0 a"/>
                              </w:smartTagPr>
                              <w:r w:rsidRPr="00781C1C">
                                <w:rPr>
                                  <w:rFonts w:ascii="Arial" w:hAnsi="Arial" w:cs="Arial"/>
                                  <w:color w:val="000000"/>
                                </w:rPr>
                                <w:t>0 a</w:t>
                              </w:r>
                            </w:smartTag>
                            <w:r w:rsidRPr="00781C1C">
                              <w:rPr>
                                <w:rFonts w:ascii="Arial" w:hAnsi="Arial" w:cs="Arial"/>
                                <w:color w:val="000000"/>
                              </w:rPr>
                              <w:t xml:space="preserve"> 05) pontos</w:t>
                            </w:r>
                          </w:p>
                        </w:tc>
                        <w:tc>
                          <w:tcPr>
                            <w:tcW w:w="1265" w:type="dxa"/>
                          </w:tcPr>
                          <w:p w:rsidR="00244A1D" w:rsidRPr="00FA23CD" w:rsidRDefault="00244A1D" w:rsidP="00D62A64">
                            <w:pPr>
                              <w:adjustRightInd w:val="0"/>
                              <w:spacing w:line="360" w:lineRule="auto"/>
                              <w:ind w:left="34" w:hanging="34"/>
                              <w:rPr>
                                <w:rFonts w:ascii="Helvetica-Bold" w:hAnsi="Helvetica-Bold" w:cs="Helvetica-Bold"/>
                                <w:b/>
                                <w:bCs/>
                              </w:rPr>
                            </w:pPr>
                          </w:p>
                        </w:tc>
                      </w:tr>
                      <w:tr w:rsidR="00244A1D" w:rsidRPr="00276910">
                        <w:tc>
                          <w:tcPr>
                            <w:tcW w:w="7599" w:type="dxa"/>
                          </w:tcPr>
                          <w:p w:rsidR="00244A1D" w:rsidRPr="00FA23CD" w:rsidRDefault="00244A1D" w:rsidP="00D62A64">
                            <w:pPr>
                              <w:adjustRightInd w:val="0"/>
                              <w:spacing w:line="360" w:lineRule="auto"/>
                              <w:rPr>
                                <w:rFonts w:ascii="Arial" w:hAnsi="Arial" w:cs="Arial"/>
                                <w:bCs/>
                              </w:rPr>
                            </w:pPr>
                            <w:r w:rsidRPr="00FA23CD">
                              <w:rPr>
                                <w:rFonts w:ascii="Arial" w:hAnsi="Arial" w:cs="Arial"/>
                              </w:rPr>
                              <w:t xml:space="preserve">Repertório – (de </w:t>
                            </w:r>
                            <w:smartTag w:uri="urn:schemas-microsoft-com:office:smarttags" w:element="metricconverter">
                              <w:smartTagPr>
                                <w:attr w:name="ProductID" w:val="0 a"/>
                              </w:smartTagPr>
                              <w:r w:rsidRPr="00FA23CD">
                                <w:rPr>
                                  <w:rFonts w:ascii="Arial" w:hAnsi="Arial" w:cs="Arial"/>
                                </w:rPr>
                                <w:t>0 a</w:t>
                              </w:r>
                            </w:smartTag>
                            <w:r w:rsidRPr="00FA23CD">
                              <w:rPr>
                                <w:rFonts w:ascii="Arial" w:hAnsi="Arial" w:cs="Arial"/>
                              </w:rPr>
                              <w:t xml:space="preserve"> 20) pontos</w:t>
                            </w:r>
                          </w:p>
                        </w:tc>
                        <w:tc>
                          <w:tcPr>
                            <w:tcW w:w="1265" w:type="dxa"/>
                          </w:tcPr>
                          <w:p w:rsidR="00244A1D" w:rsidRPr="00FA23CD" w:rsidRDefault="00244A1D" w:rsidP="00D62A64">
                            <w:pPr>
                              <w:adjustRightInd w:val="0"/>
                              <w:spacing w:line="360" w:lineRule="auto"/>
                              <w:ind w:left="34" w:hanging="34"/>
                              <w:rPr>
                                <w:rFonts w:ascii="Helvetica-Bold" w:hAnsi="Helvetica-Bold" w:cs="Helvetica-Bold"/>
                                <w:b/>
                                <w:bCs/>
                              </w:rPr>
                            </w:pPr>
                          </w:p>
                        </w:tc>
                      </w:tr>
                    </w:tbl>
                    <w:p w:rsidR="00244A1D" w:rsidRDefault="00244A1D" w:rsidP="00E86D97">
                      <w:pPr>
                        <w:adjustRightInd w:val="0"/>
                        <w:spacing w:line="360" w:lineRule="auto"/>
                        <w:rPr>
                          <w:rFonts w:ascii="Helvetica-Bold" w:hAnsi="Helvetica-Bold" w:cs="Helvetica-Bold"/>
                          <w:b/>
                          <w:bCs/>
                        </w:rPr>
                      </w:pPr>
                    </w:p>
                    <w:p w:rsidR="00244A1D" w:rsidRDefault="00244A1D" w:rsidP="00E86D97">
                      <w:pPr>
                        <w:adjustRightInd w:val="0"/>
                        <w:spacing w:line="360" w:lineRule="auto"/>
                        <w:rPr>
                          <w:rFonts w:ascii="Helvetica-Bold" w:hAnsi="Helvetica-Bold" w:cs="Helvetica-Bold"/>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97"/>
                      </w:tblGrid>
                      <w:tr w:rsidR="00244A1D" w:rsidRPr="00276910">
                        <w:tc>
                          <w:tcPr>
                            <w:tcW w:w="8897" w:type="dxa"/>
                          </w:tcPr>
                          <w:p w:rsidR="00244A1D" w:rsidRPr="00276910" w:rsidRDefault="00244A1D" w:rsidP="00D62A64">
                            <w:pPr>
                              <w:adjustRightInd w:val="0"/>
                              <w:spacing w:line="360" w:lineRule="auto"/>
                              <w:rPr>
                                <w:rFonts w:ascii="Helvetica-Bold" w:hAnsi="Helvetica-Bold" w:cs="Helvetica-Bold"/>
                                <w:b/>
                                <w:bCs/>
                              </w:rPr>
                            </w:pPr>
                          </w:p>
                          <w:p w:rsidR="00244A1D" w:rsidRPr="00276910" w:rsidRDefault="00244A1D" w:rsidP="00D62A64">
                            <w:pPr>
                              <w:adjustRightInd w:val="0"/>
                              <w:spacing w:line="360" w:lineRule="auto"/>
                              <w:rPr>
                                <w:rFonts w:ascii="Helvetica-Bold" w:hAnsi="Helvetica-Bold" w:cs="Helvetica-Bold"/>
                                <w:b/>
                                <w:bCs/>
                              </w:rPr>
                            </w:pPr>
                            <w:r w:rsidRPr="00276910">
                              <w:rPr>
                                <w:rFonts w:ascii="Helvetica-Bold" w:hAnsi="Helvetica-Bold" w:cs="Helvetica-Bold"/>
                                <w:b/>
                                <w:bCs/>
                              </w:rPr>
                              <w:t>AVALIADOR</w:t>
                            </w:r>
                            <w:r>
                              <w:rPr>
                                <w:rFonts w:ascii="Helvetica-Bold" w:hAnsi="Helvetica-Bold" w:cs="Helvetica-Bold"/>
                                <w:b/>
                                <w:bCs/>
                              </w:rPr>
                              <w:t xml:space="preserve"> 01</w:t>
                            </w:r>
                            <w:r w:rsidRPr="00276910">
                              <w:rPr>
                                <w:rFonts w:ascii="Helvetica-Bold" w:hAnsi="Helvetica-Bold" w:cs="Helvetica-Bold"/>
                                <w:b/>
                                <w:bCs/>
                              </w:rPr>
                              <w:t>:_________________________________________________</w:t>
                            </w:r>
                          </w:p>
                          <w:p w:rsidR="00244A1D" w:rsidRPr="00276910" w:rsidRDefault="00244A1D" w:rsidP="00D62A64">
                            <w:pPr>
                              <w:adjustRightInd w:val="0"/>
                              <w:spacing w:line="360" w:lineRule="auto"/>
                              <w:rPr>
                                <w:rFonts w:ascii="Helvetica-Bold" w:hAnsi="Helvetica-Bold" w:cs="Helvetica-Bold"/>
                                <w:b/>
                                <w:bCs/>
                              </w:rPr>
                            </w:pPr>
                          </w:p>
                          <w:p w:rsidR="00244A1D" w:rsidRPr="00276910" w:rsidRDefault="00244A1D" w:rsidP="00D62A64">
                            <w:pPr>
                              <w:adjustRightInd w:val="0"/>
                              <w:spacing w:line="360" w:lineRule="auto"/>
                              <w:rPr>
                                <w:rFonts w:ascii="Helvetica-Bold" w:hAnsi="Helvetica-Bold" w:cs="Helvetica-Bold"/>
                                <w:b/>
                                <w:bCs/>
                              </w:rPr>
                            </w:pPr>
                            <w:r>
                              <w:rPr>
                                <w:rFonts w:ascii="Helvetica-Bold" w:hAnsi="Helvetica-Bold" w:cs="Helvetica-Bold"/>
                                <w:b/>
                                <w:bCs/>
                              </w:rPr>
                              <w:t>Visto</w:t>
                            </w:r>
                            <w:r w:rsidRPr="00276910">
                              <w:rPr>
                                <w:rFonts w:ascii="Helvetica-Bold" w:hAnsi="Helvetica-Bold" w:cs="Helvetica-Bold"/>
                                <w:b/>
                                <w:bCs/>
                              </w:rPr>
                              <w:t>:___________________________________________________</w:t>
                            </w:r>
                          </w:p>
                        </w:tc>
                      </w:tr>
                    </w:tbl>
                    <w:p w:rsidR="00244A1D" w:rsidRPr="00713279" w:rsidRDefault="00244A1D" w:rsidP="00E86D97">
                      <w:pPr>
                        <w:rPr>
                          <w:rFonts w:ascii="Helvetica-Bold" w:hAnsi="Helvetica-Bold" w:cs="Helvetica-Bold"/>
                          <w:b/>
                          <w:bCs/>
                        </w:rPr>
                      </w:pPr>
                    </w:p>
                  </w:txbxContent>
                </v:textbox>
                <w10:wrap type="square"/>
              </v:shape>
            </w:pict>
          </mc:Fallback>
        </mc:AlternateContent>
      </w:r>
    </w:p>
    <w:p w:rsidR="00E86D97" w:rsidRPr="00CE163D" w:rsidRDefault="00E86D97" w:rsidP="00E86D97">
      <w:pPr>
        <w:rPr>
          <w:sz w:val="21"/>
          <w:szCs w:val="21"/>
        </w:rPr>
      </w:pPr>
    </w:p>
    <w:p w:rsidR="00E86D97" w:rsidRPr="00CE163D" w:rsidRDefault="00E86D97" w:rsidP="00E86D97">
      <w:pPr>
        <w:rPr>
          <w:sz w:val="21"/>
          <w:szCs w:val="21"/>
        </w:rPr>
      </w:pPr>
      <w:r w:rsidRPr="00CE163D">
        <w:rPr>
          <w:sz w:val="21"/>
          <w:szCs w:val="21"/>
        </w:rPr>
        <w:br w:type="page"/>
      </w:r>
    </w:p>
    <w:p w:rsidR="00E86D97" w:rsidRPr="00CE163D" w:rsidRDefault="00E86D97" w:rsidP="00E86D97">
      <w:pPr>
        <w:keepNext/>
        <w:ind w:left="-400" w:right="-765"/>
        <w:outlineLvl w:val="2"/>
        <w:rPr>
          <w:iCs/>
          <w:sz w:val="21"/>
          <w:szCs w:val="21"/>
        </w:rPr>
      </w:pPr>
      <w:r w:rsidRPr="00CE163D">
        <w:rPr>
          <w:iCs/>
          <w:sz w:val="21"/>
          <w:szCs w:val="21"/>
        </w:rPr>
        <w:lastRenderedPageBreak/>
        <w:t xml:space="preserve">ANEXO V - </w:t>
      </w:r>
      <w:r w:rsidRPr="00CE163D">
        <w:rPr>
          <w:b/>
          <w:bCs/>
          <w:color w:val="000000"/>
          <w:sz w:val="21"/>
          <w:szCs w:val="21"/>
          <w:u w:val="single"/>
        </w:rPr>
        <w:t>(B)</w:t>
      </w:r>
    </w:p>
    <w:p w:rsidR="00E86D97" w:rsidRPr="00CE163D" w:rsidRDefault="00E86D97" w:rsidP="00E86D97">
      <w:pPr>
        <w:rPr>
          <w:sz w:val="21"/>
          <w:szCs w:val="21"/>
        </w:rPr>
      </w:pPr>
    </w:p>
    <w:p w:rsidR="00E86D97" w:rsidRPr="00CE163D" w:rsidRDefault="005B3DD4" w:rsidP="00E86D97">
      <w:pPr>
        <w:rPr>
          <w:sz w:val="21"/>
          <w:szCs w:val="21"/>
        </w:rPr>
      </w:pPr>
      <w:r w:rsidRPr="00CE163D">
        <w:rPr>
          <w:noProof/>
          <w:sz w:val="21"/>
          <w:szCs w:val="21"/>
        </w:rPr>
        <mc:AlternateContent>
          <mc:Choice Requires="wps">
            <w:drawing>
              <wp:anchor distT="0" distB="0" distL="114300" distR="114300" simplePos="0" relativeHeight="251656704" behindDoc="0" locked="0" layoutInCell="1" allowOverlap="1" wp14:anchorId="2EF7C9D3" wp14:editId="73066BE1">
                <wp:simplePos x="0" y="0"/>
                <wp:positionH relativeFrom="column">
                  <wp:posOffset>-190500</wp:posOffset>
                </wp:positionH>
                <wp:positionV relativeFrom="paragraph">
                  <wp:posOffset>-6350</wp:posOffset>
                </wp:positionV>
                <wp:extent cx="6115050" cy="6419850"/>
                <wp:effectExtent l="9525" t="12700" r="9525" b="6350"/>
                <wp:wrapSquare wrapText="bothSides"/>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6419850"/>
                        </a:xfrm>
                        <a:prstGeom prst="rect">
                          <a:avLst/>
                        </a:prstGeom>
                        <a:solidFill>
                          <a:srgbClr val="FFFFFF"/>
                        </a:solidFill>
                        <a:ln w="9525" cap="rnd">
                          <a:solidFill>
                            <a:srgbClr val="000000"/>
                          </a:solidFill>
                          <a:prstDash val="sysDot"/>
                          <a:miter lim="800000"/>
                          <a:headEnd/>
                          <a:tailEnd/>
                        </a:ln>
                      </wps:spPr>
                      <wps:txbx>
                        <w:txbxContent>
                          <w:p w:rsidR="00244A1D" w:rsidRDefault="00244A1D" w:rsidP="00E86D97">
                            <w:pPr>
                              <w:adjustRightInd w:val="0"/>
                              <w:jc w:val="center"/>
                              <w:rPr>
                                <w:rFonts w:ascii="Helvetica-Bold" w:hAnsi="Helvetica-Bold" w:cs="Helvetica-Bold"/>
                                <w:b/>
                                <w:bCs/>
                              </w:rPr>
                            </w:pPr>
                          </w:p>
                          <w:p w:rsidR="00244A1D" w:rsidRDefault="00244A1D" w:rsidP="00E86D97">
                            <w:pPr>
                              <w:adjustRightInd w:val="0"/>
                              <w:jc w:val="center"/>
                              <w:rPr>
                                <w:rFonts w:ascii="Helvetica-Bold" w:hAnsi="Helvetica-Bold" w:cs="Helvetica-Bold"/>
                                <w:b/>
                                <w:bCs/>
                              </w:rPr>
                            </w:pPr>
                            <w:r>
                              <w:rPr>
                                <w:rFonts w:ascii="Helvetica-Bold" w:hAnsi="Helvetica-Bold" w:cs="Helvetica-Bold"/>
                                <w:b/>
                                <w:bCs/>
                              </w:rPr>
                              <w:t>PLANILHA INDIVIDUAL DE AVALIAÇÃO</w:t>
                            </w:r>
                          </w:p>
                          <w:p w:rsidR="00244A1D" w:rsidRDefault="00244A1D" w:rsidP="00E86D97">
                            <w:pPr>
                              <w:adjustRightInd w:val="0"/>
                              <w:jc w:val="center"/>
                              <w:rPr>
                                <w:rFonts w:ascii="Helvetica-Bold" w:hAnsi="Helvetica-Bold" w:cs="Helvetica-Bold"/>
                                <w:b/>
                                <w:bCs/>
                              </w:rPr>
                            </w:pPr>
                            <w:r w:rsidRPr="00293E97">
                              <w:rPr>
                                <w:rFonts w:ascii="Helvetica-Bold" w:hAnsi="Helvetica-Bold" w:cs="Helvetica-Bold"/>
                                <w:b/>
                                <w:bCs/>
                                <w:u w:val="single"/>
                              </w:rPr>
                              <w:t xml:space="preserve">PROPOSTA </w:t>
                            </w:r>
                            <w:proofErr w:type="gramStart"/>
                            <w:r w:rsidRPr="00293E97">
                              <w:rPr>
                                <w:rFonts w:ascii="Helvetica-Bold" w:hAnsi="Helvetica-Bold" w:cs="Helvetica-Bold"/>
                                <w:b/>
                                <w:bCs/>
                                <w:u w:val="single"/>
                              </w:rPr>
                              <w:t>TÉCNICA</w:t>
                            </w:r>
                            <w:r>
                              <w:rPr>
                                <w:rFonts w:ascii="Helvetica-Bold" w:hAnsi="Helvetica-Bold" w:cs="Helvetica-Bold"/>
                                <w:b/>
                                <w:bCs/>
                                <w:u w:val="single"/>
                              </w:rPr>
                              <w:t xml:space="preserve"> – PLANO DE COMUNICAÇÃO</w:t>
                            </w:r>
                            <w:proofErr w:type="gramEnd"/>
                          </w:p>
                          <w:p w:rsidR="00244A1D" w:rsidRDefault="00244A1D" w:rsidP="00E86D97">
                            <w:pPr>
                              <w:adjustRightInd w:val="0"/>
                              <w:jc w:val="center"/>
                              <w:rPr>
                                <w:rFonts w:ascii="Helvetica-Bold" w:hAnsi="Helvetica-Bold" w:cs="Helvetica-Bold"/>
                                <w:b/>
                                <w:bCs/>
                              </w:rPr>
                            </w:pPr>
                          </w:p>
                          <w:p w:rsidR="00244A1D" w:rsidRDefault="00244A1D" w:rsidP="00E86D97">
                            <w:pPr>
                              <w:adjustRightInd w:val="0"/>
                              <w:jc w:val="center"/>
                              <w:rPr>
                                <w:rFonts w:ascii="Helvetica-Bold" w:hAnsi="Helvetica-Bold" w:cs="Helvetica-Bold"/>
                                <w:b/>
                                <w:bCs/>
                              </w:rPr>
                            </w:pPr>
                          </w:p>
                          <w:p w:rsidR="00244A1D" w:rsidRDefault="00244A1D" w:rsidP="00E86D97">
                            <w:pPr>
                              <w:adjustRightInd w:val="0"/>
                              <w:jc w:val="center"/>
                              <w:rPr>
                                <w:rFonts w:ascii="Helvetica-Bold" w:hAnsi="Helvetica-Bold" w:cs="Helvetica-Bold"/>
                                <w:b/>
                                <w:bCs/>
                              </w:rPr>
                            </w:pPr>
                            <w:r>
                              <w:rPr>
                                <w:rFonts w:ascii="Helvetica-Bold" w:hAnsi="Helvetica-Bold" w:cs="Helvetica-Bold"/>
                                <w:b/>
                                <w:bCs/>
                              </w:rPr>
                              <w:t>Campanha:________________________________</w:t>
                            </w:r>
                          </w:p>
                          <w:p w:rsidR="00244A1D" w:rsidRDefault="00244A1D" w:rsidP="00E86D97">
                            <w:pPr>
                              <w:adjustRightInd w:val="0"/>
                              <w:spacing w:line="360" w:lineRule="auto"/>
                              <w:jc w:val="center"/>
                              <w:rPr>
                                <w:rFonts w:ascii="Helvetica-Bold" w:hAnsi="Helvetica-Bold" w:cs="Helvetica-Bold"/>
                                <w:b/>
                                <w:bCs/>
                              </w:rPr>
                            </w:pPr>
                          </w:p>
                          <w:p w:rsidR="00244A1D" w:rsidRDefault="00244A1D" w:rsidP="00E86D97">
                            <w:pPr>
                              <w:adjustRightInd w:val="0"/>
                              <w:jc w:val="center"/>
                              <w:rPr>
                                <w:rFonts w:ascii="Helvetica-Bold" w:hAnsi="Helvetica-Bold" w:cs="Helvetica-Bold"/>
                                <w:b/>
                                <w:bCs/>
                              </w:rPr>
                            </w:pPr>
                            <w:r>
                              <w:rPr>
                                <w:rFonts w:ascii="Helvetica-Bold" w:hAnsi="Helvetica-Bold" w:cs="Helvetica-Bold"/>
                                <w:b/>
                                <w:bCs/>
                              </w:rPr>
                              <w:t>Agência:________________________________</w:t>
                            </w:r>
                          </w:p>
                          <w:p w:rsidR="00244A1D" w:rsidRDefault="00244A1D" w:rsidP="00E86D97">
                            <w:pPr>
                              <w:adjustRightInd w:val="0"/>
                              <w:spacing w:line="360" w:lineRule="auto"/>
                              <w:jc w:val="center"/>
                              <w:rPr>
                                <w:rFonts w:ascii="Helvetica-Bold" w:hAnsi="Helvetica-Bold" w:cs="Helvetica-Bold"/>
                                <w:b/>
                                <w:bCs/>
                              </w:rPr>
                            </w:pPr>
                          </w:p>
                          <w:tbl>
                            <w:tblPr>
                              <w:tblW w:w="8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599"/>
                              <w:gridCol w:w="1265"/>
                            </w:tblGrid>
                            <w:tr w:rsidR="00244A1D" w:rsidRPr="00276910">
                              <w:tc>
                                <w:tcPr>
                                  <w:tcW w:w="7599" w:type="dxa"/>
                                </w:tcPr>
                                <w:p w:rsidR="00244A1D" w:rsidRPr="00FA23CD" w:rsidRDefault="00244A1D" w:rsidP="00D62A64">
                                  <w:pPr>
                                    <w:adjustRightInd w:val="0"/>
                                    <w:spacing w:line="360" w:lineRule="auto"/>
                                    <w:rPr>
                                      <w:rFonts w:ascii="Arial" w:hAnsi="Arial" w:cs="Arial"/>
                                      <w:bCs/>
                                      <w:i/>
                                    </w:rPr>
                                  </w:pPr>
                                  <w:r w:rsidRPr="00FA23CD">
                                    <w:rPr>
                                      <w:rFonts w:ascii="Arial" w:hAnsi="Arial" w:cs="Arial"/>
                                      <w:bCs/>
                                      <w:i/>
                                    </w:rPr>
                                    <w:t>QUESITOS</w:t>
                                  </w:r>
                                </w:p>
                              </w:tc>
                              <w:tc>
                                <w:tcPr>
                                  <w:tcW w:w="1265" w:type="dxa"/>
                                </w:tcPr>
                                <w:p w:rsidR="00244A1D" w:rsidRPr="00FA23CD" w:rsidRDefault="00244A1D" w:rsidP="00D62A64">
                                  <w:pPr>
                                    <w:adjustRightInd w:val="0"/>
                                    <w:spacing w:line="360" w:lineRule="auto"/>
                                    <w:ind w:left="34" w:hanging="34"/>
                                    <w:rPr>
                                      <w:rFonts w:ascii="Helvetica-Bold" w:hAnsi="Helvetica-Bold" w:cs="Helvetica-Bold"/>
                                      <w:b/>
                                      <w:bCs/>
                                    </w:rPr>
                                  </w:pPr>
                                  <w:r w:rsidRPr="00FA23CD">
                                    <w:rPr>
                                      <w:rFonts w:ascii="Helvetica-Bold" w:hAnsi="Helvetica-Bold" w:cs="Helvetica-Bold"/>
                                      <w:b/>
                                      <w:bCs/>
                                    </w:rPr>
                                    <w:t>NOTA</w:t>
                                  </w:r>
                                </w:p>
                              </w:tc>
                            </w:tr>
                            <w:tr w:rsidR="00244A1D" w:rsidRPr="00276910">
                              <w:tc>
                                <w:tcPr>
                                  <w:tcW w:w="7599" w:type="dxa"/>
                                </w:tcPr>
                                <w:p w:rsidR="00244A1D" w:rsidRPr="00FA23CD" w:rsidRDefault="00244A1D" w:rsidP="00D62A64">
                                  <w:pPr>
                                    <w:adjustRightInd w:val="0"/>
                                    <w:spacing w:before="240" w:line="360" w:lineRule="auto"/>
                                    <w:rPr>
                                      <w:rFonts w:ascii="Arial" w:hAnsi="Arial" w:cs="Arial"/>
                                      <w:bCs/>
                                    </w:rPr>
                                  </w:pPr>
                                  <w:r w:rsidRPr="00FA23CD">
                                    <w:rPr>
                                      <w:rFonts w:ascii="Arial" w:hAnsi="Arial" w:cs="Arial"/>
                                    </w:rPr>
                                    <w:t xml:space="preserve">Raciocínio Básico – (de </w:t>
                                  </w:r>
                                  <w:smartTag w:uri="urn:schemas-microsoft-com:office:smarttags" w:element="metricconverter">
                                    <w:smartTagPr>
                                      <w:attr w:name="ProductID" w:val="0 a"/>
                                    </w:smartTagPr>
                                    <w:r w:rsidRPr="00FA23CD">
                                      <w:rPr>
                                        <w:rFonts w:ascii="Arial" w:hAnsi="Arial" w:cs="Arial"/>
                                      </w:rPr>
                                      <w:t>0 a</w:t>
                                    </w:r>
                                  </w:smartTag>
                                  <w:r w:rsidRPr="00FA23CD">
                                    <w:rPr>
                                      <w:rFonts w:ascii="Arial" w:hAnsi="Arial" w:cs="Arial"/>
                                    </w:rPr>
                                    <w:t xml:space="preserve"> 10) pontos</w:t>
                                  </w:r>
                                </w:p>
                              </w:tc>
                              <w:tc>
                                <w:tcPr>
                                  <w:tcW w:w="1265" w:type="dxa"/>
                                </w:tcPr>
                                <w:p w:rsidR="00244A1D" w:rsidRPr="00FA23CD" w:rsidRDefault="00244A1D" w:rsidP="00D62A64">
                                  <w:pPr>
                                    <w:adjustRightInd w:val="0"/>
                                    <w:spacing w:line="360" w:lineRule="auto"/>
                                    <w:ind w:left="34" w:hanging="34"/>
                                    <w:rPr>
                                      <w:rFonts w:ascii="Helvetica-Bold" w:hAnsi="Helvetica-Bold" w:cs="Helvetica-Bold"/>
                                      <w:b/>
                                      <w:bCs/>
                                    </w:rPr>
                                  </w:pPr>
                                </w:p>
                              </w:tc>
                            </w:tr>
                            <w:tr w:rsidR="00244A1D" w:rsidRPr="00276910">
                              <w:tc>
                                <w:tcPr>
                                  <w:tcW w:w="7599" w:type="dxa"/>
                                </w:tcPr>
                                <w:p w:rsidR="00244A1D" w:rsidRPr="00FA23CD" w:rsidRDefault="00244A1D" w:rsidP="00D62A64">
                                  <w:pPr>
                                    <w:adjustRightInd w:val="0"/>
                                    <w:spacing w:line="360" w:lineRule="auto"/>
                                    <w:rPr>
                                      <w:rFonts w:ascii="Arial" w:hAnsi="Arial" w:cs="Arial"/>
                                      <w:bCs/>
                                    </w:rPr>
                                  </w:pPr>
                                  <w:r w:rsidRPr="00FA23CD">
                                    <w:rPr>
                                      <w:rFonts w:ascii="Arial" w:hAnsi="Arial" w:cs="Arial"/>
                                    </w:rPr>
                                    <w:t xml:space="preserve">Estratégia de Comunicação Publicitária – (de </w:t>
                                  </w:r>
                                  <w:smartTag w:uri="urn:schemas-microsoft-com:office:smarttags" w:element="metricconverter">
                                    <w:smartTagPr>
                                      <w:attr w:name="ProductID" w:val="0 a"/>
                                    </w:smartTagPr>
                                    <w:r w:rsidRPr="00FA23CD">
                                      <w:rPr>
                                        <w:rFonts w:ascii="Arial" w:hAnsi="Arial" w:cs="Arial"/>
                                      </w:rPr>
                                      <w:t>0 a</w:t>
                                    </w:r>
                                  </w:smartTag>
                                  <w:r w:rsidRPr="00FA23CD">
                                    <w:rPr>
                                      <w:rFonts w:ascii="Arial" w:hAnsi="Arial" w:cs="Arial"/>
                                    </w:rPr>
                                    <w:t xml:space="preserve"> 20) pontos</w:t>
                                  </w:r>
                                </w:p>
                              </w:tc>
                              <w:tc>
                                <w:tcPr>
                                  <w:tcW w:w="1265" w:type="dxa"/>
                                </w:tcPr>
                                <w:p w:rsidR="00244A1D" w:rsidRPr="00FA23CD" w:rsidRDefault="00244A1D" w:rsidP="00D62A64">
                                  <w:pPr>
                                    <w:adjustRightInd w:val="0"/>
                                    <w:spacing w:line="360" w:lineRule="auto"/>
                                    <w:ind w:left="34" w:hanging="34"/>
                                    <w:rPr>
                                      <w:rFonts w:ascii="Helvetica-Bold" w:hAnsi="Helvetica-Bold" w:cs="Helvetica-Bold"/>
                                      <w:b/>
                                      <w:bCs/>
                                    </w:rPr>
                                  </w:pPr>
                                </w:p>
                              </w:tc>
                            </w:tr>
                            <w:tr w:rsidR="00244A1D" w:rsidRPr="00276910">
                              <w:tc>
                                <w:tcPr>
                                  <w:tcW w:w="7599" w:type="dxa"/>
                                  <w:tcBorders>
                                    <w:bottom w:val="single" w:sz="4" w:space="0" w:color="auto"/>
                                  </w:tcBorders>
                                </w:tcPr>
                                <w:p w:rsidR="00244A1D" w:rsidRPr="00FA23CD" w:rsidRDefault="00244A1D" w:rsidP="00D62A64">
                                  <w:pPr>
                                    <w:adjustRightInd w:val="0"/>
                                    <w:spacing w:line="360" w:lineRule="auto"/>
                                    <w:ind w:right="-5778"/>
                                    <w:rPr>
                                      <w:rFonts w:ascii="Arial" w:hAnsi="Arial" w:cs="Arial"/>
                                      <w:bCs/>
                                    </w:rPr>
                                  </w:pPr>
                                  <w:r w:rsidRPr="00FA23CD">
                                    <w:rPr>
                                      <w:rFonts w:ascii="Arial" w:hAnsi="Arial" w:cs="Arial"/>
                                    </w:rPr>
                                    <w:t xml:space="preserve">Ideia Criativa – (de </w:t>
                                  </w:r>
                                  <w:smartTag w:uri="urn:schemas-microsoft-com:office:smarttags" w:element="metricconverter">
                                    <w:smartTagPr>
                                      <w:attr w:name="ProductID" w:val="0 a"/>
                                    </w:smartTagPr>
                                    <w:r w:rsidRPr="00FA23CD">
                                      <w:rPr>
                                        <w:rFonts w:ascii="Arial" w:hAnsi="Arial" w:cs="Arial"/>
                                      </w:rPr>
                                      <w:t>0 a</w:t>
                                    </w:r>
                                  </w:smartTag>
                                  <w:r w:rsidRPr="00FA23CD">
                                    <w:rPr>
                                      <w:rFonts w:ascii="Arial" w:hAnsi="Arial" w:cs="Arial"/>
                                    </w:rPr>
                                    <w:t xml:space="preserve"> 20) -</w:t>
                                  </w:r>
                                  <w:proofErr w:type="gramStart"/>
                                  <w:r w:rsidRPr="00FA23CD">
                                    <w:rPr>
                                      <w:rFonts w:ascii="Arial" w:hAnsi="Arial" w:cs="Arial"/>
                                    </w:rPr>
                                    <w:t xml:space="preserve"> </w:t>
                                  </w:r>
                                  <w:r w:rsidRPr="00FA23CD">
                                    <w:rPr>
                                      <w:rFonts w:ascii="Arial" w:hAnsi="Arial" w:cs="Arial"/>
                                      <w:bCs/>
                                    </w:rPr>
                                    <w:t xml:space="preserve"> </w:t>
                                  </w:r>
                                  <w:proofErr w:type="gramEnd"/>
                                  <w:r w:rsidRPr="00FA23CD">
                                    <w:rPr>
                                      <w:rFonts w:ascii="Arial" w:hAnsi="Arial" w:cs="Arial"/>
                                      <w:bCs/>
                                    </w:rPr>
                                    <w:t>pontos</w:t>
                                  </w:r>
                                </w:p>
                              </w:tc>
                              <w:tc>
                                <w:tcPr>
                                  <w:tcW w:w="1265" w:type="dxa"/>
                                </w:tcPr>
                                <w:p w:rsidR="00244A1D" w:rsidRPr="00FA23CD" w:rsidRDefault="00244A1D" w:rsidP="00D62A64">
                                  <w:pPr>
                                    <w:adjustRightInd w:val="0"/>
                                    <w:spacing w:line="360" w:lineRule="auto"/>
                                    <w:rPr>
                                      <w:rFonts w:ascii="Helvetica-Bold" w:hAnsi="Helvetica-Bold" w:cs="Helvetica-Bold"/>
                                      <w:b/>
                                      <w:bCs/>
                                      <w:highlight w:val="lightGray"/>
                                    </w:rPr>
                                  </w:pPr>
                                </w:p>
                              </w:tc>
                            </w:tr>
                            <w:tr w:rsidR="00244A1D" w:rsidRPr="00276910">
                              <w:tc>
                                <w:tcPr>
                                  <w:tcW w:w="7599" w:type="dxa"/>
                                  <w:tcBorders>
                                    <w:top w:val="single" w:sz="4" w:space="0" w:color="auto"/>
                                    <w:bottom w:val="single" w:sz="4" w:space="0" w:color="auto"/>
                                  </w:tcBorders>
                                </w:tcPr>
                                <w:p w:rsidR="00244A1D" w:rsidRPr="00FA23CD" w:rsidRDefault="00244A1D" w:rsidP="00D62A64">
                                  <w:pPr>
                                    <w:adjustRightInd w:val="0"/>
                                    <w:spacing w:line="360" w:lineRule="auto"/>
                                    <w:ind w:right="-5778"/>
                                    <w:rPr>
                                      <w:rFonts w:ascii="Arial" w:hAnsi="Arial" w:cs="Arial"/>
                                      <w:bCs/>
                                    </w:rPr>
                                  </w:pPr>
                                  <w:r w:rsidRPr="00FA23CD">
                                    <w:rPr>
                                      <w:rFonts w:ascii="Arial" w:hAnsi="Arial" w:cs="Arial"/>
                                    </w:rPr>
                                    <w:t xml:space="preserve">Estratégia de Mídia e Não Mídia – (de </w:t>
                                  </w:r>
                                  <w:smartTag w:uri="urn:schemas-microsoft-com:office:smarttags" w:element="metricconverter">
                                    <w:smartTagPr>
                                      <w:attr w:name="ProductID" w:val="0 a"/>
                                    </w:smartTagPr>
                                    <w:r w:rsidRPr="00FA23CD">
                                      <w:rPr>
                                        <w:rFonts w:ascii="Arial" w:hAnsi="Arial" w:cs="Arial"/>
                                      </w:rPr>
                                      <w:t>0 a</w:t>
                                    </w:r>
                                  </w:smartTag>
                                  <w:proofErr w:type="gramStart"/>
                                  <w:r w:rsidRPr="00FA23CD">
                                    <w:rPr>
                                      <w:rFonts w:ascii="Arial" w:hAnsi="Arial" w:cs="Arial"/>
                                    </w:rPr>
                                    <w:t xml:space="preserve">  </w:t>
                                  </w:r>
                                  <w:proofErr w:type="gramEnd"/>
                                  <w:r w:rsidRPr="00FA23CD">
                                    <w:rPr>
                                      <w:rFonts w:ascii="Arial" w:hAnsi="Arial" w:cs="Arial"/>
                                    </w:rPr>
                                    <w:t>10) pontos.</w:t>
                                  </w:r>
                                </w:p>
                              </w:tc>
                              <w:tc>
                                <w:tcPr>
                                  <w:tcW w:w="1265" w:type="dxa"/>
                                </w:tcPr>
                                <w:p w:rsidR="00244A1D" w:rsidRPr="00FA23CD" w:rsidRDefault="00244A1D" w:rsidP="00D62A64">
                                  <w:pPr>
                                    <w:adjustRightInd w:val="0"/>
                                    <w:spacing w:line="360" w:lineRule="auto"/>
                                    <w:rPr>
                                      <w:rFonts w:ascii="Helvetica-Bold" w:hAnsi="Helvetica-Bold" w:cs="Helvetica-Bold"/>
                                      <w:b/>
                                      <w:bCs/>
                                      <w:highlight w:val="lightGray"/>
                                    </w:rPr>
                                  </w:pPr>
                                </w:p>
                              </w:tc>
                            </w:tr>
                          </w:tbl>
                          <w:p w:rsidR="00244A1D" w:rsidRDefault="00244A1D" w:rsidP="00E86D97">
                            <w:pPr>
                              <w:adjustRightInd w:val="0"/>
                              <w:spacing w:line="360" w:lineRule="auto"/>
                              <w:rPr>
                                <w:rFonts w:ascii="Helvetica-Bold" w:hAnsi="Helvetica-Bold" w:cs="Helvetica-Bold"/>
                                <w:b/>
                                <w:bCs/>
                              </w:rPr>
                            </w:pPr>
                          </w:p>
                          <w:p w:rsidR="00244A1D" w:rsidRDefault="00244A1D" w:rsidP="00E86D97">
                            <w:pPr>
                              <w:adjustRightInd w:val="0"/>
                              <w:spacing w:line="360" w:lineRule="auto"/>
                              <w:rPr>
                                <w:rFonts w:ascii="Helvetica-Bold" w:hAnsi="Helvetica-Bold" w:cs="Helvetica-Bold"/>
                                <w:b/>
                                <w:bCs/>
                              </w:rPr>
                            </w:pPr>
                          </w:p>
                          <w:p w:rsidR="00244A1D" w:rsidRDefault="00244A1D" w:rsidP="00E86D97">
                            <w:pPr>
                              <w:adjustRightInd w:val="0"/>
                              <w:spacing w:line="360" w:lineRule="auto"/>
                              <w:rPr>
                                <w:rFonts w:ascii="Helvetica-Bold" w:hAnsi="Helvetica-Bold" w:cs="Helvetica-Bold"/>
                                <w:b/>
                                <w:bCs/>
                              </w:rPr>
                            </w:pPr>
                          </w:p>
                          <w:p w:rsidR="00244A1D" w:rsidRDefault="00244A1D" w:rsidP="00E86D97">
                            <w:pPr>
                              <w:adjustRightInd w:val="0"/>
                              <w:spacing w:line="360" w:lineRule="auto"/>
                              <w:rPr>
                                <w:rFonts w:ascii="Helvetica-Bold" w:hAnsi="Helvetica-Bold" w:cs="Helvetica-Bold"/>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97"/>
                            </w:tblGrid>
                            <w:tr w:rsidR="00244A1D" w:rsidRPr="00276910">
                              <w:tc>
                                <w:tcPr>
                                  <w:tcW w:w="8897" w:type="dxa"/>
                                </w:tcPr>
                                <w:p w:rsidR="00244A1D" w:rsidRPr="00276910" w:rsidRDefault="00244A1D" w:rsidP="00D62A64">
                                  <w:pPr>
                                    <w:adjustRightInd w:val="0"/>
                                    <w:spacing w:line="360" w:lineRule="auto"/>
                                    <w:rPr>
                                      <w:rFonts w:ascii="Helvetica-Bold" w:hAnsi="Helvetica-Bold" w:cs="Helvetica-Bold"/>
                                      <w:b/>
                                      <w:bCs/>
                                    </w:rPr>
                                  </w:pPr>
                                </w:p>
                                <w:p w:rsidR="00244A1D" w:rsidRPr="00276910" w:rsidRDefault="00244A1D" w:rsidP="00D62A64">
                                  <w:pPr>
                                    <w:adjustRightInd w:val="0"/>
                                    <w:spacing w:line="360" w:lineRule="auto"/>
                                    <w:rPr>
                                      <w:rFonts w:ascii="Helvetica-Bold" w:hAnsi="Helvetica-Bold" w:cs="Helvetica-Bold"/>
                                      <w:b/>
                                      <w:bCs/>
                                    </w:rPr>
                                  </w:pPr>
                                  <w:r w:rsidRPr="00276910">
                                    <w:rPr>
                                      <w:rFonts w:ascii="Helvetica-Bold" w:hAnsi="Helvetica-Bold" w:cs="Helvetica-Bold"/>
                                      <w:b/>
                                      <w:bCs/>
                                    </w:rPr>
                                    <w:t>AVALIADOR</w:t>
                                  </w:r>
                                  <w:r>
                                    <w:rPr>
                                      <w:rFonts w:ascii="Helvetica-Bold" w:hAnsi="Helvetica-Bold" w:cs="Helvetica-Bold"/>
                                      <w:b/>
                                      <w:bCs/>
                                    </w:rPr>
                                    <w:t xml:space="preserve"> 01</w:t>
                                  </w:r>
                                  <w:r w:rsidRPr="00276910">
                                    <w:rPr>
                                      <w:rFonts w:ascii="Helvetica-Bold" w:hAnsi="Helvetica-Bold" w:cs="Helvetica-Bold"/>
                                      <w:b/>
                                      <w:bCs/>
                                    </w:rPr>
                                    <w:t>:_________________________________________________</w:t>
                                  </w:r>
                                </w:p>
                                <w:p w:rsidR="00244A1D" w:rsidRPr="00276910" w:rsidRDefault="00244A1D" w:rsidP="00D62A64">
                                  <w:pPr>
                                    <w:adjustRightInd w:val="0"/>
                                    <w:spacing w:line="360" w:lineRule="auto"/>
                                    <w:rPr>
                                      <w:rFonts w:ascii="Helvetica-Bold" w:hAnsi="Helvetica-Bold" w:cs="Helvetica-Bold"/>
                                      <w:b/>
                                      <w:bCs/>
                                    </w:rPr>
                                  </w:pPr>
                                </w:p>
                                <w:p w:rsidR="00244A1D" w:rsidRPr="00276910" w:rsidRDefault="00244A1D" w:rsidP="00D62A64">
                                  <w:pPr>
                                    <w:adjustRightInd w:val="0"/>
                                    <w:spacing w:line="360" w:lineRule="auto"/>
                                    <w:rPr>
                                      <w:rFonts w:ascii="Helvetica-Bold" w:hAnsi="Helvetica-Bold" w:cs="Helvetica-Bold"/>
                                      <w:b/>
                                      <w:bCs/>
                                    </w:rPr>
                                  </w:pPr>
                                  <w:r>
                                    <w:rPr>
                                      <w:rFonts w:ascii="Helvetica-Bold" w:hAnsi="Helvetica-Bold" w:cs="Helvetica-Bold"/>
                                      <w:b/>
                                      <w:bCs/>
                                    </w:rPr>
                                    <w:t>Visto</w:t>
                                  </w:r>
                                  <w:r w:rsidRPr="00276910">
                                    <w:rPr>
                                      <w:rFonts w:ascii="Helvetica-Bold" w:hAnsi="Helvetica-Bold" w:cs="Helvetica-Bold"/>
                                      <w:b/>
                                      <w:bCs/>
                                    </w:rPr>
                                    <w:t>:___________________________________________________</w:t>
                                  </w:r>
                                </w:p>
                              </w:tc>
                            </w:tr>
                          </w:tbl>
                          <w:p w:rsidR="00244A1D" w:rsidRPr="00713279" w:rsidRDefault="00244A1D" w:rsidP="00E86D97">
                            <w:pPr>
                              <w:rPr>
                                <w:rFonts w:ascii="Helvetica-Bold" w:hAnsi="Helvetica-Bold" w:cs="Helvetica-Bold"/>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15pt;margin-top:-.5pt;width:481.5pt;height:50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">
                <v:stroke dashstyle="1 1" endcap="round"/>
                <v:textbox>
                  <w:txbxContent>
                    <w:p w:rsidR="00244A1D" w:rsidRDefault="00244A1D" w:rsidP="00E86D97">
                      <w:pPr>
                        <w:adjustRightInd w:val="0"/>
                        <w:jc w:val="center"/>
                        <w:rPr>
                          <w:rFonts w:ascii="Helvetica-Bold" w:hAnsi="Helvetica-Bold" w:cs="Helvetica-Bold"/>
                          <w:b/>
                          <w:bCs/>
                        </w:rPr>
                      </w:pPr>
                    </w:p>
                    <w:p w:rsidR="00244A1D" w:rsidRDefault="00244A1D" w:rsidP="00E86D97">
                      <w:pPr>
                        <w:adjustRightInd w:val="0"/>
                        <w:jc w:val="center"/>
                        <w:rPr>
                          <w:rFonts w:ascii="Helvetica-Bold" w:hAnsi="Helvetica-Bold" w:cs="Helvetica-Bold"/>
                          <w:b/>
                          <w:bCs/>
                        </w:rPr>
                      </w:pPr>
                      <w:r>
                        <w:rPr>
                          <w:rFonts w:ascii="Helvetica-Bold" w:hAnsi="Helvetica-Bold" w:cs="Helvetica-Bold"/>
                          <w:b/>
                          <w:bCs/>
                        </w:rPr>
                        <w:t>PLANILHA INDIVIDUAL DE AVALIAÇÃO</w:t>
                      </w:r>
                    </w:p>
                    <w:p w:rsidR="00244A1D" w:rsidRDefault="00244A1D" w:rsidP="00E86D97">
                      <w:pPr>
                        <w:adjustRightInd w:val="0"/>
                        <w:jc w:val="center"/>
                        <w:rPr>
                          <w:rFonts w:ascii="Helvetica-Bold" w:hAnsi="Helvetica-Bold" w:cs="Helvetica-Bold"/>
                          <w:b/>
                          <w:bCs/>
                        </w:rPr>
                      </w:pPr>
                      <w:r w:rsidRPr="00293E97">
                        <w:rPr>
                          <w:rFonts w:ascii="Helvetica-Bold" w:hAnsi="Helvetica-Bold" w:cs="Helvetica-Bold"/>
                          <w:b/>
                          <w:bCs/>
                          <w:u w:val="single"/>
                        </w:rPr>
                        <w:t xml:space="preserve">PROPOSTA </w:t>
                      </w:r>
                      <w:proofErr w:type="gramStart"/>
                      <w:r w:rsidRPr="00293E97">
                        <w:rPr>
                          <w:rFonts w:ascii="Helvetica-Bold" w:hAnsi="Helvetica-Bold" w:cs="Helvetica-Bold"/>
                          <w:b/>
                          <w:bCs/>
                          <w:u w:val="single"/>
                        </w:rPr>
                        <w:t>TÉCNICA</w:t>
                      </w:r>
                      <w:r>
                        <w:rPr>
                          <w:rFonts w:ascii="Helvetica-Bold" w:hAnsi="Helvetica-Bold" w:cs="Helvetica-Bold"/>
                          <w:b/>
                          <w:bCs/>
                          <w:u w:val="single"/>
                        </w:rPr>
                        <w:t xml:space="preserve"> – PLANO DE COMUNICAÇÃO</w:t>
                      </w:r>
                      <w:proofErr w:type="gramEnd"/>
                    </w:p>
                    <w:p w:rsidR="00244A1D" w:rsidRDefault="00244A1D" w:rsidP="00E86D97">
                      <w:pPr>
                        <w:adjustRightInd w:val="0"/>
                        <w:jc w:val="center"/>
                        <w:rPr>
                          <w:rFonts w:ascii="Helvetica-Bold" w:hAnsi="Helvetica-Bold" w:cs="Helvetica-Bold"/>
                          <w:b/>
                          <w:bCs/>
                        </w:rPr>
                      </w:pPr>
                    </w:p>
                    <w:p w:rsidR="00244A1D" w:rsidRDefault="00244A1D" w:rsidP="00E86D97">
                      <w:pPr>
                        <w:adjustRightInd w:val="0"/>
                        <w:jc w:val="center"/>
                        <w:rPr>
                          <w:rFonts w:ascii="Helvetica-Bold" w:hAnsi="Helvetica-Bold" w:cs="Helvetica-Bold"/>
                          <w:b/>
                          <w:bCs/>
                        </w:rPr>
                      </w:pPr>
                    </w:p>
                    <w:p w:rsidR="00244A1D" w:rsidRDefault="00244A1D" w:rsidP="00E86D97">
                      <w:pPr>
                        <w:adjustRightInd w:val="0"/>
                        <w:jc w:val="center"/>
                        <w:rPr>
                          <w:rFonts w:ascii="Helvetica-Bold" w:hAnsi="Helvetica-Bold" w:cs="Helvetica-Bold"/>
                          <w:b/>
                          <w:bCs/>
                        </w:rPr>
                      </w:pPr>
                      <w:r>
                        <w:rPr>
                          <w:rFonts w:ascii="Helvetica-Bold" w:hAnsi="Helvetica-Bold" w:cs="Helvetica-Bold"/>
                          <w:b/>
                          <w:bCs/>
                        </w:rPr>
                        <w:t>Campanha:________________________________</w:t>
                      </w:r>
                    </w:p>
                    <w:p w:rsidR="00244A1D" w:rsidRDefault="00244A1D" w:rsidP="00E86D97">
                      <w:pPr>
                        <w:adjustRightInd w:val="0"/>
                        <w:spacing w:line="360" w:lineRule="auto"/>
                        <w:jc w:val="center"/>
                        <w:rPr>
                          <w:rFonts w:ascii="Helvetica-Bold" w:hAnsi="Helvetica-Bold" w:cs="Helvetica-Bold"/>
                          <w:b/>
                          <w:bCs/>
                        </w:rPr>
                      </w:pPr>
                    </w:p>
                    <w:p w:rsidR="00244A1D" w:rsidRDefault="00244A1D" w:rsidP="00E86D97">
                      <w:pPr>
                        <w:adjustRightInd w:val="0"/>
                        <w:jc w:val="center"/>
                        <w:rPr>
                          <w:rFonts w:ascii="Helvetica-Bold" w:hAnsi="Helvetica-Bold" w:cs="Helvetica-Bold"/>
                          <w:b/>
                          <w:bCs/>
                        </w:rPr>
                      </w:pPr>
                      <w:r>
                        <w:rPr>
                          <w:rFonts w:ascii="Helvetica-Bold" w:hAnsi="Helvetica-Bold" w:cs="Helvetica-Bold"/>
                          <w:b/>
                          <w:bCs/>
                        </w:rPr>
                        <w:t>Agência:________________________________</w:t>
                      </w:r>
                    </w:p>
                    <w:p w:rsidR="00244A1D" w:rsidRDefault="00244A1D" w:rsidP="00E86D97">
                      <w:pPr>
                        <w:adjustRightInd w:val="0"/>
                        <w:spacing w:line="360" w:lineRule="auto"/>
                        <w:jc w:val="center"/>
                        <w:rPr>
                          <w:rFonts w:ascii="Helvetica-Bold" w:hAnsi="Helvetica-Bold" w:cs="Helvetica-Bold"/>
                          <w:b/>
                          <w:bCs/>
                        </w:rPr>
                      </w:pPr>
                    </w:p>
                    <w:tbl>
                      <w:tblPr>
                        <w:tblW w:w="8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599"/>
                        <w:gridCol w:w="1265"/>
                      </w:tblGrid>
                      <w:tr w:rsidR="00244A1D" w:rsidRPr="00276910">
                        <w:tc>
                          <w:tcPr>
                            <w:tcW w:w="7599" w:type="dxa"/>
                          </w:tcPr>
                          <w:p w:rsidR="00244A1D" w:rsidRPr="00FA23CD" w:rsidRDefault="00244A1D" w:rsidP="00D62A64">
                            <w:pPr>
                              <w:adjustRightInd w:val="0"/>
                              <w:spacing w:line="360" w:lineRule="auto"/>
                              <w:rPr>
                                <w:rFonts w:ascii="Arial" w:hAnsi="Arial" w:cs="Arial"/>
                                <w:bCs/>
                                <w:i/>
                              </w:rPr>
                            </w:pPr>
                            <w:r w:rsidRPr="00FA23CD">
                              <w:rPr>
                                <w:rFonts w:ascii="Arial" w:hAnsi="Arial" w:cs="Arial"/>
                                <w:bCs/>
                                <w:i/>
                              </w:rPr>
                              <w:t>QUESITOS</w:t>
                            </w:r>
                          </w:p>
                        </w:tc>
                        <w:tc>
                          <w:tcPr>
                            <w:tcW w:w="1265" w:type="dxa"/>
                          </w:tcPr>
                          <w:p w:rsidR="00244A1D" w:rsidRPr="00FA23CD" w:rsidRDefault="00244A1D" w:rsidP="00D62A64">
                            <w:pPr>
                              <w:adjustRightInd w:val="0"/>
                              <w:spacing w:line="360" w:lineRule="auto"/>
                              <w:ind w:left="34" w:hanging="34"/>
                              <w:rPr>
                                <w:rFonts w:ascii="Helvetica-Bold" w:hAnsi="Helvetica-Bold" w:cs="Helvetica-Bold"/>
                                <w:b/>
                                <w:bCs/>
                              </w:rPr>
                            </w:pPr>
                            <w:r w:rsidRPr="00FA23CD">
                              <w:rPr>
                                <w:rFonts w:ascii="Helvetica-Bold" w:hAnsi="Helvetica-Bold" w:cs="Helvetica-Bold"/>
                                <w:b/>
                                <w:bCs/>
                              </w:rPr>
                              <w:t>NOTA</w:t>
                            </w:r>
                          </w:p>
                        </w:tc>
                      </w:tr>
                      <w:tr w:rsidR="00244A1D" w:rsidRPr="00276910">
                        <w:tc>
                          <w:tcPr>
                            <w:tcW w:w="7599" w:type="dxa"/>
                          </w:tcPr>
                          <w:p w:rsidR="00244A1D" w:rsidRPr="00FA23CD" w:rsidRDefault="00244A1D" w:rsidP="00D62A64">
                            <w:pPr>
                              <w:adjustRightInd w:val="0"/>
                              <w:spacing w:before="240" w:line="360" w:lineRule="auto"/>
                              <w:rPr>
                                <w:rFonts w:ascii="Arial" w:hAnsi="Arial" w:cs="Arial"/>
                                <w:bCs/>
                              </w:rPr>
                            </w:pPr>
                            <w:r w:rsidRPr="00FA23CD">
                              <w:rPr>
                                <w:rFonts w:ascii="Arial" w:hAnsi="Arial" w:cs="Arial"/>
                              </w:rPr>
                              <w:t xml:space="preserve">Raciocínio Básico – (de </w:t>
                            </w:r>
                            <w:smartTag w:uri="urn:schemas-microsoft-com:office:smarttags" w:element="metricconverter">
                              <w:smartTagPr>
                                <w:attr w:name="ProductID" w:val="0 a"/>
                              </w:smartTagPr>
                              <w:r w:rsidRPr="00FA23CD">
                                <w:rPr>
                                  <w:rFonts w:ascii="Arial" w:hAnsi="Arial" w:cs="Arial"/>
                                </w:rPr>
                                <w:t>0 a</w:t>
                              </w:r>
                            </w:smartTag>
                            <w:r w:rsidRPr="00FA23CD">
                              <w:rPr>
                                <w:rFonts w:ascii="Arial" w:hAnsi="Arial" w:cs="Arial"/>
                              </w:rPr>
                              <w:t xml:space="preserve"> 10) pontos</w:t>
                            </w:r>
                          </w:p>
                        </w:tc>
                        <w:tc>
                          <w:tcPr>
                            <w:tcW w:w="1265" w:type="dxa"/>
                          </w:tcPr>
                          <w:p w:rsidR="00244A1D" w:rsidRPr="00FA23CD" w:rsidRDefault="00244A1D" w:rsidP="00D62A64">
                            <w:pPr>
                              <w:adjustRightInd w:val="0"/>
                              <w:spacing w:line="360" w:lineRule="auto"/>
                              <w:ind w:left="34" w:hanging="34"/>
                              <w:rPr>
                                <w:rFonts w:ascii="Helvetica-Bold" w:hAnsi="Helvetica-Bold" w:cs="Helvetica-Bold"/>
                                <w:b/>
                                <w:bCs/>
                              </w:rPr>
                            </w:pPr>
                          </w:p>
                        </w:tc>
                      </w:tr>
                      <w:tr w:rsidR="00244A1D" w:rsidRPr="00276910">
                        <w:tc>
                          <w:tcPr>
                            <w:tcW w:w="7599" w:type="dxa"/>
                          </w:tcPr>
                          <w:p w:rsidR="00244A1D" w:rsidRPr="00FA23CD" w:rsidRDefault="00244A1D" w:rsidP="00D62A64">
                            <w:pPr>
                              <w:adjustRightInd w:val="0"/>
                              <w:spacing w:line="360" w:lineRule="auto"/>
                              <w:rPr>
                                <w:rFonts w:ascii="Arial" w:hAnsi="Arial" w:cs="Arial"/>
                                <w:bCs/>
                              </w:rPr>
                            </w:pPr>
                            <w:r w:rsidRPr="00FA23CD">
                              <w:rPr>
                                <w:rFonts w:ascii="Arial" w:hAnsi="Arial" w:cs="Arial"/>
                              </w:rPr>
                              <w:t xml:space="preserve">Estratégia de Comunicação Publicitária – (de </w:t>
                            </w:r>
                            <w:smartTag w:uri="urn:schemas-microsoft-com:office:smarttags" w:element="metricconverter">
                              <w:smartTagPr>
                                <w:attr w:name="ProductID" w:val="0 a"/>
                              </w:smartTagPr>
                              <w:r w:rsidRPr="00FA23CD">
                                <w:rPr>
                                  <w:rFonts w:ascii="Arial" w:hAnsi="Arial" w:cs="Arial"/>
                                </w:rPr>
                                <w:t>0 a</w:t>
                              </w:r>
                            </w:smartTag>
                            <w:r w:rsidRPr="00FA23CD">
                              <w:rPr>
                                <w:rFonts w:ascii="Arial" w:hAnsi="Arial" w:cs="Arial"/>
                              </w:rPr>
                              <w:t xml:space="preserve"> 20) pontos</w:t>
                            </w:r>
                          </w:p>
                        </w:tc>
                        <w:tc>
                          <w:tcPr>
                            <w:tcW w:w="1265" w:type="dxa"/>
                          </w:tcPr>
                          <w:p w:rsidR="00244A1D" w:rsidRPr="00FA23CD" w:rsidRDefault="00244A1D" w:rsidP="00D62A64">
                            <w:pPr>
                              <w:adjustRightInd w:val="0"/>
                              <w:spacing w:line="360" w:lineRule="auto"/>
                              <w:ind w:left="34" w:hanging="34"/>
                              <w:rPr>
                                <w:rFonts w:ascii="Helvetica-Bold" w:hAnsi="Helvetica-Bold" w:cs="Helvetica-Bold"/>
                                <w:b/>
                                <w:bCs/>
                              </w:rPr>
                            </w:pPr>
                          </w:p>
                        </w:tc>
                      </w:tr>
                      <w:tr w:rsidR="00244A1D" w:rsidRPr="00276910">
                        <w:tc>
                          <w:tcPr>
                            <w:tcW w:w="7599" w:type="dxa"/>
                            <w:tcBorders>
                              <w:bottom w:val="single" w:sz="4" w:space="0" w:color="auto"/>
                            </w:tcBorders>
                          </w:tcPr>
                          <w:p w:rsidR="00244A1D" w:rsidRPr="00FA23CD" w:rsidRDefault="00244A1D" w:rsidP="00D62A64">
                            <w:pPr>
                              <w:adjustRightInd w:val="0"/>
                              <w:spacing w:line="360" w:lineRule="auto"/>
                              <w:ind w:right="-5778"/>
                              <w:rPr>
                                <w:rFonts w:ascii="Arial" w:hAnsi="Arial" w:cs="Arial"/>
                                <w:bCs/>
                              </w:rPr>
                            </w:pPr>
                            <w:r w:rsidRPr="00FA23CD">
                              <w:rPr>
                                <w:rFonts w:ascii="Arial" w:hAnsi="Arial" w:cs="Arial"/>
                              </w:rPr>
                              <w:t xml:space="preserve">Ideia Criativa – (de </w:t>
                            </w:r>
                            <w:smartTag w:uri="urn:schemas-microsoft-com:office:smarttags" w:element="metricconverter">
                              <w:smartTagPr>
                                <w:attr w:name="ProductID" w:val="0 a"/>
                              </w:smartTagPr>
                              <w:r w:rsidRPr="00FA23CD">
                                <w:rPr>
                                  <w:rFonts w:ascii="Arial" w:hAnsi="Arial" w:cs="Arial"/>
                                </w:rPr>
                                <w:t>0 a</w:t>
                              </w:r>
                            </w:smartTag>
                            <w:r w:rsidRPr="00FA23CD">
                              <w:rPr>
                                <w:rFonts w:ascii="Arial" w:hAnsi="Arial" w:cs="Arial"/>
                              </w:rPr>
                              <w:t xml:space="preserve"> 20) -</w:t>
                            </w:r>
                            <w:proofErr w:type="gramStart"/>
                            <w:r w:rsidRPr="00FA23CD">
                              <w:rPr>
                                <w:rFonts w:ascii="Arial" w:hAnsi="Arial" w:cs="Arial"/>
                              </w:rPr>
                              <w:t xml:space="preserve"> </w:t>
                            </w:r>
                            <w:r w:rsidRPr="00FA23CD">
                              <w:rPr>
                                <w:rFonts w:ascii="Arial" w:hAnsi="Arial" w:cs="Arial"/>
                                <w:bCs/>
                              </w:rPr>
                              <w:t xml:space="preserve"> </w:t>
                            </w:r>
                            <w:proofErr w:type="gramEnd"/>
                            <w:r w:rsidRPr="00FA23CD">
                              <w:rPr>
                                <w:rFonts w:ascii="Arial" w:hAnsi="Arial" w:cs="Arial"/>
                                <w:bCs/>
                              </w:rPr>
                              <w:t>pontos</w:t>
                            </w:r>
                          </w:p>
                        </w:tc>
                        <w:tc>
                          <w:tcPr>
                            <w:tcW w:w="1265" w:type="dxa"/>
                          </w:tcPr>
                          <w:p w:rsidR="00244A1D" w:rsidRPr="00FA23CD" w:rsidRDefault="00244A1D" w:rsidP="00D62A64">
                            <w:pPr>
                              <w:adjustRightInd w:val="0"/>
                              <w:spacing w:line="360" w:lineRule="auto"/>
                              <w:rPr>
                                <w:rFonts w:ascii="Helvetica-Bold" w:hAnsi="Helvetica-Bold" w:cs="Helvetica-Bold"/>
                                <w:b/>
                                <w:bCs/>
                                <w:highlight w:val="lightGray"/>
                              </w:rPr>
                            </w:pPr>
                          </w:p>
                        </w:tc>
                      </w:tr>
                      <w:tr w:rsidR="00244A1D" w:rsidRPr="00276910">
                        <w:tc>
                          <w:tcPr>
                            <w:tcW w:w="7599" w:type="dxa"/>
                            <w:tcBorders>
                              <w:top w:val="single" w:sz="4" w:space="0" w:color="auto"/>
                              <w:bottom w:val="single" w:sz="4" w:space="0" w:color="auto"/>
                            </w:tcBorders>
                          </w:tcPr>
                          <w:p w:rsidR="00244A1D" w:rsidRPr="00FA23CD" w:rsidRDefault="00244A1D" w:rsidP="00D62A64">
                            <w:pPr>
                              <w:adjustRightInd w:val="0"/>
                              <w:spacing w:line="360" w:lineRule="auto"/>
                              <w:ind w:right="-5778"/>
                              <w:rPr>
                                <w:rFonts w:ascii="Arial" w:hAnsi="Arial" w:cs="Arial"/>
                                <w:bCs/>
                              </w:rPr>
                            </w:pPr>
                            <w:r w:rsidRPr="00FA23CD">
                              <w:rPr>
                                <w:rFonts w:ascii="Arial" w:hAnsi="Arial" w:cs="Arial"/>
                              </w:rPr>
                              <w:t xml:space="preserve">Estratégia de Mídia e Não Mídia – (de </w:t>
                            </w:r>
                            <w:smartTag w:uri="urn:schemas-microsoft-com:office:smarttags" w:element="metricconverter">
                              <w:smartTagPr>
                                <w:attr w:name="ProductID" w:val="0 a"/>
                              </w:smartTagPr>
                              <w:r w:rsidRPr="00FA23CD">
                                <w:rPr>
                                  <w:rFonts w:ascii="Arial" w:hAnsi="Arial" w:cs="Arial"/>
                                </w:rPr>
                                <w:t>0 a</w:t>
                              </w:r>
                            </w:smartTag>
                            <w:proofErr w:type="gramStart"/>
                            <w:r w:rsidRPr="00FA23CD">
                              <w:rPr>
                                <w:rFonts w:ascii="Arial" w:hAnsi="Arial" w:cs="Arial"/>
                              </w:rPr>
                              <w:t xml:space="preserve">  </w:t>
                            </w:r>
                            <w:proofErr w:type="gramEnd"/>
                            <w:r w:rsidRPr="00FA23CD">
                              <w:rPr>
                                <w:rFonts w:ascii="Arial" w:hAnsi="Arial" w:cs="Arial"/>
                              </w:rPr>
                              <w:t>10) pontos.</w:t>
                            </w:r>
                          </w:p>
                        </w:tc>
                        <w:tc>
                          <w:tcPr>
                            <w:tcW w:w="1265" w:type="dxa"/>
                          </w:tcPr>
                          <w:p w:rsidR="00244A1D" w:rsidRPr="00FA23CD" w:rsidRDefault="00244A1D" w:rsidP="00D62A64">
                            <w:pPr>
                              <w:adjustRightInd w:val="0"/>
                              <w:spacing w:line="360" w:lineRule="auto"/>
                              <w:rPr>
                                <w:rFonts w:ascii="Helvetica-Bold" w:hAnsi="Helvetica-Bold" w:cs="Helvetica-Bold"/>
                                <w:b/>
                                <w:bCs/>
                                <w:highlight w:val="lightGray"/>
                              </w:rPr>
                            </w:pPr>
                          </w:p>
                        </w:tc>
                      </w:tr>
                    </w:tbl>
                    <w:p w:rsidR="00244A1D" w:rsidRDefault="00244A1D" w:rsidP="00E86D97">
                      <w:pPr>
                        <w:adjustRightInd w:val="0"/>
                        <w:spacing w:line="360" w:lineRule="auto"/>
                        <w:rPr>
                          <w:rFonts w:ascii="Helvetica-Bold" w:hAnsi="Helvetica-Bold" w:cs="Helvetica-Bold"/>
                          <w:b/>
                          <w:bCs/>
                        </w:rPr>
                      </w:pPr>
                    </w:p>
                    <w:p w:rsidR="00244A1D" w:rsidRDefault="00244A1D" w:rsidP="00E86D97">
                      <w:pPr>
                        <w:adjustRightInd w:val="0"/>
                        <w:spacing w:line="360" w:lineRule="auto"/>
                        <w:rPr>
                          <w:rFonts w:ascii="Helvetica-Bold" w:hAnsi="Helvetica-Bold" w:cs="Helvetica-Bold"/>
                          <w:b/>
                          <w:bCs/>
                        </w:rPr>
                      </w:pPr>
                    </w:p>
                    <w:p w:rsidR="00244A1D" w:rsidRDefault="00244A1D" w:rsidP="00E86D97">
                      <w:pPr>
                        <w:adjustRightInd w:val="0"/>
                        <w:spacing w:line="360" w:lineRule="auto"/>
                        <w:rPr>
                          <w:rFonts w:ascii="Helvetica-Bold" w:hAnsi="Helvetica-Bold" w:cs="Helvetica-Bold"/>
                          <w:b/>
                          <w:bCs/>
                        </w:rPr>
                      </w:pPr>
                    </w:p>
                    <w:p w:rsidR="00244A1D" w:rsidRDefault="00244A1D" w:rsidP="00E86D97">
                      <w:pPr>
                        <w:adjustRightInd w:val="0"/>
                        <w:spacing w:line="360" w:lineRule="auto"/>
                        <w:rPr>
                          <w:rFonts w:ascii="Helvetica-Bold" w:hAnsi="Helvetica-Bold" w:cs="Helvetica-Bold"/>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97"/>
                      </w:tblGrid>
                      <w:tr w:rsidR="00244A1D" w:rsidRPr="00276910">
                        <w:tc>
                          <w:tcPr>
                            <w:tcW w:w="8897" w:type="dxa"/>
                          </w:tcPr>
                          <w:p w:rsidR="00244A1D" w:rsidRPr="00276910" w:rsidRDefault="00244A1D" w:rsidP="00D62A64">
                            <w:pPr>
                              <w:adjustRightInd w:val="0"/>
                              <w:spacing w:line="360" w:lineRule="auto"/>
                              <w:rPr>
                                <w:rFonts w:ascii="Helvetica-Bold" w:hAnsi="Helvetica-Bold" w:cs="Helvetica-Bold"/>
                                <w:b/>
                                <w:bCs/>
                              </w:rPr>
                            </w:pPr>
                          </w:p>
                          <w:p w:rsidR="00244A1D" w:rsidRPr="00276910" w:rsidRDefault="00244A1D" w:rsidP="00D62A64">
                            <w:pPr>
                              <w:adjustRightInd w:val="0"/>
                              <w:spacing w:line="360" w:lineRule="auto"/>
                              <w:rPr>
                                <w:rFonts w:ascii="Helvetica-Bold" w:hAnsi="Helvetica-Bold" w:cs="Helvetica-Bold"/>
                                <w:b/>
                                <w:bCs/>
                              </w:rPr>
                            </w:pPr>
                            <w:r w:rsidRPr="00276910">
                              <w:rPr>
                                <w:rFonts w:ascii="Helvetica-Bold" w:hAnsi="Helvetica-Bold" w:cs="Helvetica-Bold"/>
                                <w:b/>
                                <w:bCs/>
                              </w:rPr>
                              <w:t>AVALIADOR</w:t>
                            </w:r>
                            <w:r>
                              <w:rPr>
                                <w:rFonts w:ascii="Helvetica-Bold" w:hAnsi="Helvetica-Bold" w:cs="Helvetica-Bold"/>
                                <w:b/>
                                <w:bCs/>
                              </w:rPr>
                              <w:t xml:space="preserve"> 01</w:t>
                            </w:r>
                            <w:r w:rsidRPr="00276910">
                              <w:rPr>
                                <w:rFonts w:ascii="Helvetica-Bold" w:hAnsi="Helvetica-Bold" w:cs="Helvetica-Bold"/>
                                <w:b/>
                                <w:bCs/>
                              </w:rPr>
                              <w:t>:_________________________________________________</w:t>
                            </w:r>
                          </w:p>
                          <w:p w:rsidR="00244A1D" w:rsidRPr="00276910" w:rsidRDefault="00244A1D" w:rsidP="00D62A64">
                            <w:pPr>
                              <w:adjustRightInd w:val="0"/>
                              <w:spacing w:line="360" w:lineRule="auto"/>
                              <w:rPr>
                                <w:rFonts w:ascii="Helvetica-Bold" w:hAnsi="Helvetica-Bold" w:cs="Helvetica-Bold"/>
                                <w:b/>
                                <w:bCs/>
                              </w:rPr>
                            </w:pPr>
                          </w:p>
                          <w:p w:rsidR="00244A1D" w:rsidRPr="00276910" w:rsidRDefault="00244A1D" w:rsidP="00D62A64">
                            <w:pPr>
                              <w:adjustRightInd w:val="0"/>
                              <w:spacing w:line="360" w:lineRule="auto"/>
                              <w:rPr>
                                <w:rFonts w:ascii="Helvetica-Bold" w:hAnsi="Helvetica-Bold" w:cs="Helvetica-Bold"/>
                                <w:b/>
                                <w:bCs/>
                              </w:rPr>
                            </w:pPr>
                            <w:r>
                              <w:rPr>
                                <w:rFonts w:ascii="Helvetica-Bold" w:hAnsi="Helvetica-Bold" w:cs="Helvetica-Bold"/>
                                <w:b/>
                                <w:bCs/>
                              </w:rPr>
                              <w:t>Visto</w:t>
                            </w:r>
                            <w:r w:rsidRPr="00276910">
                              <w:rPr>
                                <w:rFonts w:ascii="Helvetica-Bold" w:hAnsi="Helvetica-Bold" w:cs="Helvetica-Bold"/>
                                <w:b/>
                                <w:bCs/>
                              </w:rPr>
                              <w:t>:___________________________________________________</w:t>
                            </w:r>
                          </w:p>
                        </w:tc>
                      </w:tr>
                    </w:tbl>
                    <w:p w:rsidR="00244A1D" w:rsidRPr="00713279" w:rsidRDefault="00244A1D" w:rsidP="00E86D97">
                      <w:pPr>
                        <w:rPr>
                          <w:rFonts w:ascii="Helvetica-Bold" w:hAnsi="Helvetica-Bold" w:cs="Helvetica-Bold"/>
                          <w:b/>
                          <w:bCs/>
                        </w:rPr>
                      </w:pPr>
                    </w:p>
                  </w:txbxContent>
                </v:textbox>
                <w10:wrap type="square"/>
              </v:shape>
            </w:pict>
          </mc:Fallback>
        </mc:AlternateContent>
      </w:r>
    </w:p>
    <w:p w:rsidR="00E86D97" w:rsidRPr="00CE163D" w:rsidRDefault="00E86D97" w:rsidP="00E86D97">
      <w:pPr>
        <w:rPr>
          <w:sz w:val="21"/>
          <w:szCs w:val="21"/>
        </w:rPr>
      </w:pPr>
    </w:p>
    <w:p w:rsidR="00E86D97" w:rsidRPr="00CE163D" w:rsidRDefault="00E86D97" w:rsidP="00E86D97">
      <w:pPr>
        <w:rPr>
          <w:sz w:val="21"/>
          <w:szCs w:val="21"/>
        </w:rPr>
      </w:pPr>
    </w:p>
    <w:p w:rsidR="00E86D97" w:rsidRPr="00CE163D" w:rsidRDefault="00E86D97" w:rsidP="00E86D97">
      <w:pPr>
        <w:rPr>
          <w:sz w:val="21"/>
          <w:szCs w:val="21"/>
        </w:rPr>
      </w:pPr>
    </w:p>
    <w:p w:rsidR="00E86D97" w:rsidRPr="00CE163D" w:rsidRDefault="00E86D97" w:rsidP="00E86D97">
      <w:pPr>
        <w:rPr>
          <w:sz w:val="21"/>
          <w:szCs w:val="21"/>
        </w:rPr>
      </w:pPr>
    </w:p>
    <w:p w:rsidR="00E86D97" w:rsidRPr="00CE163D" w:rsidRDefault="00E86D97" w:rsidP="00E86D97">
      <w:pPr>
        <w:rPr>
          <w:sz w:val="21"/>
          <w:szCs w:val="21"/>
        </w:rPr>
      </w:pPr>
    </w:p>
    <w:p w:rsidR="00E86D97" w:rsidRPr="00CE163D" w:rsidRDefault="00E86D97" w:rsidP="00E86D97">
      <w:pPr>
        <w:rPr>
          <w:sz w:val="21"/>
          <w:szCs w:val="21"/>
        </w:rPr>
      </w:pPr>
    </w:p>
    <w:p w:rsidR="00E86D97" w:rsidRPr="00CE163D" w:rsidRDefault="00E86D97" w:rsidP="00E86D97">
      <w:pPr>
        <w:rPr>
          <w:sz w:val="21"/>
          <w:szCs w:val="21"/>
        </w:rPr>
      </w:pPr>
    </w:p>
    <w:p w:rsidR="00E86D97" w:rsidRPr="00CE163D" w:rsidRDefault="00E86D97" w:rsidP="00E86D97">
      <w:pPr>
        <w:rPr>
          <w:sz w:val="21"/>
          <w:szCs w:val="21"/>
        </w:rPr>
      </w:pPr>
    </w:p>
    <w:p w:rsidR="00E86D97" w:rsidRPr="00CE163D" w:rsidRDefault="00E86D97" w:rsidP="00E86D97">
      <w:pPr>
        <w:rPr>
          <w:sz w:val="21"/>
          <w:szCs w:val="21"/>
        </w:rPr>
      </w:pPr>
    </w:p>
    <w:p w:rsidR="00A414F2" w:rsidRPr="00CE163D" w:rsidRDefault="00A414F2" w:rsidP="006F0DFD">
      <w:pPr>
        <w:keepNext/>
        <w:ind w:left="-567" w:right="-765"/>
        <w:jc w:val="center"/>
        <w:outlineLvl w:val="2"/>
        <w:rPr>
          <w:b/>
          <w:iCs/>
          <w:sz w:val="21"/>
          <w:szCs w:val="21"/>
        </w:rPr>
      </w:pPr>
    </w:p>
    <w:p w:rsidR="008C03F7" w:rsidRPr="00CE163D" w:rsidRDefault="008C03F7" w:rsidP="006F0DFD">
      <w:pPr>
        <w:keepNext/>
        <w:ind w:left="-567" w:right="-765"/>
        <w:jc w:val="center"/>
        <w:outlineLvl w:val="2"/>
        <w:rPr>
          <w:b/>
          <w:iCs/>
          <w:sz w:val="21"/>
          <w:szCs w:val="21"/>
        </w:rPr>
      </w:pPr>
    </w:p>
    <w:p w:rsidR="006F0DFD" w:rsidRPr="00CE163D" w:rsidRDefault="006F0DFD" w:rsidP="006F0DFD">
      <w:pPr>
        <w:keepNext/>
        <w:ind w:left="-567" w:right="-765"/>
        <w:jc w:val="center"/>
        <w:outlineLvl w:val="2"/>
        <w:rPr>
          <w:b/>
          <w:iCs/>
          <w:sz w:val="21"/>
          <w:szCs w:val="21"/>
        </w:rPr>
      </w:pPr>
      <w:proofErr w:type="gramStart"/>
      <w:r w:rsidRPr="00CE163D">
        <w:rPr>
          <w:b/>
          <w:iCs/>
          <w:sz w:val="21"/>
          <w:szCs w:val="21"/>
        </w:rPr>
        <w:t>ANEXO VI</w:t>
      </w:r>
      <w:proofErr w:type="gramEnd"/>
      <w:r w:rsidRPr="00CE163D">
        <w:rPr>
          <w:b/>
          <w:iCs/>
          <w:sz w:val="21"/>
          <w:szCs w:val="21"/>
        </w:rPr>
        <w:t xml:space="preserve"> </w:t>
      </w:r>
    </w:p>
    <w:p w:rsidR="006F0DFD" w:rsidRPr="00CE163D" w:rsidRDefault="006F0DFD" w:rsidP="006F0DFD">
      <w:pPr>
        <w:keepNext/>
        <w:ind w:left="-567" w:right="-765"/>
        <w:jc w:val="center"/>
        <w:outlineLvl w:val="2"/>
        <w:rPr>
          <w:b/>
          <w:iCs/>
          <w:sz w:val="21"/>
          <w:szCs w:val="21"/>
        </w:rPr>
      </w:pPr>
      <w:r w:rsidRPr="00CE163D">
        <w:rPr>
          <w:b/>
          <w:iCs/>
          <w:sz w:val="21"/>
          <w:szCs w:val="21"/>
        </w:rPr>
        <w:t>PLANILHA GERAL INDIVIDUAL DE AVALIAÇÃO DA PROPOSTA TÉCNICA</w:t>
      </w:r>
    </w:p>
    <w:p w:rsidR="006F0DFD" w:rsidRPr="00CE163D" w:rsidRDefault="006F0DFD" w:rsidP="006F0DFD">
      <w:pPr>
        <w:keepNext/>
        <w:ind w:left="-567" w:right="-765"/>
        <w:jc w:val="center"/>
        <w:outlineLvl w:val="2"/>
        <w:rPr>
          <w:b/>
          <w:iCs/>
          <w:sz w:val="21"/>
          <w:szCs w:val="21"/>
        </w:rPr>
      </w:pPr>
    </w:p>
    <w:p w:rsidR="0030796A" w:rsidRPr="00CE163D" w:rsidRDefault="0030796A" w:rsidP="0030796A">
      <w:pPr>
        <w:adjustRightInd w:val="0"/>
        <w:jc w:val="both"/>
        <w:rPr>
          <w:color w:val="000000"/>
          <w:sz w:val="21"/>
          <w:szCs w:val="21"/>
        </w:rPr>
      </w:pPr>
      <w:r w:rsidRPr="00CE163D">
        <w:rPr>
          <w:color w:val="000000"/>
          <w:sz w:val="21"/>
          <w:szCs w:val="21"/>
        </w:rPr>
        <w:t>Agência:________________________________________________________</w:t>
      </w:r>
    </w:p>
    <w:p w:rsidR="0030796A" w:rsidRPr="00CE163D" w:rsidRDefault="0030796A" w:rsidP="0030796A">
      <w:pPr>
        <w:adjustRightInd w:val="0"/>
        <w:jc w:val="both"/>
        <w:rPr>
          <w:color w:val="000000"/>
          <w:sz w:val="21"/>
          <w:szCs w:val="21"/>
        </w:rPr>
      </w:pPr>
    </w:p>
    <w:tbl>
      <w:tblPr>
        <w:tblW w:w="9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69"/>
        <w:gridCol w:w="1559"/>
        <w:gridCol w:w="1559"/>
        <w:gridCol w:w="1701"/>
        <w:gridCol w:w="1301"/>
      </w:tblGrid>
      <w:tr w:rsidR="0030796A" w:rsidRPr="00CE163D">
        <w:tc>
          <w:tcPr>
            <w:tcW w:w="3369" w:type="dxa"/>
          </w:tcPr>
          <w:p w:rsidR="0030796A" w:rsidRPr="00CE163D" w:rsidRDefault="0030796A" w:rsidP="00D62A64">
            <w:pPr>
              <w:adjustRightInd w:val="0"/>
              <w:jc w:val="both"/>
              <w:rPr>
                <w:color w:val="000000"/>
                <w:sz w:val="21"/>
                <w:szCs w:val="21"/>
              </w:rPr>
            </w:pPr>
            <w:r w:rsidRPr="00CE163D">
              <w:rPr>
                <w:color w:val="000000"/>
                <w:sz w:val="21"/>
                <w:szCs w:val="21"/>
              </w:rPr>
              <w:t>QUESITOS</w:t>
            </w:r>
          </w:p>
        </w:tc>
        <w:tc>
          <w:tcPr>
            <w:tcW w:w="1559" w:type="dxa"/>
          </w:tcPr>
          <w:p w:rsidR="0030796A" w:rsidRPr="00CE163D" w:rsidRDefault="0030796A" w:rsidP="00D62A64">
            <w:pPr>
              <w:adjustRightInd w:val="0"/>
              <w:jc w:val="both"/>
              <w:rPr>
                <w:color w:val="000000"/>
                <w:sz w:val="21"/>
                <w:szCs w:val="21"/>
              </w:rPr>
            </w:pPr>
            <w:r w:rsidRPr="00CE163D">
              <w:rPr>
                <w:color w:val="000000"/>
                <w:sz w:val="21"/>
                <w:szCs w:val="21"/>
              </w:rPr>
              <w:t>AVALIADOR 01</w:t>
            </w:r>
          </w:p>
        </w:tc>
        <w:tc>
          <w:tcPr>
            <w:tcW w:w="1559" w:type="dxa"/>
          </w:tcPr>
          <w:p w:rsidR="0030796A" w:rsidRPr="00CE163D" w:rsidRDefault="0030796A" w:rsidP="00D62A64">
            <w:pPr>
              <w:adjustRightInd w:val="0"/>
              <w:jc w:val="both"/>
              <w:rPr>
                <w:color w:val="000000"/>
                <w:sz w:val="21"/>
                <w:szCs w:val="21"/>
              </w:rPr>
            </w:pPr>
            <w:r w:rsidRPr="00CE163D">
              <w:rPr>
                <w:color w:val="000000"/>
                <w:sz w:val="21"/>
                <w:szCs w:val="21"/>
              </w:rPr>
              <w:t>AVALIADOR</w:t>
            </w:r>
          </w:p>
          <w:p w:rsidR="0030796A" w:rsidRPr="00CE163D" w:rsidRDefault="0030796A" w:rsidP="00D62A64">
            <w:pPr>
              <w:adjustRightInd w:val="0"/>
              <w:jc w:val="both"/>
              <w:rPr>
                <w:color w:val="000000"/>
                <w:sz w:val="21"/>
                <w:szCs w:val="21"/>
              </w:rPr>
            </w:pPr>
            <w:r w:rsidRPr="00CE163D">
              <w:rPr>
                <w:color w:val="000000"/>
                <w:sz w:val="21"/>
                <w:szCs w:val="21"/>
              </w:rPr>
              <w:t>02</w:t>
            </w:r>
          </w:p>
        </w:tc>
        <w:tc>
          <w:tcPr>
            <w:tcW w:w="1701" w:type="dxa"/>
          </w:tcPr>
          <w:p w:rsidR="0030796A" w:rsidRPr="00CE163D" w:rsidRDefault="0030796A" w:rsidP="00D62A64">
            <w:pPr>
              <w:adjustRightInd w:val="0"/>
              <w:jc w:val="both"/>
              <w:rPr>
                <w:color w:val="000000"/>
                <w:sz w:val="21"/>
                <w:szCs w:val="21"/>
              </w:rPr>
            </w:pPr>
            <w:r w:rsidRPr="00CE163D">
              <w:rPr>
                <w:color w:val="000000"/>
                <w:sz w:val="21"/>
                <w:szCs w:val="21"/>
              </w:rPr>
              <w:t>AVALIADOR</w:t>
            </w:r>
          </w:p>
          <w:p w:rsidR="0030796A" w:rsidRPr="00CE163D" w:rsidRDefault="0030796A" w:rsidP="00D62A64">
            <w:pPr>
              <w:adjustRightInd w:val="0"/>
              <w:jc w:val="both"/>
              <w:rPr>
                <w:color w:val="000000"/>
                <w:sz w:val="21"/>
                <w:szCs w:val="21"/>
              </w:rPr>
            </w:pPr>
            <w:r w:rsidRPr="00CE163D">
              <w:rPr>
                <w:color w:val="000000"/>
                <w:sz w:val="21"/>
                <w:szCs w:val="21"/>
              </w:rPr>
              <w:t>03</w:t>
            </w:r>
          </w:p>
        </w:tc>
        <w:tc>
          <w:tcPr>
            <w:tcW w:w="1301" w:type="dxa"/>
          </w:tcPr>
          <w:p w:rsidR="0030796A" w:rsidRPr="00CE163D" w:rsidRDefault="0030796A" w:rsidP="00D62A64">
            <w:pPr>
              <w:adjustRightInd w:val="0"/>
              <w:jc w:val="both"/>
              <w:rPr>
                <w:color w:val="000000"/>
                <w:sz w:val="21"/>
                <w:szCs w:val="21"/>
              </w:rPr>
            </w:pPr>
            <w:r w:rsidRPr="00CE163D">
              <w:rPr>
                <w:color w:val="000000"/>
                <w:sz w:val="21"/>
                <w:szCs w:val="21"/>
              </w:rPr>
              <w:t>Pontuação final por Quesito (média).</w:t>
            </w:r>
          </w:p>
        </w:tc>
      </w:tr>
      <w:tr w:rsidR="0030796A" w:rsidRPr="00CE163D">
        <w:tc>
          <w:tcPr>
            <w:tcW w:w="3369" w:type="dxa"/>
          </w:tcPr>
          <w:p w:rsidR="0030796A" w:rsidRPr="00CE163D" w:rsidRDefault="0030796A" w:rsidP="00D62A64">
            <w:pPr>
              <w:adjustRightInd w:val="0"/>
              <w:jc w:val="both"/>
              <w:rPr>
                <w:b/>
                <w:bCs/>
                <w:color w:val="000000"/>
                <w:sz w:val="21"/>
                <w:szCs w:val="21"/>
              </w:rPr>
            </w:pPr>
            <w:r w:rsidRPr="00CE163D">
              <w:rPr>
                <w:color w:val="000000"/>
                <w:sz w:val="21"/>
                <w:szCs w:val="21"/>
              </w:rPr>
              <w:t>Capacidade Geral de Atendimento</w:t>
            </w:r>
          </w:p>
        </w:tc>
        <w:tc>
          <w:tcPr>
            <w:tcW w:w="1559" w:type="dxa"/>
          </w:tcPr>
          <w:p w:rsidR="0030796A" w:rsidRPr="00CE163D" w:rsidRDefault="0030796A" w:rsidP="00D62A64">
            <w:pPr>
              <w:adjustRightInd w:val="0"/>
              <w:jc w:val="both"/>
              <w:rPr>
                <w:color w:val="000000"/>
                <w:sz w:val="21"/>
                <w:szCs w:val="21"/>
              </w:rPr>
            </w:pPr>
          </w:p>
        </w:tc>
        <w:tc>
          <w:tcPr>
            <w:tcW w:w="1559" w:type="dxa"/>
          </w:tcPr>
          <w:p w:rsidR="0030796A" w:rsidRPr="00CE163D" w:rsidRDefault="0030796A" w:rsidP="00D62A64">
            <w:pPr>
              <w:adjustRightInd w:val="0"/>
              <w:jc w:val="both"/>
              <w:rPr>
                <w:color w:val="000000"/>
                <w:sz w:val="21"/>
                <w:szCs w:val="21"/>
              </w:rPr>
            </w:pPr>
          </w:p>
        </w:tc>
        <w:tc>
          <w:tcPr>
            <w:tcW w:w="1701" w:type="dxa"/>
          </w:tcPr>
          <w:p w:rsidR="0030796A" w:rsidRPr="00CE163D" w:rsidRDefault="0030796A" w:rsidP="00D62A64">
            <w:pPr>
              <w:adjustRightInd w:val="0"/>
              <w:jc w:val="both"/>
              <w:rPr>
                <w:color w:val="000000"/>
                <w:sz w:val="21"/>
                <w:szCs w:val="21"/>
              </w:rPr>
            </w:pPr>
          </w:p>
        </w:tc>
        <w:tc>
          <w:tcPr>
            <w:tcW w:w="1301" w:type="dxa"/>
          </w:tcPr>
          <w:p w:rsidR="0030796A" w:rsidRPr="00CE163D" w:rsidRDefault="0030796A" w:rsidP="00D62A64">
            <w:pPr>
              <w:adjustRightInd w:val="0"/>
              <w:jc w:val="both"/>
              <w:rPr>
                <w:color w:val="000000"/>
                <w:sz w:val="21"/>
                <w:szCs w:val="21"/>
              </w:rPr>
            </w:pPr>
          </w:p>
        </w:tc>
      </w:tr>
      <w:tr w:rsidR="0030796A" w:rsidRPr="00CE163D">
        <w:tc>
          <w:tcPr>
            <w:tcW w:w="3369" w:type="dxa"/>
          </w:tcPr>
          <w:p w:rsidR="0030796A" w:rsidRPr="00CE163D" w:rsidRDefault="0030796A" w:rsidP="00D62A64">
            <w:pPr>
              <w:adjustRightInd w:val="0"/>
              <w:jc w:val="both"/>
              <w:rPr>
                <w:color w:val="000000"/>
                <w:sz w:val="21"/>
                <w:szCs w:val="21"/>
              </w:rPr>
            </w:pPr>
            <w:r w:rsidRPr="00CE163D">
              <w:rPr>
                <w:color w:val="000000"/>
                <w:sz w:val="21"/>
                <w:szCs w:val="21"/>
              </w:rPr>
              <w:t xml:space="preserve">Estrutura física e equipamentos </w:t>
            </w:r>
          </w:p>
        </w:tc>
        <w:tc>
          <w:tcPr>
            <w:tcW w:w="1559" w:type="dxa"/>
          </w:tcPr>
          <w:p w:rsidR="0030796A" w:rsidRPr="00CE163D" w:rsidRDefault="0030796A" w:rsidP="00D62A64">
            <w:pPr>
              <w:adjustRightInd w:val="0"/>
              <w:jc w:val="both"/>
              <w:rPr>
                <w:color w:val="000000"/>
                <w:sz w:val="21"/>
                <w:szCs w:val="21"/>
              </w:rPr>
            </w:pPr>
          </w:p>
        </w:tc>
        <w:tc>
          <w:tcPr>
            <w:tcW w:w="1559" w:type="dxa"/>
          </w:tcPr>
          <w:p w:rsidR="0030796A" w:rsidRPr="00CE163D" w:rsidRDefault="0030796A" w:rsidP="00D62A64">
            <w:pPr>
              <w:adjustRightInd w:val="0"/>
              <w:jc w:val="both"/>
              <w:rPr>
                <w:color w:val="000000"/>
                <w:sz w:val="21"/>
                <w:szCs w:val="21"/>
              </w:rPr>
            </w:pPr>
          </w:p>
        </w:tc>
        <w:tc>
          <w:tcPr>
            <w:tcW w:w="1701" w:type="dxa"/>
          </w:tcPr>
          <w:p w:rsidR="0030796A" w:rsidRPr="00CE163D" w:rsidRDefault="0030796A" w:rsidP="00D62A64">
            <w:pPr>
              <w:adjustRightInd w:val="0"/>
              <w:jc w:val="both"/>
              <w:rPr>
                <w:color w:val="000000"/>
                <w:sz w:val="21"/>
                <w:szCs w:val="21"/>
              </w:rPr>
            </w:pPr>
          </w:p>
        </w:tc>
        <w:tc>
          <w:tcPr>
            <w:tcW w:w="1301" w:type="dxa"/>
          </w:tcPr>
          <w:p w:rsidR="0030796A" w:rsidRPr="00CE163D" w:rsidRDefault="0030796A" w:rsidP="00D62A64">
            <w:pPr>
              <w:adjustRightInd w:val="0"/>
              <w:jc w:val="both"/>
              <w:rPr>
                <w:color w:val="000000"/>
                <w:sz w:val="21"/>
                <w:szCs w:val="21"/>
              </w:rPr>
            </w:pPr>
          </w:p>
        </w:tc>
      </w:tr>
      <w:tr w:rsidR="0030796A" w:rsidRPr="00CE163D">
        <w:tc>
          <w:tcPr>
            <w:tcW w:w="3369" w:type="dxa"/>
          </w:tcPr>
          <w:p w:rsidR="0030796A" w:rsidRPr="00CE163D" w:rsidRDefault="0030796A" w:rsidP="00D62A64">
            <w:pPr>
              <w:adjustRightInd w:val="0"/>
              <w:jc w:val="both"/>
              <w:rPr>
                <w:color w:val="000000"/>
                <w:sz w:val="21"/>
                <w:szCs w:val="21"/>
              </w:rPr>
            </w:pPr>
            <w:r w:rsidRPr="00CE163D">
              <w:rPr>
                <w:color w:val="000000"/>
                <w:sz w:val="21"/>
                <w:szCs w:val="21"/>
              </w:rPr>
              <w:t>Pertinência da sistemática de atendimento e</w:t>
            </w:r>
            <w:proofErr w:type="gramStart"/>
            <w:r w:rsidRPr="00CE163D">
              <w:rPr>
                <w:color w:val="000000"/>
                <w:sz w:val="21"/>
                <w:szCs w:val="21"/>
              </w:rPr>
              <w:t xml:space="preserve">  </w:t>
            </w:r>
            <w:proofErr w:type="gramEnd"/>
            <w:r w:rsidRPr="00CE163D">
              <w:rPr>
                <w:color w:val="000000"/>
                <w:sz w:val="21"/>
                <w:szCs w:val="21"/>
              </w:rPr>
              <w:t xml:space="preserve">prazos </w:t>
            </w:r>
          </w:p>
        </w:tc>
        <w:tc>
          <w:tcPr>
            <w:tcW w:w="1559" w:type="dxa"/>
          </w:tcPr>
          <w:p w:rsidR="0030796A" w:rsidRPr="00CE163D" w:rsidRDefault="0030796A" w:rsidP="00D62A64">
            <w:pPr>
              <w:adjustRightInd w:val="0"/>
              <w:jc w:val="both"/>
              <w:rPr>
                <w:color w:val="000000"/>
                <w:sz w:val="21"/>
                <w:szCs w:val="21"/>
              </w:rPr>
            </w:pPr>
          </w:p>
        </w:tc>
        <w:tc>
          <w:tcPr>
            <w:tcW w:w="1559" w:type="dxa"/>
          </w:tcPr>
          <w:p w:rsidR="0030796A" w:rsidRPr="00CE163D" w:rsidRDefault="0030796A" w:rsidP="00D62A64">
            <w:pPr>
              <w:adjustRightInd w:val="0"/>
              <w:jc w:val="both"/>
              <w:rPr>
                <w:color w:val="000000"/>
                <w:sz w:val="21"/>
                <w:szCs w:val="21"/>
              </w:rPr>
            </w:pPr>
          </w:p>
        </w:tc>
        <w:tc>
          <w:tcPr>
            <w:tcW w:w="1701" w:type="dxa"/>
          </w:tcPr>
          <w:p w:rsidR="0030796A" w:rsidRPr="00CE163D" w:rsidRDefault="0030796A" w:rsidP="00D62A64">
            <w:pPr>
              <w:adjustRightInd w:val="0"/>
              <w:jc w:val="both"/>
              <w:rPr>
                <w:color w:val="000000"/>
                <w:sz w:val="21"/>
                <w:szCs w:val="21"/>
              </w:rPr>
            </w:pPr>
          </w:p>
        </w:tc>
        <w:tc>
          <w:tcPr>
            <w:tcW w:w="1301" w:type="dxa"/>
          </w:tcPr>
          <w:p w:rsidR="0030796A" w:rsidRPr="00CE163D" w:rsidRDefault="0030796A" w:rsidP="00D62A64">
            <w:pPr>
              <w:adjustRightInd w:val="0"/>
              <w:jc w:val="both"/>
              <w:rPr>
                <w:color w:val="000000"/>
                <w:sz w:val="21"/>
                <w:szCs w:val="21"/>
              </w:rPr>
            </w:pPr>
          </w:p>
        </w:tc>
      </w:tr>
      <w:tr w:rsidR="0030796A" w:rsidRPr="00CE163D">
        <w:tc>
          <w:tcPr>
            <w:tcW w:w="3369" w:type="dxa"/>
          </w:tcPr>
          <w:p w:rsidR="0030796A" w:rsidRPr="00CE163D" w:rsidRDefault="0030796A" w:rsidP="00D62A64">
            <w:pPr>
              <w:adjustRightInd w:val="0"/>
              <w:jc w:val="both"/>
              <w:rPr>
                <w:color w:val="000000"/>
                <w:sz w:val="21"/>
                <w:szCs w:val="21"/>
              </w:rPr>
            </w:pPr>
            <w:r w:rsidRPr="00CE163D">
              <w:rPr>
                <w:color w:val="000000"/>
                <w:sz w:val="21"/>
                <w:szCs w:val="21"/>
              </w:rPr>
              <w:t xml:space="preserve">Experiência da licitante no atendimento a outros clientes </w:t>
            </w:r>
          </w:p>
        </w:tc>
        <w:tc>
          <w:tcPr>
            <w:tcW w:w="1559" w:type="dxa"/>
          </w:tcPr>
          <w:p w:rsidR="0030796A" w:rsidRPr="00CE163D" w:rsidRDefault="0030796A" w:rsidP="00D62A64">
            <w:pPr>
              <w:adjustRightInd w:val="0"/>
              <w:jc w:val="both"/>
              <w:rPr>
                <w:color w:val="000000"/>
                <w:sz w:val="21"/>
                <w:szCs w:val="21"/>
              </w:rPr>
            </w:pPr>
          </w:p>
        </w:tc>
        <w:tc>
          <w:tcPr>
            <w:tcW w:w="1559" w:type="dxa"/>
          </w:tcPr>
          <w:p w:rsidR="0030796A" w:rsidRPr="00CE163D" w:rsidRDefault="0030796A" w:rsidP="00D62A64">
            <w:pPr>
              <w:adjustRightInd w:val="0"/>
              <w:jc w:val="both"/>
              <w:rPr>
                <w:color w:val="000000"/>
                <w:sz w:val="21"/>
                <w:szCs w:val="21"/>
              </w:rPr>
            </w:pPr>
          </w:p>
        </w:tc>
        <w:tc>
          <w:tcPr>
            <w:tcW w:w="1701" w:type="dxa"/>
          </w:tcPr>
          <w:p w:rsidR="0030796A" w:rsidRPr="00CE163D" w:rsidRDefault="0030796A" w:rsidP="00D62A64">
            <w:pPr>
              <w:adjustRightInd w:val="0"/>
              <w:jc w:val="both"/>
              <w:rPr>
                <w:color w:val="000000"/>
                <w:sz w:val="21"/>
                <w:szCs w:val="21"/>
              </w:rPr>
            </w:pPr>
          </w:p>
        </w:tc>
        <w:tc>
          <w:tcPr>
            <w:tcW w:w="1301" w:type="dxa"/>
          </w:tcPr>
          <w:p w:rsidR="0030796A" w:rsidRPr="00CE163D" w:rsidRDefault="0030796A" w:rsidP="00D62A64">
            <w:pPr>
              <w:adjustRightInd w:val="0"/>
              <w:jc w:val="both"/>
              <w:rPr>
                <w:color w:val="000000"/>
                <w:sz w:val="21"/>
                <w:szCs w:val="21"/>
              </w:rPr>
            </w:pPr>
          </w:p>
        </w:tc>
      </w:tr>
      <w:tr w:rsidR="0030796A" w:rsidRPr="00CE163D">
        <w:tc>
          <w:tcPr>
            <w:tcW w:w="3369" w:type="dxa"/>
          </w:tcPr>
          <w:p w:rsidR="0030796A" w:rsidRPr="00CE163D" w:rsidRDefault="0030796A" w:rsidP="00D62A64">
            <w:pPr>
              <w:adjustRightInd w:val="0"/>
              <w:jc w:val="both"/>
              <w:rPr>
                <w:color w:val="000000"/>
                <w:sz w:val="21"/>
                <w:szCs w:val="21"/>
              </w:rPr>
            </w:pPr>
          </w:p>
          <w:p w:rsidR="0030796A" w:rsidRPr="00CE163D" w:rsidRDefault="0030796A" w:rsidP="00D62A64">
            <w:pPr>
              <w:adjustRightInd w:val="0"/>
              <w:jc w:val="both"/>
              <w:rPr>
                <w:b/>
                <w:bCs/>
                <w:color w:val="000000"/>
                <w:sz w:val="21"/>
                <w:szCs w:val="21"/>
              </w:rPr>
            </w:pPr>
            <w:r w:rsidRPr="00CE163D">
              <w:rPr>
                <w:color w:val="000000"/>
                <w:sz w:val="21"/>
                <w:szCs w:val="21"/>
              </w:rPr>
              <w:t xml:space="preserve">Repertório </w:t>
            </w:r>
          </w:p>
        </w:tc>
        <w:tc>
          <w:tcPr>
            <w:tcW w:w="1559" w:type="dxa"/>
          </w:tcPr>
          <w:p w:rsidR="0030796A" w:rsidRPr="00CE163D" w:rsidRDefault="0030796A" w:rsidP="00D62A64">
            <w:pPr>
              <w:adjustRightInd w:val="0"/>
              <w:jc w:val="both"/>
              <w:rPr>
                <w:color w:val="000000"/>
                <w:sz w:val="21"/>
                <w:szCs w:val="21"/>
              </w:rPr>
            </w:pPr>
          </w:p>
        </w:tc>
        <w:tc>
          <w:tcPr>
            <w:tcW w:w="1559" w:type="dxa"/>
          </w:tcPr>
          <w:p w:rsidR="0030796A" w:rsidRPr="00CE163D" w:rsidRDefault="0030796A" w:rsidP="00D62A64">
            <w:pPr>
              <w:adjustRightInd w:val="0"/>
              <w:jc w:val="both"/>
              <w:rPr>
                <w:color w:val="000000"/>
                <w:sz w:val="21"/>
                <w:szCs w:val="21"/>
              </w:rPr>
            </w:pPr>
          </w:p>
        </w:tc>
        <w:tc>
          <w:tcPr>
            <w:tcW w:w="1701" w:type="dxa"/>
          </w:tcPr>
          <w:p w:rsidR="0030796A" w:rsidRPr="00CE163D" w:rsidRDefault="0030796A" w:rsidP="00D62A64">
            <w:pPr>
              <w:adjustRightInd w:val="0"/>
              <w:jc w:val="both"/>
              <w:rPr>
                <w:color w:val="000000"/>
                <w:sz w:val="21"/>
                <w:szCs w:val="21"/>
              </w:rPr>
            </w:pPr>
          </w:p>
        </w:tc>
        <w:tc>
          <w:tcPr>
            <w:tcW w:w="1301" w:type="dxa"/>
          </w:tcPr>
          <w:p w:rsidR="0030796A" w:rsidRPr="00CE163D" w:rsidRDefault="0030796A" w:rsidP="00D62A64">
            <w:pPr>
              <w:adjustRightInd w:val="0"/>
              <w:jc w:val="both"/>
              <w:rPr>
                <w:color w:val="000000"/>
                <w:sz w:val="21"/>
                <w:szCs w:val="21"/>
              </w:rPr>
            </w:pPr>
          </w:p>
        </w:tc>
      </w:tr>
      <w:tr w:rsidR="0030796A" w:rsidRPr="00CE163D">
        <w:tc>
          <w:tcPr>
            <w:tcW w:w="3369" w:type="dxa"/>
          </w:tcPr>
          <w:p w:rsidR="0030796A" w:rsidRPr="00CE163D" w:rsidRDefault="0030796A" w:rsidP="00D62A64">
            <w:pPr>
              <w:adjustRightInd w:val="0"/>
              <w:spacing w:before="240"/>
              <w:jc w:val="both"/>
              <w:rPr>
                <w:b/>
                <w:bCs/>
                <w:color w:val="000000"/>
                <w:sz w:val="21"/>
                <w:szCs w:val="21"/>
              </w:rPr>
            </w:pPr>
            <w:r w:rsidRPr="00CE163D">
              <w:rPr>
                <w:color w:val="000000"/>
                <w:sz w:val="21"/>
                <w:szCs w:val="21"/>
              </w:rPr>
              <w:t>Raciocínio Básico</w:t>
            </w:r>
          </w:p>
        </w:tc>
        <w:tc>
          <w:tcPr>
            <w:tcW w:w="1559" w:type="dxa"/>
          </w:tcPr>
          <w:p w:rsidR="0030796A" w:rsidRPr="00CE163D" w:rsidRDefault="0030796A" w:rsidP="00D62A64">
            <w:pPr>
              <w:adjustRightInd w:val="0"/>
              <w:jc w:val="both"/>
              <w:rPr>
                <w:color w:val="000000"/>
                <w:sz w:val="21"/>
                <w:szCs w:val="21"/>
              </w:rPr>
            </w:pPr>
          </w:p>
        </w:tc>
        <w:tc>
          <w:tcPr>
            <w:tcW w:w="1559" w:type="dxa"/>
          </w:tcPr>
          <w:p w:rsidR="0030796A" w:rsidRPr="00CE163D" w:rsidRDefault="0030796A" w:rsidP="00D62A64">
            <w:pPr>
              <w:adjustRightInd w:val="0"/>
              <w:jc w:val="both"/>
              <w:rPr>
                <w:color w:val="000000"/>
                <w:sz w:val="21"/>
                <w:szCs w:val="21"/>
              </w:rPr>
            </w:pPr>
          </w:p>
        </w:tc>
        <w:tc>
          <w:tcPr>
            <w:tcW w:w="1701" w:type="dxa"/>
          </w:tcPr>
          <w:p w:rsidR="0030796A" w:rsidRPr="00CE163D" w:rsidRDefault="0030796A" w:rsidP="00D62A64">
            <w:pPr>
              <w:adjustRightInd w:val="0"/>
              <w:jc w:val="both"/>
              <w:rPr>
                <w:color w:val="000000"/>
                <w:sz w:val="21"/>
                <w:szCs w:val="21"/>
              </w:rPr>
            </w:pPr>
          </w:p>
        </w:tc>
        <w:tc>
          <w:tcPr>
            <w:tcW w:w="1301" w:type="dxa"/>
          </w:tcPr>
          <w:p w:rsidR="0030796A" w:rsidRPr="00CE163D" w:rsidRDefault="0030796A" w:rsidP="00D62A64">
            <w:pPr>
              <w:adjustRightInd w:val="0"/>
              <w:jc w:val="both"/>
              <w:rPr>
                <w:color w:val="000000"/>
                <w:sz w:val="21"/>
                <w:szCs w:val="21"/>
              </w:rPr>
            </w:pPr>
          </w:p>
        </w:tc>
      </w:tr>
      <w:tr w:rsidR="0030796A" w:rsidRPr="00CE163D">
        <w:tc>
          <w:tcPr>
            <w:tcW w:w="3369" w:type="dxa"/>
          </w:tcPr>
          <w:p w:rsidR="0030796A" w:rsidRPr="00CE163D" w:rsidRDefault="0030796A" w:rsidP="00D62A64">
            <w:pPr>
              <w:adjustRightInd w:val="0"/>
              <w:jc w:val="both"/>
              <w:rPr>
                <w:b/>
                <w:bCs/>
                <w:color w:val="000000"/>
                <w:sz w:val="21"/>
                <w:szCs w:val="21"/>
              </w:rPr>
            </w:pPr>
            <w:r w:rsidRPr="00CE163D">
              <w:rPr>
                <w:color w:val="000000"/>
                <w:sz w:val="21"/>
                <w:szCs w:val="21"/>
              </w:rPr>
              <w:t xml:space="preserve">Estratégia de Comunicação Publicitária </w:t>
            </w:r>
          </w:p>
        </w:tc>
        <w:tc>
          <w:tcPr>
            <w:tcW w:w="1559" w:type="dxa"/>
          </w:tcPr>
          <w:p w:rsidR="0030796A" w:rsidRPr="00CE163D" w:rsidRDefault="0030796A" w:rsidP="00D62A64">
            <w:pPr>
              <w:adjustRightInd w:val="0"/>
              <w:jc w:val="both"/>
              <w:rPr>
                <w:color w:val="000000"/>
                <w:sz w:val="21"/>
                <w:szCs w:val="21"/>
              </w:rPr>
            </w:pPr>
          </w:p>
        </w:tc>
        <w:tc>
          <w:tcPr>
            <w:tcW w:w="1559" w:type="dxa"/>
          </w:tcPr>
          <w:p w:rsidR="0030796A" w:rsidRPr="00CE163D" w:rsidRDefault="0030796A" w:rsidP="00D62A64">
            <w:pPr>
              <w:adjustRightInd w:val="0"/>
              <w:jc w:val="both"/>
              <w:rPr>
                <w:color w:val="000000"/>
                <w:sz w:val="21"/>
                <w:szCs w:val="21"/>
              </w:rPr>
            </w:pPr>
          </w:p>
        </w:tc>
        <w:tc>
          <w:tcPr>
            <w:tcW w:w="1701" w:type="dxa"/>
          </w:tcPr>
          <w:p w:rsidR="0030796A" w:rsidRPr="00CE163D" w:rsidRDefault="0030796A" w:rsidP="00D62A64">
            <w:pPr>
              <w:adjustRightInd w:val="0"/>
              <w:jc w:val="both"/>
              <w:rPr>
                <w:color w:val="000000"/>
                <w:sz w:val="21"/>
                <w:szCs w:val="21"/>
              </w:rPr>
            </w:pPr>
          </w:p>
        </w:tc>
        <w:tc>
          <w:tcPr>
            <w:tcW w:w="1301" w:type="dxa"/>
          </w:tcPr>
          <w:p w:rsidR="0030796A" w:rsidRPr="00CE163D" w:rsidRDefault="0030796A" w:rsidP="00D62A64">
            <w:pPr>
              <w:adjustRightInd w:val="0"/>
              <w:jc w:val="both"/>
              <w:rPr>
                <w:color w:val="000000"/>
                <w:sz w:val="21"/>
                <w:szCs w:val="21"/>
              </w:rPr>
            </w:pPr>
          </w:p>
        </w:tc>
      </w:tr>
      <w:tr w:rsidR="0030796A" w:rsidRPr="00CE163D">
        <w:tc>
          <w:tcPr>
            <w:tcW w:w="3369" w:type="dxa"/>
          </w:tcPr>
          <w:p w:rsidR="0030796A" w:rsidRPr="00CE163D" w:rsidRDefault="0030796A" w:rsidP="00D62A64">
            <w:pPr>
              <w:adjustRightInd w:val="0"/>
              <w:ind w:right="-5778"/>
              <w:jc w:val="both"/>
              <w:rPr>
                <w:color w:val="000000"/>
                <w:sz w:val="21"/>
                <w:szCs w:val="21"/>
              </w:rPr>
            </w:pPr>
          </w:p>
          <w:p w:rsidR="0030796A" w:rsidRPr="00CE163D" w:rsidRDefault="0030796A" w:rsidP="00D62A64">
            <w:pPr>
              <w:adjustRightInd w:val="0"/>
              <w:ind w:right="-5778"/>
              <w:jc w:val="both"/>
              <w:rPr>
                <w:b/>
                <w:bCs/>
                <w:color w:val="000000"/>
                <w:sz w:val="21"/>
                <w:szCs w:val="21"/>
              </w:rPr>
            </w:pPr>
            <w:r w:rsidRPr="00CE163D">
              <w:rPr>
                <w:color w:val="000000"/>
                <w:sz w:val="21"/>
                <w:szCs w:val="21"/>
              </w:rPr>
              <w:t xml:space="preserve">Ideia Criativa </w:t>
            </w:r>
          </w:p>
        </w:tc>
        <w:tc>
          <w:tcPr>
            <w:tcW w:w="1559" w:type="dxa"/>
          </w:tcPr>
          <w:p w:rsidR="0030796A" w:rsidRPr="00CE163D" w:rsidRDefault="0030796A" w:rsidP="00D62A64">
            <w:pPr>
              <w:adjustRightInd w:val="0"/>
              <w:jc w:val="both"/>
              <w:rPr>
                <w:color w:val="000000"/>
                <w:sz w:val="21"/>
                <w:szCs w:val="21"/>
              </w:rPr>
            </w:pPr>
          </w:p>
        </w:tc>
        <w:tc>
          <w:tcPr>
            <w:tcW w:w="1559" w:type="dxa"/>
          </w:tcPr>
          <w:p w:rsidR="0030796A" w:rsidRPr="00CE163D" w:rsidRDefault="0030796A" w:rsidP="00D62A64">
            <w:pPr>
              <w:adjustRightInd w:val="0"/>
              <w:jc w:val="both"/>
              <w:rPr>
                <w:color w:val="000000"/>
                <w:sz w:val="21"/>
                <w:szCs w:val="21"/>
              </w:rPr>
            </w:pPr>
          </w:p>
        </w:tc>
        <w:tc>
          <w:tcPr>
            <w:tcW w:w="1701" w:type="dxa"/>
          </w:tcPr>
          <w:p w:rsidR="0030796A" w:rsidRPr="00CE163D" w:rsidRDefault="0030796A" w:rsidP="00D62A64">
            <w:pPr>
              <w:adjustRightInd w:val="0"/>
              <w:jc w:val="both"/>
              <w:rPr>
                <w:color w:val="000000"/>
                <w:sz w:val="21"/>
                <w:szCs w:val="21"/>
              </w:rPr>
            </w:pPr>
          </w:p>
        </w:tc>
        <w:tc>
          <w:tcPr>
            <w:tcW w:w="1301" w:type="dxa"/>
          </w:tcPr>
          <w:p w:rsidR="0030796A" w:rsidRPr="00CE163D" w:rsidRDefault="0030796A" w:rsidP="00D62A64">
            <w:pPr>
              <w:adjustRightInd w:val="0"/>
              <w:jc w:val="both"/>
              <w:rPr>
                <w:color w:val="000000"/>
                <w:sz w:val="21"/>
                <w:szCs w:val="21"/>
              </w:rPr>
            </w:pPr>
          </w:p>
        </w:tc>
      </w:tr>
      <w:tr w:rsidR="0030796A" w:rsidRPr="00CE163D">
        <w:tc>
          <w:tcPr>
            <w:tcW w:w="3369" w:type="dxa"/>
          </w:tcPr>
          <w:p w:rsidR="0030796A" w:rsidRPr="00CE163D" w:rsidRDefault="0030796A" w:rsidP="00D62A64">
            <w:pPr>
              <w:adjustRightInd w:val="0"/>
              <w:ind w:right="-5778"/>
              <w:jc w:val="both"/>
              <w:rPr>
                <w:color w:val="000000"/>
                <w:sz w:val="21"/>
                <w:szCs w:val="21"/>
              </w:rPr>
            </w:pPr>
          </w:p>
          <w:p w:rsidR="0030796A" w:rsidRPr="00CE163D" w:rsidRDefault="0030796A" w:rsidP="00D62A64">
            <w:pPr>
              <w:adjustRightInd w:val="0"/>
              <w:ind w:right="-5778"/>
              <w:jc w:val="both"/>
              <w:rPr>
                <w:b/>
                <w:bCs/>
                <w:color w:val="000000"/>
                <w:sz w:val="21"/>
                <w:szCs w:val="21"/>
              </w:rPr>
            </w:pPr>
            <w:r w:rsidRPr="00CE163D">
              <w:rPr>
                <w:color w:val="000000"/>
                <w:sz w:val="21"/>
                <w:szCs w:val="21"/>
              </w:rPr>
              <w:t xml:space="preserve">Estratégia de Mídia e Não Mídia </w:t>
            </w:r>
          </w:p>
        </w:tc>
        <w:tc>
          <w:tcPr>
            <w:tcW w:w="1559" w:type="dxa"/>
          </w:tcPr>
          <w:p w:rsidR="0030796A" w:rsidRPr="00CE163D" w:rsidRDefault="0030796A" w:rsidP="00D62A64">
            <w:pPr>
              <w:adjustRightInd w:val="0"/>
              <w:jc w:val="both"/>
              <w:rPr>
                <w:color w:val="000000"/>
                <w:sz w:val="21"/>
                <w:szCs w:val="21"/>
              </w:rPr>
            </w:pPr>
          </w:p>
        </w:tc>
        <w:tc>
          <w:tcPr>
            <w:tcW w:w="1559" w:type="dxa"/>
          </w:tcPr>
          <w:p w:rsidR="0030796A" w:rsidRPr="00CE163D" w:rsidRDefault="0030796A" w:rsidP="00D62A64">
            <w:pPr>
              <w:adjustRightInd w:val="0"/>
              <w:jc w:val="both"/>
              <w:rPr>
                <w:color w:val="000000"/>
                <w:sz w:val="21"/>
                <w:szCs w:val="21"/>
              </w:rPr>
            </w:pPr>
          </w:p>
        </w:tc>
        <w:tc>
          <w:tcPr>
            <w:tcW w:w="1701" w:type="dxa"/>
          </w:tcPr>
          <w:p w:rsidR="0030796A" w:rsidRPr="00CE163D" w:rsidRDefault="0030796A" w:rsidP="00D62A64">
            <w:pPr>
              <w:adjustRightInd w:val="0"/>
              <w:jc w:val="both"/>
              <w:rPr>
                <w:color w:val="000000"/>
                <w:sz w:val="21"/>
                <w:szCs w:val="21"/>
              </w:rPr>
            </w:pPr>
          </w:p>
        </w:tc>
        <w:tc>
          <w:tcPr>
            <w:tcW w:w="1301" w:type="dxa"/>
          </w:tcPr>
          <w:p w:rsidR="0030796A" w:rsidRPr="00CE163D" w:rsidRDefault="0030796A" w:rsidP="00D62A64">
            <w:pPr>
              <w:adjustRightInd w:val="0"/>
              <w:jc w:val="both"/>
              <w:rPr>
                <w:color w:val="000000"/>
                <w:sz w:val="21"/>
                <w:szCs w:val="21"/>
              </w:rPr>
            </w:pPr>
          </w:p>
        </w:tc>
      </w:tr>
    </w:tbl>
    <w:p w:rsidR="0030796A" w:rsidRPr="00CE163D" w:rsidRDefault="0030796A" w:rsidP="006F0DFD">
      <w:pPr>
        <w:keepNext/>
        <w:ind w:left="-567" w:right="-765"/>
        <w:jc w:val="center"/>
        <w:outlineLvl w:val="2"/>
        <w:rPr>
          <w:b/>
          <w:iCs/>
          <w:sz w:val="21"/>
          <w:szCs w:val="21"/>
        </w:rPr>
      </w:pPr>
    </w:p>
    <w:p w:rsidR="0030796A" w:rsidRPr="00CE163D" w:rsidRDefault="0030796A" w:rsidP="0030796A">
      <w:pPr>
        <w:adjustRightInd w:val="0"/>
        <w:jc w:val="both"/>
        <w:rPr>
          <w:color w:val="000000"/>
          <w:sz w:val="21"/>
          <w:szCs w:val="2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0"/>
      </w:tblGrid>
      <w:tr w:rsidR="0030796A" w:rsidRPr="00CE163D">
        <w:tc>
          <w:tcPr>
            <w:tcW w:w="9180" w:type="dxa"/>
          </w:tcPr>
          <w:p w:rsidR="0030796A" w:rsidRPr="00CE163D" w:rsidRDefault="005B3DD4" w:rsidP="00D62A64">
            <w:pPr>
              <w:adjustRightInd w:val="0"/>
              <w:jc w:val="both"/>
              <w:rPr>
                <w:color w:val="000000"/>
                <w:sz w:val="21"/>
                <w:szCs w:val="21"/>
              </w:rPr>
            </w:pPr>
            <w:r w:rsidRPr="00CE163D">
              <w:rPr>
                <w:noProof/>
                <w:color w:val="000000"/>
                <w:sz w:val="21"/>
                <w:szCs w:val="21"/>
              </w:rPr>
              <mc:AlternateContent>
                <mc:Choice Requires="wps">
                  <w:drawing>
                    <wp:anchor distT="0" distB="0" distL="114300" distR="114300" simplePos="0" relativeHeight="251657728" behindDoc="0" locked="0" layoutInCell="1" allowOverlap="1" wp14:anchorId="58659AD6" wp14:editId="4CF1E692">
                      <wp:simplePos x="0" y="0"/>
                      <wp:positionH relativeFrom="column">
                        <wp:posOffset>3816985</wp:posOffset>
                      </wp:positionH>
                      <wp:positionV relativeFrom="paragraph">
                        <wp:posOffset>-14605</wp:posOffset>
                      </wp:positionV>
                      <wp:extent cx="673100" cy="325120"/>
                      <wp:effectExtent l="6985" t="23495" r="15240" b="13335"/>
                      <wp:wrapNone/>
                      <wp:docPr id="1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0" cy="325120"/>
                              </a:xfrm>
                              <a:prstGeom prst="rightArrow">
                                <a:avLst>
                                  <a:gd name="adj1" fmla="val 50000"/>
                                  <a:gd name="adj2" fmla="val 5175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 o:spid="_x0000_s1026" type="#_x0000_t13" style="position:absolute;margin-left:300.55pt;margin-top:-1.15pt;width:53pt;height:25.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"/>
                  </w:pict>
                </mc:Fallback>
              </mc:AlternateContent>
            </w:r>
          </w:p>
          <w:p w:rsidR="0030796A" w:rsidRPr="00CE163D" w:rsidRDefault="0030796A" w:rsidP="00D62A64">
            <w:pPr>
              <w:adjustRightInd w:val="0"/>
              <w:jc w:val="both"/>
              <w:rPr>
                <w:color w:val="000000"/>
                <w:sz w:val="21"/>
                <w:szCs w:val="21"/>
              </w:rPr>
            </w:pPr>
            <w:r w:rsidRPr="00CE163D">
              <w:rPr>
                <w:b/>
                <w:color w:val="000000"/>
                <w:sz w:val="21"/>
                <w:szCs w:val="21"/>
              </w:rPr>
              <w:t xml:space="preserve">PONTUAÇÃO TOTAL DA LICITANTE (Nota Auferida) </w:t>
            </w:r>
          </w:p>
        </w:tc>
      </w:tr>
    </w:tbl>
    <w:p w:rsidR="0030796A" w:rsidRPr="00CE163D" w:rsidRDefault="0030796A" w:rsidP="0030796A">
      <w:pPr>
        <w:adjustRightInd w:val="0"/>
        <w:jc w:val="both"/>
        <w:rPr>
          <w:color w:val="000000"/>
          <w:sz w:val="21"/>
          <w:szCs w:val="21"/>
        </w:rPr>
      </w:pPr>
    </w:p>
    <w:p w:rsidR="0030796A" w:rsidRPr="00CE163D" w:rsidRDefault="0030796A" w:rsidP="0030796A">
      <w:pPr>
        <w:adjustRightInd w:val="0"/>
        <w:jc w:val="both"/>
        <w:rPr>
          <w:color w:val="000000"/>
          <w:sz w:val="21"/>
          <w:szCs w:val="2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0"/>
      </w:tblGrid>
      <w:tr w:rsidR="0030796A" w:rsidRPr="00CE163D">
        <w:tc>
          <w:tcPr>
            <w:tcW w:w="9180" w:type="dxa"/>
          </w:tcPr>
          <w:p w:rsidR="0030796A" w:rsidRPr="00CE163D" w:rsidRDefault="0030796A" w:rsidP="00D62A64">
            <w:pPr>
              <w:adjustRightInd w:val="0"/>
              <w:jc w:val="both"/>
              <w:rPr>
                <w:color w:val="000000"/>
                <w:sz w:val="21"/>
                <w:szCs w:val="21"/>
              </w:rPr>
            </w:pPr>
            <w:r w:rsidRPr="00CE163D">
              <w:rPr>
                <w:color w:val="000000"/>
                <w:sz w:val="21"/>
                <w:szCs w:val="21"/>
              </w:rPr>
              <w:t xml:space="preserve">Observações: </w:t>
            </w:r>
          </w:p>
          <w:p w:rsidR="0030796A" w:rsidRPr="00CE163D" w:rsidRDefault="0030796A" w:rsidP="0030796A">
            <w:pPr>
              <w:numPr>
                <w:ilvl w:val="0"/>
                <w:numId w:val="18"/>
              </w:numPr>
              <w:autoSpaceDE w:val="0"/>
              <w:autoSpaceDN w:val="0"/>
              <w:adjustRightInd w:val="0"/>
              <w:ind w:left="0" w:firstLine="0"/>
              <w:jc w:val="both"/>
              <w:rPr>
                <w:color w:val="000000"/>
                <w:sz w:val="21"/>
                <w:szCs w:val="21"/>
              </w:rPr>
            </w:pPr>
            <w:r w:rsidRPr="00CE163D">
              <w:rPr>
                <w:color w:val="000000"/>
                <w:sz w:val="21"/>
                <w:szCs w:val="21"/>
              </w:rPr>
              <w:t xml:space="preserve">A pontuação final de cada quesito corresponderá à média das notas atribuídas pelos avaliadores, somando-se as notas e dividindo pelo número de avaliadores. </w:t>
            </w:r>
          </w:p>
          <w:p w:rsidR="0030796A" w:rsidRPr="00CE163D" w:rsidRDefault="0030796A" w:rsidP="0030796A">
            <w:pPr>
              <w:numPr>
                <w:ilvl w:val="0"/>
                <w:numId w:val="18"/>
              </w:numPr>
              <w:autoSpaceDE w:val="0"/>
              <w:autoSpaceDN w:val="0"/>
              <w:adjustRightInd w:val="0"/>
              <w:ind w:left="0" w:firstLine="0"/>
              <w:jc w:val="both"/>
              <w:rPr>
                <w:color w:val="000000"/>
                <w:sz w:val="21"/>
                <w:szCs w:val="21"/>
              </w:rPr>
            </w:pPr>
            <w:r w:rsidRPr="00CE163D">
              <w:rPr>
                <w:color w:val="000000"/>
                <w:sz w:val="21"/>
                <w:szCs w:val="21"/>
              </w:rPr>
              <w:t>A pontuação final por quesito será calculada com, no máximo, duas casas decimais, desprezando-se as demais, sem qualquer arredondamento;</w:t>
            </w:r>
          </w:p>
          <w:p w:rsidR="0030796A" w:rsidRPr="00CE163D" w:rsidRDefault="0030796A" w:rsidP="0030796A">
            <w:pPr>
              <w:numPr>
                <w:ilvl w:val="0"/>
                <w:numId w:val="18"/>
              </w:numPr>
              <w:autoSpaceDE w:val="0"/>
              <w:autoSpaceDN w:val="0"/>
              <w:adjustRightInd w:val="0"/>
              <w:ind w:left="0" w:firstLine="0"/>
              <w:jc w:val="both"/>
              <w:rPr>
                <w:color w:val="000000"/>
                <w:sz w:val="21"/>
                <w:szCs w:val="21"/>
              </w:rPr>
            </w:pPr>
            <w:r w:rsidRPr="00CE163D">
              <w:rPr>
                <w:color w:val="000000"/>
                <w:sz w:val="21"/>
                <w:szCs w:val="21"/>
              </w:rPr>
              <w:t>A pontuação total da licitante corresponderá à soma das pontuações finais.</w:t>
            </w:r>
          </w:p>
          <w:p w:rsidR="0030796A" w:rsidRPr="00CE163D" w:rsidRDefault="0030796A" w:rsidP="00D62A64">
            <w:pPr>
              <w:adjustRightInd w:val="0"/>
              <w:jc w:val="both"/>
              <w:rPr>
                <w:color w:val="000000"/>
                <w:sz w:val="21"/>
                <w:szCs w:val="21"/>
              </w:rPr>
            </w:pPr>
          </w:p>
        </w:tc>
      </w:tr>
    </w:tbl>
    <w:p w:rsidR="0030796A" w:rsidRPr="00CE163D" w:rsidRDefault="0030796A" w:rsidP="0030796A">
      <w:pPr>
        <w:adjustRightInd w:val="0"/>
        <w:jc w:val="both"/>
        <w:rPr>
          <w:color w:val="000000"/>
          <w:sz w:val="21"/>
          <w:szCs w:val="21"/>
        </w:rPr>
      </w:pPr>
    </w:p>
    <w:p w:rsidR="0020112D" w:rsidRPr="00CE163D" w:rsidRDefault="0020112D" w:rsidP="006F0DFD">
      <w:pPr>
        <w:keepNext/>
        <w:ind w:left="-567" w:right="-765"/>
        <w:jc w:val="center"/>
        <w:outlineLvl w:val="2"/>
        <w:rPr>
          <w:b/>
          <w:iCs/>
          <w:sz w:val="21"/>
          <w:szCs w:val="21"/>
        </w:rPr>
      </w:pPr>
    </w:p>
    <w:p w:rsidR="0020112D" w:rsidRPr="00CE163D" w:rsidRDefault="0020112D" w:rsidP="006F0DFD">
      <w:pPr>
        <w:keepNext/>
        <w:ind w:left="-567" w:right="-765"/>
        <w:jc w:val="center"/>
        <w:outlineLvl w:val="2"/>
        <w:rPr>
          <w:b/>
          <w:iCs/>
          <w:sz w:val="21"/>
          <w:szCs w:val="21"/>
        </w:rPr>
      </w:pPr>
    </w:p>
    <w:p w:rsidR="0020112D" w:rsidRPr="00CE163D" w:rsidRDefault="0020112D" w:rsidP="006F0DFD">
      <w:pPr>
        <w:keepNext/>
        <w:ind w:left="-567" w:right="-765"/>
        <w:jc w:val="center"/>
        <w:outlineLvl w:val="2"/>
        <w:rPr>
          <w:b/>
          <w:iCs/>
          <w:sz w:val="21"/>
          <w:szCs w:val="21"/>
        </w:rPr>
      </w:pPr>
    </w:p>
    <w:p w:rsidR="0020112D" w:rsidRPr="00CE163D" w:rsidRDefault="0020112D" w:rsidP="006F0DFD">
      <w:pPr>
        <w:keepNext/>
        <w:ind w:left="-567" w:right="-765"/>
        <w:jc w:val="center"/>
        <w:outlineLvl w:val="2"/>
        <w:rPr>
          <w:b/>
          <w:iCs/>
          <w:sz w:val="21"/>
          <w:szCs w:val="21"/>
        </w:rPr>
      </w:pPr>
    </w:p>
    <w:p w:rsidR="0020112D" w:rsidRPr="00CE163D" w:rsidRDefault="0020112D" w:rsidP="0020112D">
      <w:pPr>
        <w:tabs>
          <w:tab w:val="left" w:pos="567"/>
        </w:tabs>
        <w:ind w:right="567"/>
        <w:jc w:val="both"/>
        <w:rPr>
          <w:snapToGrid w:val="0"/>
          <w:color w:val="000000"/>
          <w:sz w:val="21"/>
          <w:szCs w:val="21"/>
        </w:rPr>
      </w:pPr>
      <w:r w:rsidRPr="00CE163D">
        <w:rPr>
          <w:snapToGrid w:val="0"/>
          <w:color w:val="000000"/>
          <w:sz w:val="21"/>
          <w:szCs w:val="21"/>
        </w:rPr>
        <w:t>____________________     ______________________</w:t>
      </w:r>
      <w:proofErr w:type="gramStart"/>
      <w:r w:rsidRPr="00CE163D">
        <w:rPr>
          <w:snapToGrid w:val="0"/>
          <w:color w:val="000000"/>
          <w:sz w:val="21"/>
          <w:szCs w:val="21"/>
        </w:rPr>
        <w:t xml:space="preserve">   </w:t>
      </w:r>
      <w:proofErr w:type="gramEnd"/>
      <w:r w:rsidRPr="00CE163D">
        <w:rPr>
          <w:snapToGrid w:val="0"/>
          <w:color w:val="000000"/>
          <w:sz w:val="21"/>
          <w:szCs w:val="21"/>
        </w:rPr>
        <w:t>_______________________</w:t>
      </w:r>
    </w:p>
    <w:p w:rsidR="00A414F2" w:rsidRPr="00CE163D" w:rsidRDefault="00A414F2" w:rsidP="006F0DFD">
      <w:pPr>
        <w:keepNext/>
        <w:ind w:left="-567" w:right="-765"/>
        <w:jc w:val="center"/>
        <w:outlineLvl w:val="2"/>
        <w:rPr>
          <w:b/>
          <w:iCs/>
          <w:sz w:val="21"/>
          <w:szCs w:val="21"/>
        </w:rPr>
      </w:pPr>
      <w:r w:rsidRPr="00CE163D">
        <w:rPr>
          <w:b/>
          <w:iCs/>
          <w:sz w:val="21"/>
          <w:szCs w:val="21"/>
        </w:rPr>
        <w:br w:type="page"/>
      </w:r>
    </w:p>
    <w:p w:rsidR="008C03F7" w:rsidRPr="00CE163D" w:rsidRDefault="008C03F7" w:rsidP="006F0DFD">
      <w:pPr>
        <w:keepNext/>
        <w:ind w:left="-567" w:right="-765"/>
        <w:jc w:val="center"/>
        <w:outlineLvl w:val="2"/>
        <w:rPr>
          <w:b/>
          <w:iCs/>
          <w:sz w:val="21"/>
          <w:szCs w:val="21"/>
        </w:rPr>
      </w:pPr>
    </w:p>
    <w:p w:rsidR="008C03F7" w:rsidRPr="00CE163D" w:rsidRDefault="008C03F7" w:rsidP="006F0DFD">
      <w:pPr>
        <w:keepNext/>
        <w:ind w:left="-567" w:right="-765"/>
        <w:jc w:val="center"/>
        <w:outlineLvl w:val="2"/>
        <w:rPr>
          <w:b/>
          <w:iCs/>
          <w:sz w:val="21"/>
          <w:szCs w:val="21"/>
        </w:rPr>
      </w:pPr>
    </w:p>
    <w:p w:rsidR="006F0DFD" w:rsidRPr="00CE163D" w:rsidRDefault="006F0DFD" w:rsidP="006F0DFD">
      <w:pPr>
        <w:keepNext/>
        <w:ind w:left="-567" w:right="-765"/>
        <w:jc w:val="center"/>
        <w:outlineLvl w:val="2"/>
        <w:rPr>
          <w:b/>
          <w:iCs/>
          <w:sz w:val="21"/>
          <w:szCs w:val="21"/>
        </w:rPr>
      </w:pPr>
      <w:r w:rsidRPr="00CE163D">
        <w:rPr>
          <w:b/>
          <w:iCs/>
          <w:sz w:val="21"/>
          <w:szCs w:val="21"/>
        </w:rPr>
        <w:t xml:space="preserve">ANEXO VII </w:t>
      </w:r>
    </w:p>
    <w:p w:rsidR="006F0DFD" w:rsidRPr="00CE163D" w:rsidRDefault="006F0DFD" w:rsidP="006F0DFD">
      <w:pPr>
        <w:keepNext/>
        <w:ind w:left="-567" w:right="-765"/>
        <w:jc w:val="center"/>
        <w:outlineLvl w:val="2"/>
        <w:rPr>
          <w:b/>
          <w:iCs/>
          <w:sz w:val="21"/>
          <w:szCs w:val="21"/>
        </w:rPr>
      </w:pPr>
      <w:r w:rsidRPr="00CE163D">
        <w:rPr>
          <w:b/>
          <w:iCs/>
          <w:sz w:val="21"/>
          <w:szCs w:val="21"/>
        </w:rPr>
        <w:t>PLANILHA INDIVIDUAL DE AVALIAÇÃO DA PROPOSTA DE PREÇOS</w:t>
      </w:r>
    </w:p>
    <w:p w:rsidR="006F0DFD" w:rsidRPr="00CE163D" w:rsidRDefault="006F0DFD" w:rsidP="006F0DFD">
      <w:pPr>
        <w:keepNext/>
        <w:ind w:left="-567" w:right="-765"/>
        <w:jc w:val="center"/>
        <w:outlineLvl w:val="2"/>
        <w:rPr>
          <w:b/>
          <w:iCs/>
          <w:sz w:val="21"/>
          <w:szCs w:val="21"/>
        </w:rPr>
      </w:pPr>
    </w:p>
    <w:p w:rsidR="0020112D" w:rsidRPr="00CE163D" w:rsidRDefault="005B3DD4" w:rsidP="006F0DFD">
      <w:pPr>
        <w:keepNext/>
        <w:ind w:left="-567" w:right="-765"/>
        <w:jc w:val="center"/>
        <w:outlineLvl w:val="2"/>
        <w:rPr>
          <w:b/>
          <w:iCs/>
          <w:sz w:val="21"/>
          <w:szCs w:val="21"/>
        </w:rPr>
      </w:pPr>
      <w:r w:rsidRPr="00CE163D">
        <w:rPr>
          <w:b/>
          <w:iCs/>
          <w:noProof/>
          <w:sz w:val="21"/>
          <w:szCs w:val="21"/>
        </w:rPr>
        <mc:AlternateContent>
          <mc:Choice Requires="wps">
            <w:drawing>
              <wp:anchor distT="0" distB="0" distL="114300" distR="114300" simplePos="0" relativeHeight="251658752" behindDoc="0" locked="0" layoutInCell="1" allowOverlap="1" wp14:anchorId="77275F47" wp14:editId="3C7F2ABE">
                <wp:simplePos x="0" y="0"/>
                <wp:positionH relativeFrom="column">
                  <wp:posOffset>-273050</wp:posOffset>
                </wp:positionH>
                <wp:positionV relativeFrom="paragraph">
                  <wp:posOffset>375285</wp:posOffset>
                </wp:positionV>
                <wp:extent cx="6115050" cy="4895850"/>
                <wp:effectExtent l="12700" t="13335" r="6350" b="5715"/>
                <wp:wrapSquare wrapText="bothSides"/>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4895850"/>
                        </a:xfrm>
                        <a:prstGeom prst="rect">
                          <a:avLst/>
                        </a:prstGeom>
                        <a:solidFill>
                          <a:srgbClr val="FFFFFF"/>
                        </a:solidFill>
                        <a:ln w="9525" cap="rnd">
                          <a:solidFill>
                            <a:srgbClr val="000000"/>
                          </a:solidFill>
                          <a:prstDash val="sysDot"/>
                          <a:miter lim="800000"/>
                          <a:headEnd/>
                          <a:tailEnd/>
                        </a:ln>
                      </wps:spPr>
                      <wps:txbx>
                        <w:txbxContent>
                          <w:p w:rsidR="00244A1D" w:rsidRDefault="00244A1D" w:rsidP="0020112D">
                            <w:pPr>
                              <w:adjustRightInd w:val="0"/>
                              <w:jc w:val="center"/>
                              <w:rPr>
                                <w:rFonts w:ascii="Helvetica-Bold" w:hAnsi="Helvetica-Bold" w:cs="Helvetica-Bold"/>
                                <w:b/>
                                <w:bCs/>
                              </w:rPr>
                            </w:pPr>
                          </w:p>
                          <w:p w:rsidR="00244A1D" w:rsidRDefault="00244A1D" w:rsidP="0020112D">
                            <w:pPr>
                              <w:adjustRightInd w:val="0"/>
                              <w:jc w:val="center"/>
                              <w:rPr>
                                <w:rFonts w:ascii="Helvetica-Bold" w:hAnsi="Helvetica-Bold" w:cs="Helvetica-Bold"/>
                                <w:b/>
                                <w:bCs/>
                              </w:rPr>
                            </w:pPr>
                            <w:r>
                              <w:rPr>
                                <w:rFonts w:ascii="Helvetica-Bold" w:hAnsi="Helvetica-Bold" w:cs="Helvetica-Bold"/>
                                <w:b/>
                                <w:bCs/>
                              </w:rPr>
                              <w:t>PLANILHA INDIVIDUAL DE AVALIAÇÃO</w:t>
                            </w:r>
                          </w:p>
                          <w:p w:rsidR="00244A1D" w:rsidRPr="00293E97" w:rsidRDefault="00244A1D" w:rsidP="0020112D">
                            <w:pPr>
                              <w:adjustRightInd w:val="0"/>
                              <w:jc w:val="center"/>
                              <w:rPr>
                                <w:rFonts w:ascii="Helvetica-Bold" w:hAnsi="Helvetica-Bold" w:cs="Helvetica-Bold"/>
                                <w:b/>
                                <w:bCs/>
                                <w:u w:val="single"/>
                              </w:rPr>
                            </w:pPr>
                            <w:r>
                              <w:rPr>
                                <w:rFonts w:ascii="Helvetica-Bold" w:hAnsi="Helvetica-Bold" w:cs="Helvetica-Bold"/>
                                <w:b/>
                                <w:bCs/>
                                <w:u w:val="single"/>
                              </w:rPr>
                              <w:t>PROPOSTA DE PREÇOS</w:t>
                            </w:r>
                          </w:p>
                          <w:p w:rsidR="00244A1D" w:rsidRDefault="00244A1D" w:rsidP="0020112D">
                            <w:pPr>
                              <w:adjustRightInd w:val="0"/>
                              <w:jc w:val="center"/>
                              <w:rPr>
                                <w:rFonts w:ascii="Helvetica-Bold" w:hAnsi="Helvetica-Bold" w:cs="Helvetica-Bold"/>
                                <w:b/>
                                <w:bCs/>
                              </w:rPr>
                            </w:pPr>
                          </w:p>
                          <w:p w:rsidR="00244A1D" w:rsidRDefault="00244A1D" w:rsidP="0020112D">
                            <w:pPr>
                              <w:adjustRightInd w:val="0"/>
                              <w:jc w:val="center"/>
                              <w:rPr>
                                <w:rFonts w:ascii="Helvetica-Bold" w:hAnsi="Helvetica-Bold" w:cs="Helvetica-Bold"/>
                                <w:b/>
                                <w:bCs/>
                              </w:rPr>
                            </w:pPr>
                          </w:p>
                          <w:p w:rsidR="00244A1D" w:rsidRDefault="00244A1D" w:rsidP="0020112D">
                            <w:pPr>
                              <w:adjustRightInd w:val="0"/>
                              <w:jc w:val="center"/>
                              <w:rPr>
                                <w:rFonts w:ascii="Helvetica-Bold" w:hAnsi="Helvetica-Bold" w:cs="Helvetica-Bold"/>
                                <w:b/>
                                <w:bCs/>
                              </w:rPr>
                            </w:pPr>
                            <w:r>
                              <w:rPr>
                                <w:rFonts w:ascii="Helvetica-Bold" w:hAnsi="Helvetica-Bold" w:cs="Helvetica-Bold"/>
                                <w:b/>
                                <w:bCs/>
                              </w:rPr>
                              <w:t>Agência:________________________________</w:t>
                            </w:r>
                          </w:p>
                          <w:p w:rsidR="00244A1D" w:rsidRDefault="00244A1D" w:rsidP="0020112D">
                            <w:pPr>
                              <w:adjustRightInd w:val="0"/>
                              <w:spacing w:line="360" w:lineRule="auto"/>
                              <w:jc w:val="center"/>
                              <w:rPr>
                                <w:rFonts w:ascii="Helvetica-Bold" w:hAnsi="Helvetica-Bold" w:cs="Helvetica-Bold"/>
                                <w:b/>
                                <w:bCs/>
                              </w:rPr>
                            </w:pPr>
                          </w:p>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62"/>
                              <w:gridCol w:w="1559"/>
                              <w:gridCol w:w="992"/>
                            </w:tblGrid>
                            <w:tr w:rsidR="00244A1D" w:rsidRPr="00276910">
                              <w:tc>
                                <w:tcPr>
                                  <w:tcW w:w="6062" w:type="dxa"/>
                                </w:tcPr>
                                <w:p w:rsidR="00244A1D" w:rsidRPr="007372C0" w:rsidRDefault="00244A1D" w:rsidP="00D62A64">
                                  <w:pPr>
                                    <w:adjustRightInd w:val="0"/>
                                    <w:rPr>
                                      <w:rFonts w:ascii="Arial" w:hAnsi="Arial" w:cs="Arial"/>
                                      <w:bCs/>
                                      <w:i/>
                                      <w:color w:val="000000"/>
                                    </w:rPr>
                                  </w:pPr>
                                  <w:r w:rsidRPr="007372C0">
                                    <w:rPr>
                                      <w:rFonts w:ascii="Arial" w:hAnsi="Arial" w:cs="Arial"/>
                                      <w:bCs/>
                                      <w:i/>
                                      <w:color w:val="000000"/>
                                    </w:rPr>
                                    <w:t>QUESITOS</w:t>
                                  </w:r>
                                </w:p>
                              </w:tc>
                              <w:tc>
                                <w:tcPr>
                                  <w:tcW w:w="1559" w:type="dxa"/>
                                </w:tcPr>
                                <w:p w:rsidR="00244A1D" w:rsidRPr="00861031" w:rsidRDefault="00244A1D" w:rsidP="00D62A64">
                                  <w:pPr>
                                    <w:adjustRightInd w:val="0"/>
                                    <w:spacing w:line="360" w:lineRule="auto"/>
                                    <w:ind w:left="34" w:hanging="34"/>
                                    <w:jc w:val="center"/>
                                    <w:rPr>
                                      <w:rFonts w:ascii="Helvetica-Bold" w:hAnsi="Helvetica-Bold" w:cs="Helvetica-Bold"/>
                                      <w:b/>
                                      <w:bCs/>
                                    </w:rPr>
                                  </w:pPr>
                                  <w:r w:rsidRPr="00861031">
                                    <w:rPr>
                                      <w:rFonts w:ascii="Helvetica-Bold" w:hAnsi="Helvetica-Bold" w:cs="Helvetica-Bold"/>
                                      <w:b/>
                                      <w:bCs/>
                                    </w:rPr>
                                    <w:t>Pontos</w:t>
                                  </w:r>
                                </w:p>
                                <w:p w:rsidR="00244A1D" w:rsidRPr="00861031" w:rsidRDefault="00244A1D" w:rsidP="00D62A64">
                                  <w:pPr>
                                    <w:adjustRightInd w:val="0"/>
                                    <w:spacing w:line="360" w:lineRule="auto"/>
                                    <w:ind w:left="34" w:hanging="34"/>
                                    <w:jc w:val="center"/>
                                    <w:rPr>
                                      <w:rFonts w:ascii="Helvetica-Bold" w:hAnsi="Helvetica-Bold" w:cs="Helvetica-Bold"/>
                                      <w:b/>
                                      <w:bCs/>
                                    </w:rPr>
                                  </w:pPr>
                                  <w:r w:rsidRPr="00861031">
                                    <w:rPr>
                                      <w:rFonts w:ascii="Helvetica-Bold" w:hAnsi="Helvetica-Bold" w:cs="Helvetica-Bold"/>
                                      <w:b/>
                                      <w:bCs/>
                                    </w:rPr>
                                    <w:t>Concedidos</w:t>
                                  </w:r>
                                </w:p>
                              </w:tc>
                              <w:tc>
                                <w:tcPr>
                                  <w:tcW w:w="992" w:type="dxa"/>
                                </w:tcPr>
                                <w:p w:rsidR="00244A1D" w:rsidRPr="00861031" w:rsidRDefault="00244A1D" w:rsidP="00D62A64">
                                  <w:pPr>
                                    <w:adjustRightInd w:val="0"/>
                                    <w:spacing w:line="360" w:lineRule="auto"/>
                                    <w:ind w:left="34" w:hanging="34"/>
                                    <w:jc w:val="center"/>
                                    <w:rPr>
                                      <w:rFonts w:ascii="Helvetica-Bold" w:hAnsi="Helvetica-Bold" w:cs="Helvetica-Bold"/>
                                      <w:b/>
                                      <w:bCs/>
                                    </w:rPr>
                                  </w:pPr>
                                  <w:r w:rsidRPr="00861031">
                                    <w:rPr>
                                      <w:rFonts w:ascii="Helvetica-Bold" w:hAnsi="Helvetica-Bold" w:cs="Helvetica-Bold"/>
                                      <w:b/>
                                      <w:bCs/>
                                    </w:rPr>
                                    <w:t>TOTAL</w:t>
                                  </w:r>
                                </w:p>
                              </w:tc>
                            </w:tr>
                            <w:tr w:rsidR="00244A1D" w:rsidRPr="00276910">
                              <w:tc>
                                <w:tcPr>
                                  <w:tcW w:w="6062" w:type="dxa"/>
                                </w:tcPr>
                                <w:p w:rsidR="00244A1D" w:rsidRPr="007372C0" w:rsidRDefault="00244A1D" w:rsidP="00D62A64">
                                  <w:pPr>
                                    <w:adjustRightInd w:val="0"/>
                                    <w:rPr>
                                      <w:rFonts w:ascii="Arial" w:hAnsi="Arial" w:cs="Arial"/>
                                      <w:bCs/>
                                      <w:color w:val="000000"/>
                                    </w:rPr>
                                  </w:pPr>
                                  <w:r w:rsidRPr="007372C0">
                                    <w:rPr>
                                      <w:rFonts w:ascii="Arial" w:hAnsi="Arial" w:cs="Arial"/>
                                      <w:color w:val="000000"/>
                                    </w:rPr>
                                    <w:t xml:space="preserve">Até </w:t>
                                  </w:r>
                                  <w:r>
                                    <w:rPr>
                                      <w:rFonts w:ascii="Arial" w:hAnsi="Arial" w:cs="Arial"/>
                                      <w:color w:val="000000"/>
                                    </w:rPr>
                                    <w:t>4</w:t>
                                  </w:r>
                                  <w:r w:rsidRPr="007372C0">
                                    <w:rPr>
                                      <w:rFonts w:ascii="Arial" w:hAnsi="Arial" w:cs="Arial"/>
                                      <w:color w:val="000000"/>
                                    </w:rPr>
                                    <w:t>0 (</w:t>
                                  </w:r>
                                  <w:r>
                                    <w:rPr>
                                      <w:rFonts w:ascii="Arial" w:hAnsi="Arial" w:cs="Arial"/>
                                      <w:color w:val="000000"/>
                                    </w:rPr>
                                    <w:t>quarenta</w:t>
                                  </w:r>
                                  <w:r w:rsidRPr="007372C0">
                                    <w:rPr>
                                      <w:rFonts w:ascii="Arial" w:hAnsi="Arial" w:cs="Arial"/>
                                      <w:color w:val="000000"/>
                                    </w:rPr>
                                    <w:t xml:space="preserve">) pontos para a agência que cobrar os menores valores de custos internos com base na Tabela de Custos Internos do Sindicato das Agências de Propaganda do Estado de Mato Grosso do Sul (um ponto para cada 1% - um por cento - de desconto e limitado a </w:t>
                                  </w:r>
                                  <w:r>
                                    <w:rPr>
                                      <w:rFonts w:ascii="Arial" w:hAnsi="Arial" w:cs="Arial"/>
                                      <w:color w:val="000000"/>
                                    </w:rPr>
                                    <w:t>4</w:t>
                                  </w:r>
                                  <w:r w:rsidRPr="007372C0">
                                    <w:rPr>
                                      <w:rFonts w:ascii="Arial" w:hAnsi="Arial" w:cs="Arial"/>
                                      <w:color w:val="000000"/>
                                    </w:rPr>
                                    <w:t xml:space="preserve">0% - </w:t>
                                  </w:r>
                                  <w:r>
                                    <w:rPr>
                                      <w:rFonts w:ascii="Arial" w:hAnsi="Arial" w:cs="Arial"/>
                                      <w:color w:val="000000"/>
                                    </w:rPr>
                                    <w:t>quarenta</w:t>
                                  </w:r>
                                  <w:r w:rsidRPr="007372C0">
                                    <w:rPr>
                                      <w:rFonts w:ascii="Arial" w:hAnsi="Arial" w:cs="Arial"/>
                                      <w:color w:val="000000"/>
                                    </w:rPr>
                                    <w:t xml:space="preserve"> por cento - do valor da tabela).</w:t>
                                  </w:r>
                                </w:p>
                              </w:tc>
                              <w:tc>
                                <w:tcPr>
                                  <w:tcW w:w="1559" w:type="dxa"/>
                                </w:tcPr>
                                <w:p w:rsidR="00244A1D" w:rsidRDefault="00244A1D" w:rsidP="00D62A64">
                                  <w:pPr>
                                    <w:adjustRightInd w:val="0"/>
                                    <w:spacing w:line="360" w:lineRule="auto"/>
                                    <w:ind w:left="34" w:hanging="34"/>
                                    <w:jc w:val="center"/>
                                    <w:rPr>
                                      <w:rFonts w:ascii="Helvetica-Bold" w:hAnsi="Helvetica-Bold" w:cs="Helvetica-Bold"/>
                                      <w:b/>
                                      <w:bCs/>
                                    </w:rPr>
                                  </w:pPr>
                                </w:p>
                                <w:p w:rsidR="00244A1D" w:rsidRPr="00861031" w:rsidRDefault="00244A1D" w:rsidP="00D62A64">
                                  <w:pPr>
                                    <w:adjustRightInd w:val="0"/>
                                    <w:spacing w:line="360" w:lineRule="auto"/>
                                    <w:ind w:left="34" w:hanging="34"/>
                                    <w:jc w:val="center"/>
                                    <w:rPr>
                                      <w:rFonts w:ascii="Helvetica-Bold" w:hAnsi="Helvetica-Bold" w:cs="Helvetica-Bold"/>
                                      <w:b/>
                                      <w:bCs/>
                                    </w:rPr>
                                  </w:pPr>
                                </w:p>
                              </w:tc>
                              <w:tc>
                                <w:tcPr>
                                  <w:tcW w:w="992" w:type="dxa"/>
                                </w:tcPr>
                                <w:p w:rsidR="00244A1D" w:rsidRDefault="00244A1D" w:rsidP="00D62A64">
                                  <w:pPr>
                                    <w:adjustRightInd w:val="0"/>
                                    <w:spacing w:line="360" w:lineRule="auto"/>
                                    <w:ind w:left="34" w:hanging="34"/>
                                    <w:jc w:val="center"/>
                                    <w:rPr>
                                      <w:rFonts w:ascii="Helvetica-Bold" w:hAnsi="Helvetica-Bold" w:cs="Helvetica-Bold"/>
                                      <w:b/>
                                      <w:bCs/>
                                    </w:rPr>
                                  </w:pPr>
                                </w:p>
                                <w:p w:rsidR="00244A1D" w:rsidRPr="00861031" w:rsidRDefault="00244A1D" w:rsidP="00D62A64">
                                  <w:pPr>
                                    <w:adjustRightInd w:val="0"/>
                                    <w:spacing w:line="360" w:lineRule="auto"/>
                                    <w:ind w:left="34" w:hanging="34"/>
                                    <w:jc w:val="center"/>
                                    <w:rPr>
                                      <w:rFonts w:ascii="Helvetica-Bold" w:hAnsi="Helvetica-Bold" w:cs="Helvetica-Bold"/>
                                      <w:b/>
                                      <w:bCs/>
                                    </w:rPr>
                                  </w:pPr>
                                </w:p>
                              </w:tc>
                            </w:tr>
                            <w:tr w:rsidR="00244A1D" w:rsidRPr="00276910">
                              <w:tc>
                                <w:tcPr>
                                  <w:tcW w:w="6062" w:type="dxa"/>
                                </w:tcPr>
                                <w:p w:rsidR="00244A1D" w:rsidRPr="007372C0" w:rsidRDefault="00244A1D" w:rsidP="00D62A64">
                                  <w:pPr>
                                    <w:adjustRightInd w:val="0"/>
                                    <w:rPr>
                                      <w:rFonts w:ascii="Arial" w:hAnsi="Arial" w:cs="Arial"/>
                                      <w:color w:val="000000"/>
                                    </w:rPr>
                                  </w:pPr>
                                  <w:r w:rsidRPr="007372C0">
                                    <w:rPr>
                                      <w:rFonts w:ascii="Arial" w:hAnsi="Arial" w:cs="Arial"/>
                                      <w:color w:val="000000"/>
                                    </w:rPr>
                                    <w:t xml:space="preserve">Até </w:t>
                                  </w:r>
                                  <w:r>
                                    <w:rPr>
                                      <w:rFonts w:ascii="Arial" w:hAnsi="Arial" w:cs="Arial"/>
                                      <w:color w:val="000000"/>
                                    </w:rPr>
                                    <w:t>3</w:t>
                                  </w:r>
                                  <w:r w:rsidRPr="007372C0">
                                    <w:rPr>
                                      <w:rFonts w:ascii="Arial" w:hAnsi="Arial" w:cs="Arial"/>
                                      <w:color w:val="000000"/>
                                    </w:rPr>
                                    <w:t>0 (</w:t>
                                  </w:r>
                                  <w:r>
                                    <w:rPr>
                                      <w:rFonts w:ascii="Arial" w:hAnsi="Arial" w:cs="Arial"/>
                                      <w:color w:val="000000"/>
                                    </w:rPr>
                                    <w:t>trinta</w:t>
                                  </w:r>
                                  <w:r w:rsidRPr="007372C0">
                                    <w:rPr>
                                      <w:rFonts w:ascii="Arial" w:hAnsi="Arial" w:cs="Arial"/>
                                      <w:color w:val="000000"/>
                                    </w:rPr>
                                    <w:t>) pontos para os menores honorários oferecidos sobre o custo orçado junto a fornecedores especializados, na prestação de serviços e de suprimentos externos, nos termos do subitem 3.6.1 das Normas-Padrão (</w:t>
                                  </w:r>
                                  <w:r>
                                    <w:rPr>
                                      <w:rFonts w:ascii="Arial" w:hAnsi="Arial" w:cs="Arial"/>
                                      <w:color w:val="000000"/>
                                    </w:rPr>
                                    <w:t>seis</w:t>
                                  </w:r>
                                  <w:r w:rsidRPr="007372C0">
                                    <w:rPr>
                                      <w:rFonts w:ascii="Arial" w:hAnsi="Arial" w:cs="Arial"/>
                                      <w:color w:val="000000"/>
                                    </w:rPr>
                                    <w:t xml:space="preserve"> pontos para cada 1% de desconto sobre os 15% originais, até o limite de 5% de desconto).</w:t>
                                  </w:r>
                                </w:p>
                              </w:tc>
                              <w:tc>
                                <w:tcPr>
                                  <w:tcW w:w="1559" w:type="dxa"/>
                                </w:tcPr>
                                <w:p w:rsidR="00244A1D" w:rsidRDefault="00244A1D" w:rsidP="00D62A64">
                                  <w:pPr>
                                    <w:adjustRightInd w:val="0"/>
                                    <w:spacing w:line="360" w:lineRule="auto"/>
                                    <w:ind w:left="34" w:hanging="34"/>
                                    <w:jc w:val="center"/>
                                    <w:rPr>
                                      <w:rFonts w:ascii="Helvetica-Bold" w:hAnsi="Helvetica-Bold" w:cs="Helvetica-Bold"/>
                                      <w:b/>
                                      <w:bCs/>
                                    </w:rPr>
                                  </w:pPr>
                                </w:p>
                                <w:p w:rsidR="00244A1D" w:rsidRPr="00861031" w:rsidRDefault="00244A1D" w:rsidP="00D62A64">
                                  <w:pPr>
                                    <w:adjustRightInd w:val="0"/>
                                    <w:spacing w:line="360" w:lineRule="auto"/>
                                    <w:ind w:left="34" w:hanging="34"/>
                                    <w:jc w:val="center"/>
                                    <w:rPr>
                                      <w:rFonts w:ascii="Helvetica-Bold" w:hAnsi="Helvetica-Bold" w:cs="Helvetica-Bold"/>
                                      <w:b/>
                                      <w:bCs/>
                                    </w:rPr>
                                  </w:pPr>
                                </w:p>
                              </w:tc>
                              <w:tc>
                                <w:tcPr>
                                  <w:tcW w:w="992" w:type="dxa"/>
                                </w:tcPr>
                                <w:p w:rsidR="00244A1D" w:rsidRDefault="00244A1D" w:rsidP="00D62A64">
                                  <w:pPr>
                                    <w:adjustRightInd w:val="0"/>
                                    <w:spacing w:line="360" w:lineRule="auto"/>
                                    <w:ind w:left="34" w:hanging="34"/>
                                    <w:jc w:val="center"/>
                                    <w:rPr>
                                      <w:rFonts w:ascii="Helvetica-Bold" w:hAnsi="Helvetica-Bold" w:cs="Helvetica-Bold"/>
                                      <w:b/>
                                      <w:bCs/>
                                    </w:rPr>
                                  </w:pPr>
                                </w:p>
                                <w:p w:rsidR="00244A1D" w:rsidRPr="00861031" w:rsidRDefault="00244A1D" w:rsidP="00D62A64">
                                  <w:pPr>
                                    <w:adjustRightInd w:val="0"/>
                                    <w:spacing w:line="360" w:lineRule="auto"/>
                                    <w:ind w:left="34" w:hanging="34"/>
                                    <w:jc w:val="center"/>
                                    <w:rPr>
                                      <w:rFonts w:ascii="Helvetica-Bold" w:hAnsi="Helvetica-Bold" w:cs="Helvetica-Bold"/>
                                      <w:b/>
                                      <w:bCs/>
                                    </w:rPr>
                                  </w:pPr>
                                </w:p>
                              </w:tc>
                            </w:tr>
                            <w:tr w:rsidR="00244A1D" w:rsidRPr="00276910">
                              <w:tc>
                                <w:tcPr>
                                  <w:tcW w:w="6062" w:type="dxa"/>
                                </w:tcPr>
                                <w:p w:rsidR="00244A1D" w:rsidRPr="007372C0" w:rsidRDefault="00244A1D" w:rsidP="00D62A64">
                                  <w:pPr>
                                    <w:adjustRightInd w:val="0"/>
                                    <w:rPr>
                                      <w:rFonts w:ascii="Arial" w:hAnsi="Arial" w:cs="Arial"/>
                                      <w:color w:val="000000"/>
                                    </w:rPr>
                                  </w:pPr>
                                  <w:r w:rsidRPr="007372C0">
                                    <w:rPr>
                                      <w:rFonts w:ascii="Arial" w:hAnsi="Arial" w:cs="Arial"/>
                                      <w:color w:val="000000"/>
                                    </w:rPr>
                                    <w:t>Até 30 (trinta) pontos para menores honorários oferecidos quando a responsabilidade da mesma limitar-se exclusivamente à contratação ou pagamento do serviço ou suprimento nos termos do subitem 3.6.2 das Normas-Padrão (seis pontos para cada 1% de desconto sobre os 10% originais, até o limite de 5% de desconto).</w:t>
                                  </w:r>
                                </w:p>
                              </w:tc>
                              <w:tc>
                                <w:tcPr>
                                  <w:tcW w:w="1559" w:type="dxa"/>
                                </w:tcPr>
                                <w:p w:rsidR="00244A1D" w:rsidRDefault="00244A1D" w:rsidP="00D62A64">
                                  <w:pPr>
                                    <w:adjustRightInd w:val="0"/>
                                    <w:spacing w:line="360" w:lineRule="auto"/>
                                    <w:ind w:left="34" w:hanging="34"/>
                                    <w:jc w:val="center"/>
                                    <w:rPr>
                                      <w:rFonts w:ascii="Helvetica-Bold" w:hAnsi="Helvetica-Bold" w:cs="Helvetica-Bold"/>
                                      <w:b/>
                                      <w:bCs/>
                                    </w:rPr>
                                  </w:pPr>
                                </w:p>
                                <w:p w:rsidR="00244A1D" w:rsidRPr="00861031" w:rsidRDefault="00244A1D" w:rsidP="00D62A64">
                                  <w:pPr>
                                    <w:adjustRightInd w:val="0"/>
                                    <w:spacing w:line="360" w:lineRule="auto"/>
                                    <w:ind w:left="34" w:hanging="34"/>
                                    <w:jc w:val="center"/>
                                    <w:rPr>
                                      <w:rFonts w:ascii="Helvetica-Bold" w:hAnsi="Helvetica-Bold" w:cs="Helvetica-Bold"/>
                                      <w:b/>
                                      <w:bCs/>
                                    </w:rPr>
                                  </w:pPr>
                                </w:p>
                              </w:tc>
                              <w:tc>
                                <w:tcPr>
                                  <w:tcW w:w="992" w:type="dxa"/>
                                </w:tcPr>
                                <w:p w:rsidR="00244A1D" w:rsidRDefault="00244A1D" w:rsidP="00D62A64">
                                  <w:pPr>
                                    <w:adjustRightInd w:val="0"/>
                                    <w:spacing w:line="360" w:lineRule="auto"/>
                                    <w:ind w:left="34" w:hanging="34"/>
                                    <w:jc w:val="center"/>
                                    <w:rPr>
                                      <w:rFonts w:ascii="Helvetica-Bold" w:hAnsi="Helvetica-Bold" w:cs="Helvetica-Bold"/>
                                      <w:b/>
                                      <w:bCs/>
                                    </w:rPr>
                                  </w:pPr>
                                </w:p>
                                <w:p w:rsidR="00244A1D" w:rsidRDefault="00244A1D" w:rsidP="00D62A64">
                                  <w:pPr>
                                    <w:adjustRightInd w:val="0"/>
                                    <w:spacing w:line="360" w:lineRule="auto"/>
                                    <w:ind w:left="34" w:hanging="34"/>
                                    <w:jc w:val="center"/>
                                    <w:rPr>
                                      <w:rFonts w:ascii="Helvetica-Bold" w:hAnsi="Helvetica-Bold" w:cs="Helvetica-Bold"/>
                                      <w:b/>
                                      <w:bCs/>
                                    </w:rPr>
                                  </w:pPr>
                                </w:p>
                                <w:p w:rsidR="00244A1D" w:rsidRPr="00861031" w:rsidRDefault="00244A1D" w:rsidP="00D62A64">
                                  <w:pPr>
                                    <w:adjustRightInd w:val="0"/>
                                    <w:spacing w:line="360" w:lineRule="auto"/>
                                    <w:ind w:left="34" w:hanging="34"/>
                                    <w:jc w:val="center"/>
                                    <w:rPr>
                                      <w:rFonts w:ascii="Helvetica-Bold" w:hAnsi="Helvetica-Bold" w:cs="Helvetica-Bold"/>
                                      <w:b/>
                                      <w:bCs/>
                                    </w:rPr>
                                  </w:pPr>
                                </w:p>
                              </w:tc>
                            </w:tr>
                          </w:tbl>
                          <w:p w:rsidR="00244A1D" w:rsidRDefault="00244A1D" w:rsidP="0020112D">
                            <w:pPr>
                              <w:rPr>
                                <w:rFonts w:ascii="Helvetica-Bold" w:hAnsi="Helvetica-Bold" w:cs="Helvetica-Bold"/>
                                <w:b/>
                                <w:bCs/>
                              </w:rPr>
                            </w:pPr>
                          </w:p>
                          <w:p w:rsidR="00244A1D" w:rsidRDefault="00244A1D" w:rsidP="0020112D">
                            <w:pPr>
                              <w:rPr>
                                <w:rFonts w:ascii="Helvetica-Bold" w:hAnsi="Helvetica-Bold" w:cs="Helvetica-Bold"/>
                                <w:b/>
                                <w:bCs/>
                              </w:rPr>
                            </w:pPr>
                          </w:p>
                          <w:p w:rsidR="00244A1D" w:rsidRDefault="00244A1D" w:rsidP="0020112D">
                            <w:pPr>
                              <w:rPr>
                                <w:rFonts w:ascii="Helvetica-Bold" w:hAnsi="Helvetica-Bold" w:cs="Helvetica-Bold"/>
                                <w:b/>
                                <w:bCs/>
                              </w:rPr>
                            </w:pPr>
                          </w:p>
                          <w:p w:rsidR="00244A1D" w:rsidRDefault="00244A1D" w:rsidP="0020112D">
                            <w:pPr>
                              <w:rPr>
                                <w:rFonts w:ascii="Helvetica-Bold" w:hAnsi="Helvetica-Bold" w:cs="Helvetica-Bold"/>
                                <w:b/>
                                <w:bCs/>
                              </w:rPr>
                            </w:pPr>
                          </w:p>
                          <w:p w:rsidR="00244A1D" w:rsidRDefault="00244A1D" w:rsidP="0020112D">
                            <w:pPr>
                              <w:rPr>
                                <w:rFonts w:ascii="Helvetica-Bold" w:hAnsi="Helvetica-Bold" w:cs="Helvetica-Bold"/>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21.5pt;margin-top:29.55pt;width:481.5pt;height:38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">
                <v:stroke dashstyle="1 1" endcap="round"/>
                <v:textbox>
                  <w:txbxContent>
                    <w:p w:rsidR="00244A1D" w:rsidRDefault="00244A1D" w:rsidP="0020112D">
                      <w:pPr>
                        <w:adjustRightInd w:val="0"/>
                        <w:jc w:val="center"/>
                        <w:rPr>
                          <w:rFonts w:ascii="Helvetica-Bold" w:hAnsi="Helvetica-Bold" w:cs="Helvetica-Bold"/>
                          <w:b/>
                          <w:bCs/>
                        </w:rPr>
                      </w:pPr>
                    </w:p>
                    <w:p w:rsidR="00244A1D" w:rsidRDefault="00244A1D" w:rsidP="0020112D">
                      <w:pPr>
                        <w:adjustRightInd w:val="0"/>
                        <w:jc w:val="center"/>
                        <w:rPr>
                          <w:rFonts w:ascii="Helvetica-Bold" w:hAnsi="Helvetica-Bold" w:cs="Helvetica-Bold"/>
                          <w:b/>
                          <w:bCs/>
                        </w:rPr>
                      </w:pPr>
                      <w:r>
                        <w:rPr>
                          <w:rFonts w:ascii="Helvetica-Bold" w:hAnsi="Helvetica-Bold" w:cs="Helvetica-Bold"/>
                          <w:b/>
                          <w:bCs/>
                        </w:rPr>
                        <w:t>PLANILHA INDIVIDUAL DE AVALIAÇÃO</w:t>
                      </w:r>
                    </w:p>
                    <w:p w:rsidR="00244A1D" w:rsidRPr="00293E97" w:rsidRDefault="00244A1D" w:rsidP="0020112D">
                      <w:pPr>
                        <w:adjustRightInd w:val="0"/>
                        <w:jc w:val="center"/>
                        <w:rPr>
                          <w:rFonts w:ascii="Helvetica-Bold" w:hAnsi="Helvetica-Bold" w:cs="Helvetica-Bold"/>
                          <w:b/>
                          <w:bCs/>
                          <w:u w:val="single"/>
                        </w:rPr>
                      </w:pPr>
                      <w:r>
                        <w:rPr>
                          <w:rFonts w:ascii="Helvetica-Bold" w:hAnsi="Helvetica-Bold" w:cs="Helvetica-Bold"/>
                          <w:b/>
                          <w:bCs/>
                          <w:u w:val="single"/>
                        </w:rPr>
                        <w:t>PROPOSTA DE PREÇOS</w:t>
                      </w:r>
                    </w:p>
                    <w:p w:rsidR="00244A1D" w:rsidRDefault="00244A1D" w:rsidP="0020112D">
                      <w:pPr>
                        <w:adjustRightInd w:val="0"/>
                        <w:jc w:val="center"/>
                        <w:rPr>
                          <w:rFonts w:ascii="Helvetica-Bold" w:hAnsi="Helvetica-Bold" w:cs="Helvetica-Bold"/>
                          <w:b/>
                          <w:bCs/>
                        </w:rPr>
                      </w:pPr>
                    </w:p>
                    <w:p w:rsidR="00244A1D" w:rsidRDefault="00244A1D" w:rsidP="0020112D">
                      <w:pPr>
                        <w:adjustRightInd w:val="0"/>
                        <w:jc w:val="center"/>
                        <w:rPr>
                          <w:rFonts w:ascii="Helvetica-Bold" w:hAnsi="Helvetica-Bold" w:cs="Helvetica-Bold"/>
                          <w:b/>
                          <w:bCs/>
                        </w:rPr>
                      </w:pPr>
                    </w:p>
                    <w:p w:rsidR="00244A1D" w:rsidRDefault="00244A1D" w:rsidP="0020112D">
                      <w:pPr>
                        <w:adjustRightInd w:val="0"/>
                        <w:jc w:val="center"/>
                        <w:rPr>
                          <w:rFonts w:ascii="Helvetica-Bold" w:hAnsi="Helvetica-Bold" w:cs="Helvetica-Bold"/>
                          <w:b/>
                          <w:bCs/>
                        </w:rPr>
                      </w:pPr>
                      <w:r>
                        <w:rPr>
                          <w:rFonts w:ascii="Helvetica-Bold" w:hAnsi="Helvetica-Bold" w:cs="Helvetica-Bold"/>
                          <w:b/>
                          <w:bCs/>
                        </w:rPr>
                        <w:t>Agência:________________________________</w:t>
                      </w:r>
                    </w:p>
                    <w:p w:rsidR="00244A1D" w:rsidRDefault="00244A1D" w:rsidP="0020112D">
                      <w:pPr>
                        <w:adjustRightInd w:val="0"/>
                        <w:spacing w:line="360" w:lineRule="auto"/>
                        <w:jc w:val="center"/>
                        <w:rPr>
                          <w:rFonts w:ascii="Helvetica-Bold" w:hAnsi="Helvetica-Bold" w:cs="Helvetica-Bold"/>
                          <w:b/>
                          <w:bCs/>
                        </w:rPr>
                      </w:pPr>
                    </w:p>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62"/>
                        <w:gridCol w:w="1559"/>
                        <w:gridCol w:w="992"/>
                      </w:tblGrid>
                      <w:tr w:rsidR="00244A1D" w:rsidRPr="00276910">
                        <w:tc>
                          <w:tcPr>
                            <w:tcW w:w="6062" w:type="dxa"/>
                          </w:tcPr>
                          <w:p w:rsidR="00244A1D" w:rsidRPr="007372C0" w:rsidRDefault="00244A1D" w:rsidP="00D62A64">
                            <w:pPr>
                              <w:adjustRightInd w:val="0"/>
                              <w:rPr>
                                <w:rFonts w:ascii="Arial" w:hAnsi="Arial" w:cs="Arial"/>
                                <w:bCs/>
                                <w:i/>
                                <w:color w:val="000000"/>
                              </w:rPr>
                            </w:pPr>
                            <w:r w:rsidRPr="007372C0">
                              <w:rPr>
                                <w:rFonts w:ascii="Arial" w:hAnsi="Arial" w:cs="Arial"/>
                                <w:bCs/>
                                <w:i/>
                                <w:color w:val="000000"/>
                              </w:rPr>
                              <w:t>QUESITOS</w:t>
                            </w:r>
                          </w:p>
                        </w:tc>
                        <w:tc>
                          <w:tcPr>
                            <w:tcW w:w="1559" w:type="dxa"/>
                          </w:tcPr>
                          <w:p w:rsidR="00244A1D" w:rsidRPr="00861031" w:rsidRDefault="00244A1D" w:rsidP="00D62A64">
                            <w:pPr>
                              <w:adjustRightInd w:val="0"/>
                              <w:spacing w:line="360" w:lineRule="auto"/>
                              <w:ind w:left="34" w:hanging="34"/>
                              <w:jc w:val="center"/>
                              <w:rPr>
                                <w:rFonts w:ascii="Helvetica-Bold" w:hAnsi="Helvetica-Bold" w:cs="Helvetica-Bold"/>
                                <w:b/>
                                <w:bCs/>
                              </w:rPr>
                            </w:pPr>
                            <w:r w:rsidRPr="00861031">
                              <w:rPr>
                                <w:rFonts w:ascii="Helvetica-Bold" w:hAnsi="Helvetica-Bold" w:cs="Helvetica-Bold"/>
                                <w:b/>
                                <w:bCs/>
                              </w:rPr>
                              <w:t>Pontos</w:t>
                            </w:r>
                          </w:p>
                          <w:p w:rsidR="00244A1D" w:rsidRPr="00861031" w:rsidRDefault="00244A1D" w:rsidP="00D62A64">
                            <w:pPr>
                              <w:adjustRightInd w:val="0"/>
                              <w:spacing w:line="360" w:lineRule="auto"/>
                              <w:ind w:left="34" w:hanging="34"/>
                              <w:jc w:val="center"/>
                              <w:rPr>
                                <w:rFonts w:ascii="Helvetica-Bold" w:hAnsi="Helvetica-Bold" w:cs="Helvetica-Bold"/>
                                <w:b/>
                                <w:bCs/>
                              </w:rPr>
                            </w:pPr>
                            <w:r w:rsidRPr="00861031">
                              <w:rPr>
                                <w:rFonts w:ascii="Helvetica-Bold" w:hAnsi="Helvetica-Bold" w:cs="Helvetica-Bold"/>
                                <w:b/>
                                <w:bCs/>
                              </w:rPr>
                              <w:t>Concedidos</w:t>
                            </w:r>
                          </w:p>
                        </w:tc>
                        <w:tc>
                          <w:tcPr>
                            <w:tcW w:w="992" w:type="dxa"/>
                          </w:tcPr>
                          <w:p w:rsidR="00244A1D" w:rsidRPr="00861031" w:rsidRDefault="00244A1D" w:rsidP="00D62A64">
                            <w:pPr>
                              <w:adjustRightInd w:val="0"/>
                              <w:spacing w:line="360" w:lineRule="auto"/>
                              <w:ind w:left="34" w:hanging="34"/>
                              <w:jc w:val="center"/>
                              <w:rPr>
                                <w:rFonts w:ascii="Helvetica-Bold" w:hAnsi="Helvetica-Bold" w:cs="Helvetica-Bold"/>
                                <w:b/>
                                <w:bCs/>
                              </w:rPr>
                            </w:pPr>
                            <w:r w:rsidRPr="00861031">
                              <w:rPr>
                                <w:rFonts w:ascii="Helvetica-Bold" w:hAnsi="Helvetica-Bold" w:cs="Helvetica-Bold"/>
                                <w:b/>
                                <w:bCs/>
                              </w:rPr>
                              <w:t>TOTAL</w:t>
                            </w:r>
                          </w:p>
                        </w:tc>
                      </w:tr>
                      <w:tr w:rsidR="00244A1D" w:rsidRPr="00276910">
                        <w:tc>
                          <w:tcPr>
                            <w:tcW w:w="6062" w:type="dxa"/>
                          </w:tcPr>
                          <w:p w:rsidR="00244A1D" w:rsidRPr="007372C0" w:rsidRDefault="00244A1D" w:rsidP="00D62A64">
                            <w:pPr>
                              <w:adjustRightInd w:val="0"/>
                              <w:rPr>
                                <w:rFonts w:ascii="Arial" w:hAnsi="Arial" w:cs="Arial"/>
                                <w:bCs/>
                                <w:color w:val="000000"/>
                              </w:rPr>
                            </w:pPr>
                            <w:r w:rsidRPr="007372C0">
                              <w:rPr>
                                <w:rFonts w:ascii="Arial" w:hAnsi="Arial" w:cs="Arial"/>
                                <w:color w:val="000000"/>
                              </w:rPr>
                              <w:t xml:space="preserve">Até </w:t>
                            </w:r>
                            <w:r>
                              <w:rPr>
                                <w:rFonts w:ascii="Arial" w:hAnsi="Arial" w:cs="Arial"/>
                                <w:color w:val="000000"/>
                              </w:rPr>
                              <w:t>4</w:t>
                            </w:r>
                            <w:r w:rsidRPr="007372C0">
                              <w:rPr>
                                <w:rFonts w:ascii="Arial" w:hAnsi="Arial" w:cs="Arial"/>
                                <w:color w:val="000000"/>
                              </w:rPr>
                              <w:t>0 (</w:t>
                            </w:r>
                            <w:r>
                              <w:rPr>
                                <w:rFonts w:ascii="Arial" w:hAnsi="Arial" w:cs="Arial"/>
                                <w:color w:val="000000"/>
                              </w:rPr>
                              <w:t>quarenta</w:t>
                            </w:r>
                            <w:r w:rsidRPr="007372C0">
                              <w:rPr>
                                <w:rFonts w:ascii="Arial" w:hAnsi="Arial" w:cs="Arial"/>
                                <w:color w:val="000000"/>
                              </w:rPr>
                              <w:t xml:space="preserve">) pontos para a agência que cobrar os menores valores de custos internos com base na Tabela de Custos Internos do Sindicato das Agências de Propaganda do Estado de Mato Grosso do Sul (um ponto para cada 1% - um por cento - de desconto e limitado a </w:t>
                            </w:r>
                            <w:r>
                              <w:rPr>
                                <w:rFonts w:ascii="Arial" w:hAnsi="Arial" w:cs="Arial"/>
                                <w:color w:val="000000"/>
                              </w:rPr>
                              <w:t>4</w:t>
                            </w:r>
                            <w:r w:rsidRPr="007372C0">
                              <w:rPr>
                                <w:rFonts w:ascii="Arial" w:hAnsi="Arial" w:cs="Arial"/>
                                <w:color w:val="000000"/>
                              </w:rPr>
                              <w:t xml:space="preserve">0% - </w:t>
                            </w:r>
                            <w:r>
                              <w:rPr>
                                <w:rFonts w:ascii="Arial" w:hAnsi="Arial" w:cs="Arial"/>
                                <w:color w:val="000000"/>
                              </w:rPr>
                              <w:t>quarenta</w:t>
                            </w:r>
                            <w:r w:rsidRPr="007372C0">
                              <w:rPr>
                                <w:rFonts w:ascii="Arial" w:hAnsi="Arial" w:cs="Arial"/>
                                <w:color w:val="000000"/>
                              </w:rPr>
                              <w:t xml:space="preserve"> por cento - do valor da tabela).</w:t>
                            </w:r>
                          </w:p>
                        </w:tc>
                        <w:tc>
                          <w:tcPr>
                            <w:tcW w:w="1559" w:type="dxa"/>
                          </w:tcPr>
                          <w:p w:rsidR="00244A1D" w:rsidRDefault="00244A1D" w:rsidP="00D62A64">
                            <w:pPr>
                              <w:adjustRightInd w:val="0"/>
                              <w:spacing w:line="360" w:lineRule="auto"/>
                              <w:ind w:left="34" w:hanging="34"/>
                              <w:jc w:val="center"/>
                              <w:rPr>
                                <w:rFonts w:ascii="Helvetica-Bold" w:hAnsi="Helvetica-Bold" w:cs="Helvetica-Bold"/>
                                <w:b/>
                                <w:bCs/>
                              </w:rPr>
                            </w:pPr>
                          </w:p>
                          <w:p w:rsidR="00244A1D" w:rsidRPr="00861031" w:rsidRDefault="00244A1D" w:rsidP="00D62A64">
                            <w:pPr>
                              <w:adjustRightInd w:val="0"/>
                              <w:spacing w:line="360" w:lineRule="auto"/>
                              <w:ind w:left="34" w:hanging="34"/>
                              <w:jc w:val="center"/>
                              <w:rPr>
                                <w:rFonts w:ascii="Helvetica-Bold" w:hAnsi="Helvetica-Bold" w:cs="Helvetica-Bold"/>
                                <w:b/>
                                <w:bCs/>
                              </w:rPr>
                            </w:pPr>
                          </w:p>
                        </w:tc>
                        <w:tc>
                          <w:tcPr>
                            <w:tcW w:w="992" w:type="dxa"/>
                          </w:tcPr>
                          <w:p w:rsidR="00244A1D" w:rsidRDefault="00244A1D" w:rsidP="00D62A64">
                            <w:pPr>
                              <w:adjustRightInd w:val="0"/>
                              <w:spacing w:line="360" w:lineRule="auto"/>
                              <w:ind w:left="34" w:hanging="34"/>
                              <w:jc w:val="center"/>
                              <w:rPr>
                                <w:rFonts w:ascii="Helvetica-Bold" w:hAnsi="Helvetica-Bold" w:cs="Helvetica-Bold"/>
                                <w:b/>
                                <w:bCs/>
                              </w:rPr>
                            </w:pPr>
                          </w:p>
                          <w:p w:rsidR="00244A1D" w:rsidRPr="00861031" w:rsidRDefault="00244A1D" w:rsidP="00D62A64">
                            <w:pPr>
                              <w:adjustRightInd w:val="0"/>
                              <w:spacing w:line="360" w:lineRule="auto"/>
                              <w:ind w:left="34" w:hanging="34"/>
                              <w:jc w:val="center"/>
                              <w:rPr>
                                <w:rFonts w:ascii="Helvetica-Bold" w:hAnsi="Helvetica-Bold" w:cs="Helvetica-Bold"/>
                                <w:b/>
                                <w:bCs/>
                              </w:rPr>
                            </w:pPr>
                          </w:p>
                        </w:tc>
                      </w:tr>
                      <w:tr w:rsidR="00244A1D" w:rsidRPr="00276910">
                        <w:tc>
                          <w:tcPr>
                            <w:tcW w:w="6062" w:type="dxa"/>
                          </w:tcPr>
                          <w:p w:rsidR="00244A1D" w:rsidRPr="007372C0" w:rsidRDefault="00244A1D" w:rsidP="00D62A64">
                            <w:pPr>
                              <w:adjustRightInd w:val="0"/>
                              <w:rPr>
                                <w:rFonts w:ascii="Arial" w:hAnsi="Arial" w:cs="Arial"/>
                                <w:color w:val="000000"/>
                              </w:rPr>
                            </w:pPr>
                            <w:r w:rsidRPr="007372C0">
                              <w:rPr>
                                <w:rFonts w:ascii="Arial" w:hAnsi="Arial" w:cs="Arial"/>
                                <w:color w:val="000000"/>
                              </w:rPr>
                              <w:t xml:space="preserve">Até </w:t>
                            </w:r>
                            <w:r>
                              <w:rPr>
                                <w:rFonts w:ascii="Arial" w:hAnsi="Arial" w:cs="Arial"/>
                                <w:color w:val="000000"/>
                              </w:rPr>
                              <w:t>3</w:t>
                            </w:r>
                            <w:r w:rsidRPr="007372C0">
                              <w:rPr>
                                <w:rFonts w:ascii="Arial" w:hAnsi="Arial" w:cs="Arial"/>
                                <w:color w:val="000000"/>
                              </w:rPr>
                              <w:t>0 (</w:t>
                            </w:r>
                            <w:r>
                              <w:rPr>
                                <w:rFonts w:ascii="Arial" w:hAnsi="Arial" w:cs="Arial"/>
                                <w:color w:val="000000"/>
                              </w:rPr>
                              <w:t>trinta</w:t>
                            </w:r>
                            <w:r w:rsidRPr="007372C0">
                              <w:rPr>
                                <w:rFonts w:ascii="Arial" w:hAnsi="Arial" w:cs="Arial"/>
                                <w:color w:val="000000"/>
                              </w:rPr>
                              <w:t>) pontos para os menores honorários oferecidos sobre o custo orçado junto a fornecedores especializados, na prestação de serviços e de suprimentos externos, nos termos do subitem 3.6.1 das Normas-Padrão (</w:t>
                            </w:r>
                            <w:r>
                              <w:rPr>
                                <w:rFonts w:ascii="Arial" w:hAnsi="Arial" w:cs="Arial"/>
                                <w:color w:val="000000"/>
                              </w:rPr>
                              <w:t>seis</w:t>
                            </w:r>
                            <w:r w:rsidRPr="007372C0">
                              <w:rPr>
                                <w:rFonts w:ascii="Arial" w:hAnsi="Arial" w:cs="Arial"/>
                                <w:color w:val="000000"/>
                              </w:rPr>
                              <w:t xml:space="preserve"> pontos para cada 1% de desconto sobre os 15% originais, até o limite de 5% de desconto).</w:t>
                            </w:r>
                          </w:p>
                        </w:tc>
                        <w:tc>
                          <w:tcPr>
                            <w:tcW w:w="1559" w:type="dxa"/>
                          </w:tcPr>
                          <w:p w:rsidR="00244A1D" w:rsidRDefault="00244A1D" w:rsidP="00D62A64">
                            <w:pPr>
                              <w:adjustRightInd w:val="0"/>
                              <w:spacing w:line="360" w:lineRule="auto"/>
                              <w:ind w:left="34" w:hanging="34"/>
                              <w:jc w:val="center"/>
                              <w:rPr>
                                <w:rFonts w:ascii="Helvetica-Bold" w:hAnsi="Helvetica-Bold" w:cs="Helvetica-Bold"/>
                                <w:b/>
                                <w:bCs/>
                              </w:rPr>
                            </w:pPr>
                          </w:p>
                          <w:p w:rsidR="00244A1D" w:rsidRPr="00861031" w:rsidRDefault="00244A1D" w:rsidP="00D62A64">
                            <w:pPr>
                              <w:adjustRightInd w:val="0"/>
                              <w:spacing w:line="360" w:lineRule="auto"/>
                              <w:ind w:left="34" w:hanging="34"/>
                              <w:jc w:val="center"/>
                              <w:rPr>
                                <w:rFonts w:ascii="Helvetica-Bold" w:hAnsi="Helvetica-Bold" w:cs="Helvetica-Bold"/>
                                <w:b/>
                                <w:bCs/>
                              </w:rPr>
                            </w:pPr>
                          </w:p>
                        </w:tc>
                        <w:tc>
                          <w:tcPr>
                            <w:tcW w:w="992" w:type="dxa"/>
                          </w:tcPr>
                          <w:p w:rsidR="00244A1D" w:rsidRDefault="00244A1D" w:rsidP="00D62A64">
                            <w:pPr>
                              <w:adjustRightInd w:val="0"/>
                              <w:spacing w:line="360" w:lineRule="auto"/>
                              <w:ind w:left="34" w:hanging="34"/>
                              <w:jc w:val="center"/>
                              <w:rPr>
                                <w:rFonts w:ascii="Helvetica-Bold" w:hAnsi="Helvetica-Bold" w:cs="Helvetica-Bold"/>
                                <w:b/>
                                <w:bCs/>
                              </w:rPr>
                            </w:pPr>
                          </w:p>
                          <w:p w:rsidR="00244A1D" w:rsidRPr="00861031" w:rsidRDefault="00244A1D" w:rsidP="00D62A64">
                            <w:pPr>
                              <w:adjustRightInd w:val="0"/>
                              <w:spacing w:line="360" w:lineRule="auto"/>
                              <w:ind w:left="34" w:hanging="34"/>
                              <w:jc w:val="center"/>
                              <w:rPr>
                                <w:rFonts w:ascii="Helvetica-Bold" w:hAnsi="Helvetica-Bold" w:cs="Helvetica-Bold"/>
                                <w:b/>
                                <w:bCs/>
                              </w:rPr>
                            </w:pPr>
                          </w:p>
                        </w:tc>
                      </w:tr>
                      <w:tr w:rsidR="00244A1D" w:rsidRPr="00276910">
                        <w:tc>
                          <w:tcPr>
                            <w:tcW w:w="6062" w:type="dxa"/>
                          </w:tcPr>
                          <w:p w:rsidR="00244A1D" w:rsidRPr="007372C0" w:rsidRDefault="00244A1D" w:rsidP="00D62A64">
                            <w:pPr>
                              <w:adjustRightInd w:val="0"/>
                              <w:rPr>
                                <w:rFonts w:ascii="Arial" w:hAnsi="Arial" w:cs="Arial"/>
                                <w:color w:val="000000"/>
                              </w:rPr>
                            </w:pPr>
                            <w:r w:rsidRPr="007372C0">
                              <w:rPr>
                                <w:rFonts w:ascii="Arial" w:hAnsi="Arial" w:cs="Arial"/>
                                <w:color w:val="000000"/>
                              </w:rPr>
                              <w:t>Até 30 (trinta) pontos para menores honorários oferecidos quando a responsabilidade da mesma limitar-se exclusivamente à contratação ou pagamento do serviço ou suprimento nos termos do subitem 3.6.2 das Normas-Padrão (seis pontos para cada 1% de desconto sobre os 10% originais, até o limite de 5% de desconto).</w:t>
                            </w:r>
                          </w:p>
                        </w:tc>
                        <w:tc>
                          <w:tcPr>
                            <w:tcW w:w="1559" w:type="dxa"/>
                          </w:tcPr>
                          <w:p w:rsidR="00244A1D" w:rsidRDefault="00244A1D" w:rsidP="00D62A64">
                            <w:pPr>
                              <w:adjustRightInd w:val="0"/>
                              <w:spacing w:line="360" w:lineRule="auto"/>
                              <w:ind w:left="34" w:hanging="34"/>
                              <w:jc w:val="center"/>
                              <w:rPr>
                                <w:rFonts w:ascii="Helvetica-Bold" w:hAnsi="Helvetica-Bold" w:cs="Helvetica-Bold"/>
                                <w:b/>
                                <w:bCs/>
                              </w:rPr>
                            </w:pPr>
                          </w:p>
                          <w:p w:rsidR="00244A1D" w:rsidRPr="00861031" w:rsidRDefault="00244A1D" w:rsidP="00D62A64">
                            <w:pPr>
                              <w:adjustRightInd w:val="0"/>
                              <w:spacing w:line="360" w:lineRule="auto"/>
                              <w:ind w:left="34" w:hanging="34"/>
                              <w:jc w:val="center"/>
                              <w:rPr>
                                <w:rFonts w:ascii="Helvetica-Bold" w:hAnsi="Helvetica-Bold" w:cs="Helvetica-Bold"/>
                                <w:b/>
                                <w:bCs/>
                              </w:rPr>
                            </w:pPr>
                          </w:p>
                        </w:tc>
                        <w:tc>
                          <w:tcPr>
                            <w:tcW w:w="992" w:type="dxa"/>
                          </w:tcPr>
                          <w:p w:rsidR="00244A1D" w:rsidRDefault="00244A1D" w:rsidP="00D62A64">
                            <w:pPr>
                              <w:adjustRightInd w:val="0"/>
                              <w:spacing w:line="360" w:lineRule="auto"/>
                              <w:ind w:left="34" w:hanging="34"/>
                              <w:jc w:val="center"/>
                              <w:rPr>
                                <w:rFonts w:ascii="Helvetica-Bold" w:hAnsi="Helvetica-Bold" w:cs="Helvetica-Bold"/>
                                <w:b/>
                                <w:bCs/>
                              </w:rPr>
                            </w:pPr>
                          </w:p>
                          <w:p w:rsidR="00244A1D" w:rsidRDefault="00244A1D" w:rsidP="00D62A64">
                            <w:pPr>
                              <w:adjustRightInd w:val="0"/>
                              <w:spacing w:line="360" w:lineRule="auto"/>
                              <w:ind w:left="34" w:hanging="34"/>
                              <w:jc w:val="center"/>
                              <w:rPr>
                                <w:rFonts w:ascii="Helvetica-Bold" w:hAnsi="Helvetica-Bold" w:cs="Helvetica-Bold"/>
                                <w:b/>
                                <w:bCs/>
                              </w:rPr>
                            </w:pPr>
                          </w:p>
                          <w:p w:rsidR="00244A1D" w:rsidRPr="00861031" w:rsidRDefault="00244A1D" w:rsidP="00D62A64">
                            <w:pPr>
                              <w:adjustRightInd w:val="0"/>
                              <w:spacing w:line="360" w:lineRule="auto"/>
                              <w:ind w:left="34" w:hanging="34"/>
                              <w:jc w:val="center"/>
                              <w:rPr>
                                <w:rFonts w:ascii="Helvetica-Bold" w:hAnsi="Helvetica-Bold" w:cs="Helvetica-Bold"/>
                                <w:b/>
                                <w:bCs/>
                              </w:rPr>
                            </w:pPr>
                          </w:p>
                        </w:tc>
                      </w:tr>
                    </w:tbl>
                    <w:p w:rsidR="00244A1D" w:rsidRDefault="00244A1D" w:rsidP="0020112D">
                      <w:pPr>
                        <w:rPr>
                          <w:rFonts w:ascii="Helvetica-Bold" w:hAnsi="Helvetica-Bold" w:cs="Helvetica-Bold"/>
                          <w:b/>
                          <w:bCs/>
                        </w:rPr>
                      </w:pPr>
                    </w:p>
                    <w:p w:rsidR="00244A1D" w:rsidRDefault="00244A1D" w:rsidP="0020112D">
                      <w:pPr>
                        <w:rPr>
                          <w:rFonts w:ascii="Helvetica-Bold" w:hAnsi="Helvetica-Bold" w:cs="Helvetica-Bold"/>
                          <w:b/>
                          <w:bCs/>
                        </w:rPr>
                      </w:pPr>
                    </w:p>
                    <w:p w:rsidR="00244A1D" w:rsidRDefault="00244A1D" w:rsidP="0020112D">
                      <w:pPr>
                        <w:rPr>
                          <w:rFonts w:ascii="Helvetica-Bold" w:hAnsi="Helvetica-Bold" w:cs="Helvetica-Bold"/>
                          <w:b/>
                          <w:bCs/>
                        </w:rPr>
                      </w:pPr>
                    </w:p>
                    <w:p w:rsidR="00244A1D" w:rsidRDefault="00244A1D" w:rsidP="0020112D">
                      <w:pPr>
                        <w:rPr>
                          <w:rFonts w:ascii="Helvetica-Bold" w:hAnsi="Helvetica-Bold" w:cs="Helvetica-Bold"/>
                          <w:b/>
                          <w:bCs/>
                        </w:rPr>
                      </w:pPr>
                    </w:p>
                    <w:p w:rsidR="00244A1D" w:rsidRDefault="00244A1D" w:rsidP="0020112D">
                      <w:pPr>
                        <w:rPr>
                          <w:rFonts w:ascii="Helvetica-Bold" w:hAnsi="Helvetica-Bold" w:cs="Helvetica-Bold"/>
                          <w:b/>
                          <w:bCs/>
                        </w:rPr>
                      </w:pPr>
                    </w:p>
                  </w:txbxContent>
                </v:textbox>
                <w10:wrap type="square"/>
              </v:shape>
            </w:pict>
          </mc:Fallback>
        </mc:AlternateContent>
      </w:r>
    </w:p>
    <w:p w:rsidR="0020112D" w:rsidRPr="00CE163D" w:rsidRDefault="0020112D" w:rsidP="0020112D">
      <w:pPr>
        <w:rPr>
          <w:sz w:val="21"/>
          <w:szCs w:val="21"/>
        </w:rPr>
      </w:pPr>
    </w:p>
    <w:p w:rsidR="0020112D" w:rsidRPr="00CE163D" w:rsidRDefault="0020112D" w:rsidP="0020112D">
      <w:pPr>
        <w:adjustRightInd w:val="0"/>
        <w:jc w:val="both"/>
        <w:rPr>
          <w:color w:val="000000"/>
          <w:sz w:val="21"/>
          <w:szCs w:val="2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0"/>
      </w:tblGrid>
      <w:tr w:rsidR="0020112D" w:rsidRPr="00CE163D">
        <w:tc>
          <w:tcPr>
            <w:tcW w:w="9180" w:type="dxa"/>
          </w:tcPr>
          <w:p w:rsidR="0020112D" w:rsidRPr="00CE163D" w:rsidRDefault="005B3DD4" w:rsidP="00D62A64">
            <w:pPr>
              <w:tabs>
                <w:tab w:val="left" w:pos="7575"/>
              </w:tabs>
              <w:adjustRightInd w:val="0"/>
              <w:jc w:val="both"/>
              <w:rPr>
                <w:color w:val="000000"/>
                <w:sz w:val="21"/>
                <w:szCs w:val="21"/>
              </w:rPr>
            </w:pPr>
            <w:r w:rsidRPr="00CE163D">
              <w:rPr>
                <w:noProof/>
                <w:color w:val="000000"/>
                <w:sz w:val="21"/>
                <w:szCs w:val="21"/>
              </w:rPr>
              <mc:AlternateContent>
                <mc:Choice Requires="wps">
                  <w:drawing>
                    <wp:anchor distT="0" distB="0" distL="114300" distR="114300" simplePos="0" relativeHeight="251659776" behindDoc="0" locked="0" layoutInCell="1" allowOverlap="1" wp14:anchorId="75978FEA" wp14:editId="5278FC7E">
                      <wp:simplePos x="0" y="0"/>
                      <wp:positionH relativeFrom="column">
                        <wp:posOffset>3691255</wp:posOffset>
                      </wp:positionH>
                      <wp:positionV relativeFrom="paragraph">
                        <wp:posOffset>3810</wp:posOffset>
                      </wp:positionV>
                      <wp:extent cx="673100" cy="325120"/>
                      <wp:effectExtent l="5080" t="22860" r="17145" b="13970"/>
                      <wp:wrapNone/>
                      <wp:docPr id="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0" cy="325120"/>
                              </a:xfrm>
                              <a:prstGeom prst="rightArrow">
                                <a:avLst>
                                  <a:gd name="adj1" fmla="val 50000"/>
                                  <a:gd name="adj2" fmla="val 5175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26" type="#_x0000_t13" style="position:absolute;margin-left:290.65pt;margin-top:.3pt;width:53pt;height:25.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"/>
                  </w:pict>
                </mc:Fallback>
              </mc:AlternateContent>
            </w:r>
            <w:r w:rsidR="0020112D" w:rsidRPr="00CE163D">
              <w:rPr>
                <w:color w:val="000000"/>
                <w:sz w:val="21"/>
                <w:szCs w:val="21"/>
              </w:rPr>
              <w:tab/>
            </w:r>
          </w:p>
          <w:p w:rsidR="0020112D" w:rsidRPr="00CE163D" w:rsidRDefault="0020112D" w:rsidP="00D62A64">
            <w:pPr>
              <w:tabs>
                <w:tab w:val="left" w:pos="7575"/>
              </w:tabs>
              <w:adjustRightInd w:val="0"/>
              <w:jc w:val="both"/>
              <w:rPr>
                <w:color w:val="000000"/>
                <w:sz w:val="21"/>
                <w:szCs w:val="21"/>
              </w:rPr>
            </w:pPr>
            <w:r w:rsidRPr="00CE163D">
              <w:rPr>
                <w:b/>
                <w:color w:val="000000"/>
                <w:sz w:val="21"/>
                <w:szCs w:val="21"/>
              </w:rPr>
              <w:t>PONTUAÇÃO TOTAL DA LICITANTE</w:t>
            </w:r>
            <w:r w:rsidRPr="00CE163D">
              <w:rPr>
                <w:b/>
                <w:color w:val="000000"/>
                <w:sz w:val="21"/>
                <w:szCs w:val="21"/>
              </w:rPr>
              <w:tab/>
            </w:r>
          </w:p>
        </w:tc>
      </w:tr>
    </w:tbl>
    <w:p w:rsidR="0020112D" w:rsidRPr="00CE163D" w:rsidRDefault="0020112D" w:rsidP="0020112D">
      <w:pPr>
        <w:adjustRightInd w:val="0"/>
        <w:jc w:val="both"/>
        <w:rPr>
          <w:color w:val="000000"/>
          <w:sz w:val="21"/>
          <w:szCs w:val="2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0"/>
      </w:tblGrid>
      <w:tr w:rsidR="0020112D" w:rsidRPr="00CE163D">
        <w:tc>
          <w:tcPr>
            <w:tcW w:w="9180" w:type="dxa"/>
          </w:tcPr>
          <w:p w:rsidR="0020112D" w:rsidRPr="00CE163D" w:rsidRDefault="0020112D" w:rsidP="00D62A64">
            <w:pPr>
              <w:adjustRightInd w:val="0"/>
              <w:jc w:val="both"/>
              <w:rPr>
                <w:color w:val="000000"/>
                <w:sz w:val="21"/>
                <w:szCs w:val="21"/>
              </w:rPr>
            </w:pPr>
            <w:r w:rsidRPr="00CE163D">
              <w:rPr>
                <w:color w:val="000000"/>
                <w:sz w:val="21"/>
                <w:szCs w:val="21"/>
              </w:rPr>
              <w:t xml:space="preserve">Observações: </w:t>
            </w:r>
          </w:p>
          <w:p w:rsidR="0020112D" w:rsidRPr="00CE163D" w:rsidRDefault="0020112D" w:rsidP="00D62A64">
            <w:pPr>
              <w:autoSpaceDE w:val="0"/>
              <w:autoSpaceDN w:val="0"/>
              <w:adjustRightInd w:val="0"/>
              <w:jc w:val="both"/>
              <w:rPr>
                <w:color w:val="000000"/>
                <w:sz w:val="21"/>
                <w:szCs w:val="21"/>
              </w:rPr>
            </w:pPr>
            <w:proofErr w:type="gramStart"/>
            <w:r w:rsidRPr="00CE163D">
              <w:rPr>
                <w:color w:val="000000"/>
                <w:sz w:val="21"/>
                <w:szCs w:val="21"/>
              </w:rPr>
              <w:t>1</w:t>
            </w:r>
            <w:proofErr w:type="gramEnd"/>
            <w:r w:rsidRPr="00CE163D">
              <w:rPr>
                <w:color w:val="000000"/>
                <w:sz w:val="21"/>
                <w:szCs w:val="21"/>
              </w:rPr>
              <w:t>)               A pontuação final por quesito será calculada com, no máximo, duas casas decimais, desprezando-se as demais, sem qualquer arredondamento;</w:t>
            </w:r>
          </w:p>
          <w:p w:rsidR="0020112D" w:rsidRPr="00CE163D" w:rsidRDefault="0020112D" w:rsidP="00D62A64">
            <w:pPr>
              <w:autoSpaceDE w:val="0"/>
              <w:autoSpaceDN w:val="0"/>
              <w:adjustRightInd w:val="0"/>
              <w:jc w:val="both"/>
              <w:rPr>
                <w:color w:val="000000"/>
                <w:sz w:val="21"/>
                <w:szCs w:val="21"/>
              </w:rPr>
            </w:pPr>
            <w:proofErr w:type="gramStart"/>
            <w:r w:rsidRPr="00CE163D">
              <w:rPr>
                <w:color w:val="000000"/>
                <w:sz w:val="21"/>
                <w:szCs w:val="21"/>
              </w:rPr>
              <w:t>2</w:t>
            </w:r>
            <w:proofErr w:type="gramEnd"/>
            <w:r w:rsidRPr="00CE163D">
              <w:rPr>
                <w:color w:val="000000"/>
                <w:sz w:val="21"/>
                <w:szCs w:val="21"/>
              </w:rPr>
              <w:t>)               A pontuação total da licitante corresponderá à soma das pontuações finais.</w:t>
            </w:r>
          </w:p>
          <w:p w:rsidR="0020112D" w:rsidRPr="00CE163D" w:rsidRDefault="0020112D" w:rsidP="00D62A64">
            <w:pPr>
              <w:adjustRightInd w:val="0"/>
              <w:jc w:val="both"/>
              <w:rPr>
                <w:color w:val="000000"/>
                <w:sz w:val="21"/>
                <w:szCs w:val="21"/>
              </w:rPr>
            </w:pPr>
          </w:p>
        </w:tc>
      </w:tr>
    </w:tbl>
    <w:p w:rsidR="0020112D" w:rsidRPr="00CE163D" w:rsidRDefault="0020112D" w:rsidP="0020112D">
      <w:pPr>
        <w:adjustRightInd w:val="0"/>
        <w:jc w:val="both"/>
        <w:rPr>
          <w:color w:val="000000"/>
          <w:sz w:val="21"/>
          <w:szCs w:val="21"/>
        </w:rPr>
      </w:pPr>
    </w:p>
    <w:p w:rsidR="00A414F2" w:rsidRPr="00CE163D" w:rsidRDefault="0020112D" w:rsidP="0020112D">
      <w:pPr>
        <w:tabs>
          <w:tab w:val="left" w:pos="3690"/>
        </w:tabs>
        <w:rPr>
          <w:sz w:val="21"/>
          <w:szCs w:val="21"/>
        </w:rPr>
      </w:pPr>
      <w:r w:rsidRPr="00CE163D">
        <w:rPr>
          <w:b/>
          <w:bCs/>
          <w:snapToGrid w:val="0"/>
          <w:color w:val="000000"/>
          <w:sz w:val="21"/>
          <w:szCs w:val="21"/>
          <w:u w:val="single"/>
        </w:rPr>
        <w:br w:type="page"/>
      </w:r>
    </w:p>
    <w:p w:rsidR="008C03F7" w:rsidRPr="00CE163D" w:rsidRDefault="008C03F7" w:rsidP="006F0DFD">
      <w:pPr>
        <w:keepNext/>
        <w:ind w:left="-567" w:right="-765"/>
        <w:jc w:val="center"/>
        <w:outlineLvl w:val="2"/>
        <w:rPr>
          <w:b/>
          <w:iCs/>
          <w:sz w:val="21"/>
          <w:szCs w:val="21"/>
        </w:rPr>
      </w:pPr>
    </w:p>
    <w:p w:rsidR="008C03F7" w:rsidRPr="00CE163D" w:rsidRDefault="008C03F7" w:rsidP="006F0DFD">
      <w:pPr>
        <w:keepNext/>
        <w:ind w:left="-567" w:right="-765"/>
        <w:jc w:val="center"/>
        <w:outlineLvl w:val="2"/>
        <w:rPr>
          <w:b/>
          <w:iCs/>
          <w:sz w:val="21"/>
          <w:szCs w:val="21"/>
        </w:rPr>
      </w:pPr>
    </w:p>
    <w:p w:rsidR="006F0DFD" w:rsidRPr="00CE163D" w:rsidRDefault="006F0DFD" w:rsidP="006F0DFD">
      <w:pPr>
        <w:keepNext/>
        <w:ind w:left="-567" w:right="-765"/>
        <w:jc w:val="center"/>
        <w:outlineLvl w:val="2"/>
        <w:rPr>
          <w:b/>
          <w:iCs/>
          <w:sz w:val="21"/>
          <w:szCs w:val="21"/>
        </w:rPr>
      </w:pPr>
      <w:r w:rsidRPr="00CE163D">
        <w:rPr>
          <w:b/>
          <w:iCs/>
          <w:sz w:val="21"/>
          <w:szCs w:val="21"/>
        </w:rPr>
        <w:t xml:space="preserve">ANEXO VIII </w:t>
      </w:r>
    </w:p>
    <w:p w:rsidR="006F0DFD" w:rsidRPr="00CE163D" w:rsidRDefault="005B74E8" w:rsidP="006F0DFD">
      <w:pPr>
        <w:keepNext/>
        <w:ind w:left="-567" w:right="-765"/>
        <w:jc w:val="center"/>
        <w:outlineLvl w:val="2"/>
        <w:rPr>
          <w:b/>
          <w:iCs/>
          <w:sz w:val="21"/>
          <w:szCs w:val="21"/>
        </w:rPr>
      </w:pPr>
      <w:r w:rsidRPr="00CE163D">
        <w:rPr>
          <w:b/>
          <w:iCs/>
          <w:sz w:val="21"/>
          <w:szCs w:val="21"/>
        </w:rPr>
        <w:t xml:space="preserve">MODELO DE </w:t>
      </w:r>
      <w:r w:rsidR="006F0DFD" w:rsidRPr="00CE163D">
        <w:rPr>
          <w:b/>
          <w:iCs/>
          <w:sz w:val="21"/>
          <w:szCs w:val="21"/>
        </w:rPr>
        <w:t>DECLARAÇÃO - NÃO EMPREGA MENOR</w:t>
      </w:r>
    </w:p>
    <w:p w:rsidR="006F0DFD" w:rsidRPr="00CE163D" w:rsidRDefault="006F0DFD" w:rsidP="006F0DFD">
      <w:pPr>
        <w:keepNext/>
        <w:ind w:left="-567" w:right="-765"/>
        <w:jc w:val="center"/>
        <w:outlineLvl w:val="2"/>
        <w:rPr>
          <w:b/>
          <w:iCs/>
          <w:sz w:val="21"/>
          <w:szCs w:val="21"/>
        </w:rPr>
      </w:pPr>
    </w:p>
    <w:p w:rsidR="0020112D" w:rsidRPr="00CE163D" w:rsidRDefault="0020112D" w:rsidP="005B74E8">
      <w:pPr>
        <w:overflowPunct w:val="0"/>
        <w:autoSpaceDE w:val="0"/>
        <w:autoSpaceDN w:val="0"/>
        <w:adjustRightInd w:val="0"/>
        <w:jc w:val="both"/>
        <w:textAlignment w:val="baseline"/>
        <w:rPr>
          <w:sz w:val="21"/>
          <w:szCs w:val="21"/>
        </w:rPr>
      </w:pPr>
      <w:r w:rsidRPr="00CE163D">
        <w:rPr>
          <w:sz w:val="21"/>
          <w:szCs w:val="21"/>
        </w:rPr>
        <w:t>_____________________________________________________________________</w:t>
      </w:r>
      <w:r w:rsidR="005B74E8" w:rsidRPr="00CE163D">
        <w:rPr>
          <w:sz w:val="21"/>
          <w:szCs w:val="21"/>
        </w:rPr>
        <w:t xml:space="preserve">, </w:t>
      </w:r>
      <w:r w:rsidRPr="00CE163D">
        <w:rPr>
          <w:sz w:val="21"/>
          <w:szCs w:val="21"/>
        </w:rPr>
        <w:t>inscrit</w:t>
      </w:r>
      <w:r w:rsidR="005B74E8" w:rsidRPr="00CE163D">
        <w:rPr>
          <w:sz w:val="21"/>
          <w:szCs w:val="21"/>
        </w:rPr>
        <w:t>a</w:t>
      </w:r>
      <w:r w:rsidRPr="00CE163D">
        <w:rPr>
          <w:sz w:val="21"/>
          <w:szCs w:val="21"/>
        </w:rPr>
        <w:t xml:space="preserve"> no CNPJ n° _____________</w:t>
      </w:r>
      <w:r w:rsidR="005B74E8" w:rsidRPr="00CE163D">
        <w:rPr>
          <w:sz w:val="21"/>
          <w:szCs w:val="21"/>
        </w:rPr>
        <w:t>____</w:t>
      </w:r>
      <w:r w:rsidRPr="00CE163D">
        <w:rPr>
          <w:sz w:val="21"/>
          <w:szCs w:val="21"/>
        </w:rPr>
        <w:t xml:space="preserve">_________, por intermédio de seu representante legal o (a) </w:t>
      </w:r>
      <w:proofErr w:type="gramStart"/>
      <w:r w:rsidRPr="00CE163D">
        <w:rPr>
          <w:sz w:val="21"/>
          <w:szCs w:val="21"/>
        </w:rPr>
        <w:t>Sr.</w:t>
      </w:r>
      <w:proofErr w:type="gramEnd"/>
      <w:r w:rsidRPr="00CE163D">
        <w:rPr>
          <w:sz w:val="21"/>
          <w:szCs w:val="21"/>
        </w:rPr>
        <w:t xml:space="preserve"> 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20112D" w:rsidRPr="00CE163D" w:rsidRDefault="0020112D" w:rsidP="0020112D">
      <w:pPr>
        <w:overflowPunct w:val="0"/>
        <w:autoSpaceDE w:val="0"/>
        <w:autoSpaceDN w:val="0"/>
        <w:adjustRightInd w:val="0"/>
        <w:textAlignment w:val="baseline"/>
        <w:rPr>
          <w:sz w:val="21"/>
          <w:szCs w:val="21"/>
        </w:rPr>
      </w:pPr>
      <w:r w:rsidRPr="00CE163D">
        <w:rPr>
          <w:sz w:val="21"/>
          <w:szCs w:val="21"/>
        </w:rPr>
        <w:t>Ressalva: emprega menor a partir dos 14 (quatorze) anos, na condição de aprendiz.</w:t>
      </w:r>
    </w:p>
    <w:p w:rsidR="0020112D" w:rsidRPr="00CE163D" w:rsidRDefault="0020112D" w:rsidP="0020112D">
      <w:pPr>
        <w:overflowPunct w:val="0"/>
        <w:autoSpaceDE w:val="0"/>
        <w:autoSpaceDN w:val="0"/>
        <w:adjustRightInd w:val="0"/>
        <w:textAlignment w:val="baseline"/>
        <w:rPr>
          <w:sz w:val="21"/>
          <w:szCs w:val="21"/>
        </w:rPr>
      </w:pPr>
    </w:p>
    <w:p w:rsidR="0020112D" w:rsidRPr="00CE163D" w:rsidRDefault="0020112D" w:rsidP="0020112D">
      <w:pPr>
        <w:overflowPunct w:val="0"/>
        <w:autoSpaceDE w:val="0"/>
        <w:autoSpaceDN w:val="0"/>
        <w:adjustRightInd w:val="0"/>
        <w:textAlignment w:val="baseline"/>
        <w:rPr>
          <w:sz w:val="21"/>
          <w:szCs w:val="21"/>
        </w:rPr>
      </w:pPr>
      <w:r w:rsidRPr="00CE163D">
        <w:rPr>
          <w:sz w:val="21"/>
          <w:szCs w:val="21"/>
        </w:rPr>
        <w:t>(Observação: em caso afirmativo, assinalar a ressalva acima).</w:t>
      </w:r>
    </w:p>
    <w:p w:rsidR="0020112D" w:rsidRPr="00CE163D" w:rsidRDefault="0020112D" w:rsidP="0020112D">
      <w:pPr>
        <w:overflowPunct w:val="0"/>
        <w:autoSpaceDE w:val="0"/>
        <w:autoSpaceDN w:val="0"/>
        <w:adjustRightInd w:val="0"/>
        <w:textAlignment w:val="baseline"/>
        <w:rPr>
          <w:sz w:val="21"/>
          <w:szCs w:val="21"/>
        </w:rPr>
      </w:pPr>
    </w:p>
    <w:p w:rsidR="0020112D" w:rsidRPr="00CE163D" w:rsidRDefault="0020112D" w:rsidP="0020112D">
      <w:pPr>
        <w:overflowPunct w:val="0"/>
        <w:autoSpaceDE w:val="0"/>
        <w:autoSpaceDN w:val="0"/>
        <w:adjustRightInd w:val="0"/>
        <w:textAlignment w:val="baseline"/>
        <w:rPr>
          <w:sz w:val="21"/>
          <w:szCs w:val="21"/>
        </w:rPr>
      </w:pPr>
    </w:p>
    <w:p w:rsidR="0020112D" w:rsidRPr="00CE163D" w:rsidRDefault="0020112D" w:rsidP="0020112D">
      <w:pPr>
        <w:overflowPunct w:val="0"/>
        <w:autoSpaceDE w:val="0"/>
        <w:autoSpaceDN w:val="0"/>
        <w:adjustRightInd w:val="0"/>
        <w:textAlignment w:val="baseline"/>
        <w:rPr>
          <w:sz w:val="21"/>
          <w:szCs w:val="21"/>
        </w:rPr>
      </w:pPr>
    </w:p>
    <w:p w:rsidR="0020112D" w:rsidRPr="00CE163D" w:rsidRDefault="0020112D" w:rsidP="0020112D">
      <w:pPr>
        <w:overflowPunct w:val="0"/>
        <w:autoSpaceDE w:val="0"/>
        <w:autoSpaceDN w:val="0"/>
        <w:adjustRightInd w:val="0"/>
        <w:textAlignment w:val="baseline"/>
        <w:rPr>
          <w:sz w:val="21"/>
          <w:szCs w:val="21"/>
        </w:rPr>
      </w:pPr>
    </w:p>
    <w:p w:rsidR="0020112D" w:rsidRPr="00CE163D" w:rsidRDefault="0020112D" w:rsidP="0020112D">
      <w:pPr>
        <w:overflowPunct w:val="0"/>
        <w:autoSpaceDE w:val="0"/>
        <w:autoSpaceDN w:val="0"/>
        <w:adjustRightInd w:val="0"/>
        <w:textAlignment w:val="baseline"/>
        <w:rPr>
          <w:sz w:val="21"/>
          <w:szCs w:val="21"/>
        </w:rPr>
      </w:pPr>
    </w:p>
    <w:p w:rsidR="0020112D" w:rsidRPr="00CE163D" w:rsidRDefault="0020112D" w:rsidP="0020112D">
      <w:pPr>
        <w:overflowPunct w:val="0"/>
        <w:autoSpaceDE w:val="0"/>
        <w:autoSpaceDN w:val="0"/>
        <w:adjustRightInd w:val="0"/>
        <w:jc w:val="center"/>
        <w:textAlignment w:val="baseline"/>
        <w:rPr>
          <w:sz w:val="21"/>
          <w:szCs w:val="21"/>
        </w:rPr>
      </w:pPr>
      <w:r w:rsidRPr="00CE163D">
        <w:rPr>
          <w:sz w:val="21"/>
          <w:szCs w:val="21"/>
        </w:rPr>
        <w:t xml:space="preserve">Local e data, _____ de __________________________________de </w:t>
      </w:r>
      <w:proofErr w:type="gramStart"/>
      <w:r w:rsidRPr="00CE163D">
        <w:rPr>
          <w:sz w:val="21"/>
          <w:szCs w:val="21"/>
        </w:rPr>
        <w:t>__________</w:t>
      </w:r>
      <w:proofErr w:type="gramEnd"/>
    </w:p>
    <w:p w:rsidR="0020112D" w:rsidRPr="00CE163D" w:rsidRDefault="0020112D" w:rsidP="0020112D">
      <w:pPr>
        <w:overflowPunct w:val="0"/>
        <w:autoSpaceDE w:val="0"/>
        <w:autoSpaceDN w:val="0"/>
        <w:adjustRightInd w:val="0"/>
        <w:jc w:val="center"/>
        <w:textAlignment w:val="baseline"/>
        <w:rPr>
          <w:sz w:val="21"/>
          <w:szCs w:val="21"/>
        </w:rPr>
      </w:pPr>
    </w:p>
    <w:p w:rsidR="0020112D" w:rsidRPr="00CE163D" w:rsidRDefault="0020112D" w:rsidP="0020112D">
      <w:pPr>
        <w:overflowPunct w:val="0"/>
        <w:autoSpaceDE w:val="0"/>
        <w:autoSpaceDN w:val="0"/>
        <w:adjustRightInd w:val="0"/>
        <w:jc w:val="center"/>
        <w:textAlignment w:val="baseline"/>
        <w:rPr>
          <w:sz w:val="21"/>
          <w:szCs w:val="21"/>
        </w:rPr>
      </w:pPr>
    </w:p>
    <w:p w:rsidR="0020112D" w:rsidRPr="00CE163D" w:rsidRDefault="0020112D" w:rsidP="0020112D">
      <w:pPr>
        <w:overflowPunct w:val="0"/>
        <w:autoSpaceDE w:val="0"/>
        <w:autoSpaceDN w:val="0"/>
        <w:adjustRightInd w:val="0"/>
        <w:jc w:val="center"/>
        <w:textAlignment w:val="baseline"/>
        <w:rPr>
          <w:sz w:val="21"/>
          <w:szCs w:val="21"/>
        </w:rPr>
      </w:pPr>
    </w:p>
    <w:p w:rsidR="0020112D" w:rsidRPr="00CE163D" w:rsidRDefault="0020112D" w:rsidP="0020112D">
      <w:pPr>
        <w:overflowPunct w:val="0"/>
        <w:autoSpaceDE w:val="0"/>
        <w:autoSpaceDN w:val="0"/>
        <w:adjustRightInd w:val="0"/>
        <w:jc w:val="center"/>
        <w:textAlignment w:val="baseline"/>
        <w:rPr>
          <w:sz w:val="21"/>
          <w:szCs w:val="21"/>
        </w:rPr>
      </w:pPr>
    </w:p>
    <w:p w:rsidR="0020112D" w:rsidRPr="00CE163D" w:rsidRDefault="0020112D" w:rsidP="0020112D">
      <w:pPr>
        <w:overflowPunct w:val="0"/>
        <w:autoSpaceDE w:val="0"/>
        <w:autoSpaceDN w:val="0"/>
        <w:adjustRightInd w:val="0"/>
        <w:jc w:val="center"/>
        <w:textAlignment w:val="baseline"/>
        <w:rPr>
          <w:sz w:val="21"/>
          <w:szCs w:val="21"/>
        </w:rPr>
      </w:pPr>
      <w:r w:rsidRPr="00CE163D">
        <w:rPr>
          <w:sz w:val="21"/>
          <w:szCs w:val="21"/>
        </w:rPr>
        <w:t>________________________________________________________</w:t>
      </w:r>
    </w:p>
    <w:p w:rsidR="0020112D" w:rsidRPr="00CE163D" w:rsidRDefault="0020112D" w:rsidP="0020112D">
      <w:pPr>
        <w:overflowPunct w:val="0"/>
        <w:autoSpaceDE w:val="0"/>
        <w:autoSpaceDN w:val="0"/>
        <w:adjustRightInd w:val="0"/>
        <w:jc w:val="center"/>
        <w:textAlignment w:val="baseline"/>
        <w:rPr>
          <w:sz w:val="21"/>
          <w:szCs w:val="21"/>
        </w:rPr>
      </w:pPr>
      <w:r w:rsidRPr="00CE163D">
        <w:rPr>
          <w:sz w:val="21"/>
          <w:szCs w:val="21"/>
        </w:rPr>
        <w:t xml:space="preserve">Assinatura </w:t>
      </w:r>
    </w:p>
    <w:p w:rsidR="00A414F2" w:rsidRPr="00CE163D" w:rsidRDefault="00A414F2" w:rsidP="006F0DFD">
      <w:pPr>
        <w:keepNext/>
        <w:ind w:left="-567" w:right="-765"/>
        <w:jc w:val="center"/>
        <w:outlineLvl w:val="2"/>
        <w:rPr>
          <w:b/>
          <w:iCs/>
          <w:sz w:val="21"/>
          <w:szCs w:val="21"/>
        </w:rPr>
      </w:pPr>
      <w:r w:rsidRPr="00CE163D">
        <w:rPr>
          <w:b/>
          <w:iCs/>
          <w:sz w:val="21"/>
          <w:szCs w:val="21"/>
        </w:rPr>
        <w:br w:type="page"/>
      </w:r>
    </w:p>
    <w:p w:rsidR="008C03F7" w:rsidRPr="00CE163D" w:rsidRDefault="008C03F7" w:rsidP="006F0DFD">
      <w:pPr>
        <w:keepNext/>
        <w:ind w:left="-567" w:right="-765"/>
        <w:jc w:val="center"/>
        <w:outlineLvl w:val="2"/>
        <w:rPr>
          <w:b/>
          <w:iCs/>
          <w:sz w:val="21"/>
          <w:szCs w:val="21"/>
        </w:rPr>
      </w:pPr>
    </w:p>
    <w:p w:rsidR="008C03F7" w:rsidRPr="00CE163D" w:rsidRDefault="008C03F7" w:rsidP="006F0DFD">
      <w:pPr>
        <w:keepNext/>
        <w:ind w:left="-567" w:right="-765"/>
        <w:jc w:val="center"/>
        <w:outlineLvl w:val="2"/>
        <w:rPr>
          <w:b/>
          <w:iCs/>
          <w:sz w:val="21"/>
          <w:szCs w:val="21"/>
        </w:rPr>
      </w:pPr>
    </w:p>
    <w:p w:rsidR="006F0DFD" w:rsidRPr="00CE163D" w:rsidRDefault="00942549" w:rsidP="006F0DFD">
      <w:pPr>
        <w:keepNext/>
        <w:ind w:left="-567" w:right="-765"/>
        <w:jc w:val="center"/>
        <w:outlineLvl w:val="2"/>
        <w:rPr>
          <w:b/>
          <w:iCs/>
          <w:sz w:val="21"/>
          <w:szCs w:val="21"/>
        </w:rPr>
      </w:pPr>
      <w:r w:rsidRPr="00CE163D">
        <w:rPr>
          <w:b/>
          <w:iCs/>
          <w:sz w:val="21"/>
          <w:szCs w:val="21"/>
        </w:rPr>
        <w:t xml:space="preserve">ANEXO </w:t>
      </w:r>
      <w:r w:rsidR="006F0DFD" w:rsidRPr="00CE163D">
        <w:rPr>
          <w:b/>
          <w:iCs/>
          <w:sz w:val="21"/>
          <w:szCs w:val="21"/>
        </w:rPr>
        <w:t xml:space="preserve">IX </w:t>
      </w:r>
    </w:p>
    <w:p w:rsidR="006F0DFD" w:rsidRPr="00CE163D" w:rsidRDefault="005B74E8" w:rsidP="006F0DFD">
      <w:pPr>
        <w:keepNext/>
        <w:ind w:left="-567" w:right="-765"/>
        <w:jc w:val="center"/>
        <w:outlineLvl w:val="2"/>
        <w:rPr>
          <w:b/>
          <w:iCs/>
          <w:sz w:val="21"/>
          <w:szCs w:val="21"/>
        </w:rPr>
      </w:pPr>
      <w:r w:rsidRPr="00CE163D">
        <w:rPr>
          <w:b/>
          <w:iCs/>
          <w:sz w:val="21"/>
          <w:szCs w:val="21"/>
        </w:rPr>
        <w:t xml:space="preserve">MODELO DE </w:t>
      </w:r>
      <w:r w:rsidR="006F0DFD" w:rsidRPr="00CE163D">
        <w:rPr>
          <w:b/>
          <w:iCs/>
          <w:sz w:val="21"/>
          <w:szCs w:val="21"/>
        </w:rPr>
        <w:t>DECLARAÇÃO - NÃO HÁ IMPEDIMENTO LEGAL PARA PARTICIPAR DE LICITAÇÃO</w:t>
      </w:r>
    </w:p>
    <w:p w:rsidR="006F0DFD" w:rsidRPr="00CE163D" w:rsidRDefault="006F0DFD" w:rsidP="006F0DFD">
      <w:pPr>
        <w:keepNext/>
        <w:ind w:left="-567" w:right="-765"/>
        <w:jc w:val="center"/>
        <w:outlineLvl w:val="2"/>
        <w:rPr>
          <w:b/>
          <w:iCs/>
          <w:sz w:val="21"/>
          <w:szCs w:val="21"/>
        </w:rPr>
      </w:pPr>
    </w:p>
    <w:p w:rsidR="000E177F" w:rsidRPr="00CE163D" w:rsidRDefault="000E177F" w:rsidP="000E177F">
      <w:pPr>
        <w:jc w:val="center"/>
        <w:rPr>
          <w:b/>
          <w:color w:val="000000"/>
          <w:sz w:val="21"/>
          <w:szCs w:val="21"/>
          <w:u w:val="single"/>
        </w:rPr>
      </w:pPr>
    </w:p>
    <w:p w:rsidR="000E177F" w:rsidRPr="00CE163D" w:rsidRDefault="000E177F" w:rsidP="000E177F">
      <w:pPr>
        <w:jc w:val="center"/>
        <w:rPr>
          <w:b/>
          <w:color w:val="000000"/>
          <w:sz w:val="21"/>
          <w:szCs w:val="21"/>
          <w:u w:val="single"/>
        </w:rPr>
      </w:pPr>
    </w:p>
    <w:p w:rsidR="000E177F" w:rsidRPr="00CE163D" w:rsidRDefault="000E177F" w:rsidP="000E177F">
      <w:pPr>
        <w:jc w:val="center"/>
        <w:rPr>
          <w:b/>
          <w:color w:val="000000"/>
          <w:sz w:val="21"/>
          <w:szCs w:val="21"/>
          <w:u w:val="single"/>
        </w:rPr>
      </w:pPr>
    </w:p>
    <w:p w:rsidR="000E177F" w:rsidRPr="00CE163D" w:rsidRDefault="000E177F" w:rsidP="000E177F">
      <w:pPr>
        <w:jc w:val="center"/>
        <w:rPr>
          <w:b/>
          <w:color w:val="000000"/>
          <w:sz w:val="21"/>
          <w:szCs w:val="21"/>
          <w:u w:val="single"/>
        </w:rPr>
      </w:pPr>
    </w:p>
    <w:p w:rsidR="000E177F" w:rsidRPr="00CE163D" w:rsidRDefault="000E177F" w:rsidP="000E177F">
      <w:pPr>
        <w:jc w:val="center"/>
        <w:rPr>
          <w:b/>
          <w:color w:val="000000"/>
          <w:sz w:val="21"/>
          <w:szCs w:val="21"/>
          <w:u w:val="single"/>
        </w:rPr>
      </w:pPr>
      <w:r w:rsidRPr="00CE163D">
        <w:rPr>
          <w:b/>
          <w:color w:val="000000"/>
          <w:sz w:val="21"/>
          <w:szCs w:val="21"/>
          <w:u w:val="single"/>
        </w:rPr>
        <w:t>DECLARAÇÃO</w:t>
      </w:r>
    </w:p>
    <w:p w:rsidR="000E177F" w:rsidRPr="00CE163D" w:rsidRDefault="000E177F" w:rsidP="000E177F">
      <w:pPr>
        <w:jc w:val="both"/>
        <w:rPr>
          <w:color w:val="000000"/>
          <w:sz w:val="21"/>
          <w:szCs w:val="21"/>
        </w:rPr>
      </w:pPr>
    </w:p>
    <w:p w:rsidR="000E177F" w:rsidRPr="00CE163D" w:rsidRDefault="000E177F" w:rsidP="000E177F">
      <w:pPr>
        <w:jc w:val="both"/>
        <w:rPr>
          <w:color w:val="000000"/>
          <w:sz w:val="21"/>
          <w:szCs w:val="21"/>
        </w:rPr>
      </w:pPr>
    </w:p>
    <w:p w:rsidR="000E177F" w:rsidRPr="00CE163D" w:rsidRDefault="000E177F" w:rsidP="000E177F">
      <w:pPr>
        <w:jc w:val="both"/>
        <w:rPr>
          <w:color w:val="000000"/>
          <w:sz w:val="21"/>
          <w:szCs w:val="21"/>
        </w:rPr>
      </w:pPr>
    </w:p>
    <w:p w:rsidR="000E177F" w:rsidRPr="00CE163D" w:rsidRDefault="000E177F" w:rsidP="000E177F">
      <w:pPr>
        <w:jc w:val="both"/>
        <w:rPr>
          <w:color w:val="000000"/>
          <w:sz w:val="21"/>
          <w:szCs w:val="21"/>
        </w:rPr>
      </w:pPr>
      <w:r w:rsidRPr="00CE163D">
        <w:rPr>
          <w:color w:val="000000"/>
          <w:sz w:val="21"/>
          <w:szCs w:val="21"/>
        </w:rPr>
        <w:tab/>
        <w:t xml:space="preserve">  </w:t>
      </w:r>
      <w:r w:rsidRPr="00CE163D">
        <w:rPr>
          <w:color w:val="000000"/>
          <w:sz w:val="21"/>
          <w:szCs w:val="21"/>
        </w:rPr>
        <w:tab/>
        <w:t xml:space="preserve">Declaramos, para fins do disposto no item 8.1.5 alínea b do Edital de CONCORRÊNCIA n° </w:t>
      </w:r>
      <w:r w:rsidR="00C041B5" w:rsidRPr="00CE163D">
        <w:rPr>
          <w:color w:val="000000"/>
          <w:sz w:val="21"/>
          <w:szCs w:val="21"/>
        </w:rPr>
        <w:t>003/2017</w:t>
      </w:r>
      <w:r w:rsidRPr="00CE163D">
        <w:rPr>
          <w:color w:val="000000"/>
          <w:sz w:val="21"/>
          <w:szCs w:val="21"/>
        </w:rPr>
        <w:t>, que a empresa ____________________________, inscrita no CNPJ nº. _________________,</w:t>
      </w:r>
      <w:proofErr w:type="gramStart"/>
      <w:r w:rsidRPr="00CE163D">
        <w:rPr>
          <w:color w:val="000000"/>
          <w:sz w:val="21"/>
          <w:szCs w:val="21"/>
        </w:rPr>
        <w:t xml:space="preserve">  </w:t>
      </w:r>
      <w:proofErr w:type="gramEnd"/>
      <w:r w:rsidRPr="00CE163D">
        <w:rPr>
          <w:color w:val="000000"/>
          <w:sz w:val="21"/>
          <w:szCs w:val="21"/>
        </w:rPr>
        <w:t>estabelecida à Rua ________________________, não está impedida de participar de licitações no âmbito da administração pública federal, estadual ou municipal.</w:t>
      </w:r>
    </w:p>
    <w:p w:rsidR="000E177F" w:rsidRPr="00CE163D" w:rsidRDefault="000E177F" w:rsidP="000E177F">
      <w:pPr>
        <w:jc w:val="both"/>
        <w:rPr>
          <w:color w:val="000000"/>
          <w:sz w:val="21"/>
          <w:szCs w:val="21"/>
        </w:rPr>
      </w:pPr>
    </w:p>
    <w:p w:rsidR="000E177F" w:rsidRPr="00CE163D" w:rsidRDefault="000E177F" w:rsidP="000E177F">
      <w:pPr>
        <w:jc w:val="both"/>
        <w:rPr>
          <w:color w:val="000000"/>
          <w:sz w:val="21"/>
          <w:szCs w:val="21"/>
        </w:rPr>
      </w:pPr>
    </w:p>
    <w:p w:rsidR="000E177F" w:rsidRPr="00CE163D" w:rsidRDefault="000E177F" w:rsidP="000E177F">
      <w:pPr>
        <w:jc w:val="center"/>
        <w:rPr>
          <w:color w:val="000000"/>
          <w:sz w:val="21"/>
          <w:szCs w:val="21"/>
        </w:rPr>
      </w:pPr>
      <w:proofErr w:type="gramStart"/>
      <w:r w:rsidRPr="00CE163D">
        <w:rPr>
          <w:color w:val="000000"/>
          <w:sz w:val="21"/>
          <w:szCs w:val="21"/>
        </w:rPr>
        <w:t>...........................</w:t>
      </w:r>
      <w:proofErr w:type="gramEnd"/>
      <w:r w:rsidRPr="00CE163D">
        <w:rPr>
          <w:color w:val="000000"/>
          <w:sz w:val="21"/>
          <w:szCs w:val="21"/>
        </w:rPr>
        <w:t xml:space="preserve"> </w:t>
      </w:r>
      <w:proofErr w:type="gramStart"/>
      <w:r w:rsidRPr="00CE163D">
        <w:rPr>
          <w:color w:val="000000"/>
          <w:sz w:val="21"/>
          <w:szCs w:val="21"/>
        </w:rPr>
        <w:t>de</w:t>
      </w:r>
      <w:proofErr w:type="gramEnd"/>
      <w:r w:rsidRPr="00CE163D">
        <w:rPr>
          <w:color w:val="000000"/>
          <w:sz w:val="21"/>
          <w:szCs w:val="21"/>
        </w:rPr>
        <w:t xml:space="preserve"> ............. </w:t>
      </w:r>
      <w:proofErr w:type="gramStart"/>
      <w:r w:rsidRPr="00CE163D">
        <w:rPr>
          <w:color w:val="000000"/>
          <w:sz w:val="21"/>
          <w:szCs w:val="21"/>
        </w:rPr>
        <w:t>de</w:t>
      </w:r>
      <w:proofErr w:type="gramEnd"/>
      <w:r w:rsidRPr="00CE163D">
        <w:rPr>
          <w:color w:val="000000"/>
          <w:sz w:val="21"/>
          <w:szCs w:val="21"/>
        </w:rPr>
        <w:t xml:space="preserve"> 201</w:t>
      </w:r>
      <w:r w:rsidR="005B74E8" w:rsidRPr="00CE163D">
        <w:rPr>
          <w:color w:val="000000"/>
          <w:sz w:val="21"/>
          <w:szCs w:val="21"/>
        </w:rPr>
        <w:t>7</w:t>
      </w:r>
      <w:r w:rsidRPr="00CE163D">
        <w:rPr>
          <w:color w:val="000000"/>
          <w:sz w:val="21"/>
          <w:szCs w:val="21"/>
        </w:rPr>
        <w:t>.</w:t>
      </w:r>
    </w:p>
    <w:p w:rsidR="000E177F" w:rsidRPr="00CE163D" w:rsidRDefault="000E177F" w:rsidP="000E177F">
      <w:pPr>
        <w:jc w:val="center"/>
        <w:rPr>
          <w:color w:val="000000"/>
          <w:sz w:val="21"/>
          <w:szCs w:val="21"/>
        </w:rPr>
      </w:pPr>
    </w:p>
    <w:p w:rsidR="000E177F" w:rsidRPr="00CE163D" w:rsidRDefault="000E177F" w:rsidP="000E177F">
      <w:pPr>
        <w:jc w:val="center"/>
        <w:rPr>
          <w:color w:val="000000"/>
          <w:sz w:val="21"/>
          <w:szCs w:val="21"/>
        </w:rPr>
      </w:pPr>
    </w:p>
    <w:p w:rsidR="000E177F" w:rsidRPr="00CE163D" w:rsidRDefault="000E177F" w:rsidP="000E177F">
      <w:pPr>
        <w:jc w:val="center"/>
        <w:rPr>
          <w:color w:val="000000"/>
          <w:sz w:val="21"/>
          <w:szCs w:val="21"/>
        </w:rPr>
      </w:pPr>
    </w:p>
    <w:p w:rsidR="000E177F" w:rsidRPr="00CE163D" w:rsidRDefault="000E177F" w:rsidP="000E177F">
      <w:pPr>
        <w:jc w:val="center"/>
        <w:rPr>
          <w:color w:val="000000"/>
          <w:sz w:val="21"/>
          <w:szCs w:val="21"/>
        </w:rPr>
      </w:pPr>
    </w:p>
    <w:p w:rsidR="000E177F" w:rsidRPr="00CE163D" w:rsidRDefault="000E177F" w:rsidP="000E177F">
      <w:pPr>
        <w:jc w:val="center"/>
        <w:rPr>
          <w:color w:val="000000"/>
          <w:sz w:val="21"/>
          <w:szCs w:val="21"/>
        </w:rPr>
      </w:pPr>
    </w:p>
    <w:p w:rsidR="000E177F" w:rsidRPr="00CE163D" w:rsidRDefault="000E177F" w:rsidP="000E177F">
      <w:pPr>
        <w:jc w:val="center"/>
        <w:rPr>
          <w:color w:val="000000"/>
          <w:sz w:val="21"/>
          <w:szCs w:val="21"/>
        </w:rPr>
      </w:pPr>
    </w:p>
    <w:p w:rsidR="000E177F" w:rsidRPr="00CE163D" w:rsidRDefault="000E177F" w:rsidP="000E177F">
      <w:pPr>
        <w:jc w:val="center"/>
        <w:rPr>
          <w:color w:val="000000"/>
          <w:sz w:val="21"/>
          <w:szCs w:val="21"/>
        </w:rPr>
      </w:pPr>
      <w:r w:rsidRPr="00CE163D">
        <w:rPr>
          <w:color w:val="000000"/>
          <w:sz w:val="21"/>
          <w:szCs w:val="21"/>
        </w:rPr>
        <w:t>________________________________</w:t>
      </w:r>
    </w:p>
    <w:p w:rsidR="000E177F" w:rsidRPr="00CE163D" w:rsidRDefault="000E177F" w:rsidP="000E177F">
      <w:pPr>
        <w:jc w:val="center"/>
        <w:rPr>
          <w:color w:val="000000"/>
          <w:sz w:val="21"/>
          <w:szCs w:val="21"/>
        </w:rPr>
      </w:pPr>
      <w:r w:rsidRPr="00CE163D">
        <w:rPr>
          <w:color w:val="000000"/>
          <w:sz w:val="21"/>
          <w:szCs w:val="21"/>
        </w:rPr>
        <w:t>(nome do Representante)</w:t>
      </w:r>
    </w:p>
    <w:p w:rsidR="000E177F" w:rsidRPr="00CE163D" w:rsidRDefault="000E177F" w:rsidP="000E177F">
      <w:pPr>
        <w:jc w:val="center"/>
        <w:rPr>
          <w:color w:val="000000"/>
          <w:sz w:val="21"/>
          <w:szCs w:val="21"/>
        </w:rPr>
      </w:pPr>
      <w:r w:rsidRPr="00CE163D">
        <w:rPr>
          <w:color w:val="000000"/>
          <w:sz w:val="21"/>
          <w:szCs w:val="21"/>
        </w:rPr>
        <w:t>Representante da Licitante</w:t>
      </w:r>
    </w:p>
    <w:p w:rsidR="000E177F" w:rsidRPr="00CE163D" w:rsidRDefault="000E177F" w:rsidP="000E177F">
      <w:pPr>
        <w:jc w:val="both"/>
        <w:rPr>
          <w:color w:val="000000"/>
          <w:sz w:val="21"/>
          <w:szCs w:val="21"/>
        </w:rPr>
      </w:pPr>
    </w:p>
    <w:p w:rsidR="00A414F2" w:rsidRPr="00CE163D" w:rsidRDefault="00A414F2" w:rsidP="006F0DFD">
      <w:pPr>
        <w:keepNext/>
        <w:ind w:left="-567" w:right="-765"/>
        <w:jc w:val="center"/>
        <w:outlineLvl w:val="2"/>
        <w:rPr>
          <w:b/>
          <w:iCs/>
          <w:sz w:val="21"/>
          <w:szCs w:val="21"/>
        </w:rPr>
      </w:pPr>
      <w:r w:rsidRPr="00CE163D">
        <w:rPr>
          <w:b/>
          <w:iCs/>
          <w:sz w:val="21"/>
          <w:szCs w:val="21"/>
        </w:rPr>
        <w:br w:type="page"/>
      </w:r>
    </w:p>
    <w:p w:rsidR="008C03F7" w:rsidRPr="00CE163D" w:rsidRDefault="008C03F7" w:rsidP="006F0DFD">
      <w:pPr>
        <w:keepNext/>
        <w:ind w:left="-567" w:right="-765"/>
        <w:jc w:val="center"/>
        <w:outlineLvl w:val="2"/>
        <w:rPr>
          <w:b/>
          <w:iCs/>
          <w:sz w:val="21"/>
          <w:szCs w:val="21"/>
        </w:rPr>
      </w:pPr>
    </w:p>
    <w:p w:rsidR="008C03F7" w:rsidRPr="00CE163D" w:rsidRDefault="008C03F7" w:rsidP="006F0DFD">
      <w:pPr>
        <w:keepNext/>
        <w:ind w:left="-567" w:right="-765"/>
        <w:jc w:val="center"/>
        <w:outlineLvl w:val="2"/>
        <w:rPr>
          <w:b/>
          <w:iCs/>
          <w:sz w:val="21"/>
          <w:szCs w:val="21"/>
        </w:rPr>
      </w:pPr>
    </w:p>
    <w:p w:rsidR="006F0DFD" w:rsidRPr="00CE163D" w:rsidRDefault="006F0DFD" w:rsidP="006F0DFD">
      <w:pPr>
        <w:keepNext/>
        <w:ind w:left="-567" w:right="-765"/>
        <w:jc w:val="center"/>
        <w:outlineLvl w:val="2"/>
        <w:rPr>
          <w:b/>
          <w:iCs/>
          <w:sz w:val="21"/>
          <w:szCs w:val="21"/>
        </w:rPr>
      </w:pPr>
      <w:r w:rsidRPr="00CE163D">
        <w:rPr>
          <w:b/>
          <w:iCs/>
          <w:sz w:val="21"/>
          <w:szCs w:val="21"/>
        </w:rPr>
        <w:t xml:space="preserve">ANEXO X </w:t>
      </w:r>
    </w:p>
    <w:p w:rsidR="006F0DFD" w:rsidRPr="00CE163D" w:rsidRDefault="005B74E8" w:rsidP="006F0DFD">
      <w:pPr>
        <w:keepNext/>
        <w:ind w:left="-567" w:right="-765"/>
        <w:jc w:val="center"/>
        <w:outlineLvl w:val="2"/>
        <w:rPr>
          <w:b/>
          <w:iCs/>
          <w:sz w:val="21"/>
          <w:szCs w:val="21"/>
        </w:rPr>
      </w:pPr>
      <w:r w:rsidRPr="00CE163D">
        <w:rPr>
          <w:b/>
          <w:iCs/>
          <w:sz w:val="21"/>
          <w:szCs w:val="21"/>
        </w:rPr>
        <w:t xml:space="preserve">MODELO DE </w:t>
      </w:r>
      <w:r w:rsidR="006F0DFD" w:rsidRPr="00CE163D">
        <w:rPr>
          <w:b/>
          <w:iCs/>
          <w:sz w:val="21"/>
          <w:szCs w:val="21"/>
        </w:rPr>
        <w:t xml:space="preserve">DECLARAÇÃO - </w:t>
      </w:r>
      <w:proofErr w:type="gramStart"/>
      <w:r w:rsidR="006F0DFD" w:rsidRPr="00CE163D">
        <w:rPr>
          <w:b/>
          <w:iCs/>
          <w:sz w:val="21"/>
          <w:szCs w:val="21"/>
        </w:rPr>
        <w:t>INEXISTEM</w:t>
      </w:r>
      <w:proofErr w:type="gramEnd"/>
      <w:r w:rsidR="006F0DFD" w:rsidRPr="00CE163D">
        <w:rPr>
          <w:b/>
          <w:iCs/>
          <w:sz w:val="21"/>
          <w:szCs w:val="21"/>
        </w:rPr>
        <w:t xml:space="preserve"> FATOS SUPERVENIENTES</w:t>
      </w:r>
    </w:p>
    <w:p w:rsidR="006F0DFD" w:rsidRPr="00CE163D" w:rsidRDefault="006F0DFD" w:rsidP="006F0DFD">
      <w:pPr>
        <w:keepNext/>
        <w:ind w:left="-567" w:right="-765"/>
        <w:jc w:val="center"/>
        <w:outlineLvl w:val="2"/>
        <w:rPr>
          <w:b/>
          <w:iCs/>
          <w:sz w:val="21"/>
          <w:szCs w:val="21"/>
        </w:rPr>
      </w:pPr>
    </w:p>
    <w:p w:rsidR="00844D75" w:rsidRPr="00CE163D" w:rsidRDefault="00844D75" w:rsidP="006F0DFD">
      <w:pPr>
        <w:keepNext/>
        <w:ind w:left="-567" w:right="-765"/>
        <w:jc w:val="center"/>
        <w:outlineLvl w:val="2"/>
        <w:rPr>
          <w:b/>
          <w:iCs/>
          <w:sz w:val="21"/>
          <w:szCs w:val="21"/>
        </w:rPr>
      </w:pPr>
    </w:p>
    <w:p w:rsidR="00844D75" w:rsidRPr="00CE163D" w:rsidRDefault="00844D75" w:rsidP="006F0DFD">
      <w:pPr>
        <w:keepNext/>
        <w:ind w:left="-567" w:right="-765"/>
        <w:jc w:val="center"/>
        <w:outlineLvl w:val="2"/>
        <w:rPr>
          <w:b/>
          <w:iCs/>
          <w:sz w:val="21"/>
          <w:szCs w:val="21"/>
        </w:rPr>
      </w:pPr>
    </w:p>
    <w:p w:rsidR="00844D75" w:rsidRPr="00CE163D" w:rsidRDefault="00844D75" w:rsidP="00844D75">
      <w:pPr>
        <w:overflowPunct w:val="0"/>
        <w:autoSpaceDE w:val="0"/>
        <w:autoSpaceDN w:val="0"/>
        <w:adjustRightInd w:val="0"/>
        <w:jc w:val="center"/>
        <w:textAlignment w:val="baseline"/>
        <w:rPr>
          <w:sz w:val="21"/>
          <w:szCs w:val="21"/>
        </w:rPr>
      </w:pPr>
    </w:p>
    <w:p w:rsidR="00844D75" w:rsidRPr="00CE163D" w:rsidRDefault="00844D75" w:rsidP="00844D75">
      <w:pPr>
        <w:overflowPunct w:val="0"/>
        <w:autoSpaceDE w:val="0"/>
        <w:autoSpaceDN w:val="0"/>
        <w:adjustRightInd w:val="0"/>
        <w:jc w:val="center"/>
        <w:textAlignment w:val="baseline"/>
        <w:rPr>
          <w:b/>
          <w:bCs/>
          <w:sz w:val="21"/>
          <w:szCs w:val="21"/>
          <w:u w:val="single"/>
        </w:rPr>
      </w:pPr>
      <w:r w:rsidRPr="00CE163D">
        <w:rPr>
          <w:b/>
          <w:bCs/>
          <w:sz w:val="21"/>
          <w:szCs w:val="21"/>
          <w:u w:val="single"/>
        </w:rPr>
        <w:t>DECLARAÇÃO</w:t>
      </w:r>
    </w:p>
    <w:p w:rsidR="00844D75" w:rsidRPr="00CE163D" w:rsidRDefault="00844D75" w:rsidP="00844D75">
      <w:pPr>
        <w:overflowPunct w:val="0"/>
        <w:autoSpaceDE w:val="0"/>
        <w:autoSpaceDN w:val="0"/>
        <w:adjustRightInd w:val="0"/>
        <w:jc w:val="center"/>
        <w:textAlignment w:val="baseline"/>
        <w:rPr>
          <w:b/>
          <w:bCs/>
          <w:sz w:val="21"/>
          <w:szCs w:val="21"/>
          <w:u w:val="single"/>
        </w:rPr>
      </w:pPr>
    </w:p>
    <w:p w:rsidR="00844D75" w:rsidRPr="00CE163D" w:rsidRDefault="00844D75" w:rsidP="00844D75">
      <w:pPr>
        <w:overflowPunct w:val="0"/>
        <w:autoSpaceDE w:val="0"/>
        <w:autoSpaceDN w:val="0"/>
        <w:adjustRightInd w:val="0"/>
        <w:jc w:val="center"/>
        <w:textAlignment w:val="baseline"/>
        <w:rPr>
          <w:b/>
          <w:bCs/>
          <w:sz w:val="21"/>
          <w:szCs w:val="21"/>
          <w:u w:val="single"/>
        </w:rPr>
      </w:pPr>
    </w:p>
    <w:p w:rsidR="00844D75" w:rsidRPr="00CE163D" w:rsidRDefault="00844D75" w:rsidP="00844D75">
      <w:pPr>
        <w:overflowPunct w:val="0"/>
        <w:autoSpaceDE w:val="0"/>
        <w:autoSpaceDN w:val="0"/>
        <w:adjustRightInd w:val="0"/>
        <w:jc w:val="center"/>
        <w:textAlignment w:val="baseline"/>
        <w:rPr>
          <w:b/>
          <w:bCs/>
          <w:sz w:val="21"/>
          <w:szCs w:val="21"/>
          <w:u w:val="single"/>
        </w:rPr>
      </w:pPr>
    </w:p>
    <w:p w:rsidR="00844D75" w:rsidRPr="00CE163D" w:rsidRDefault="00844D75" w:rsidP="00844D75">
      <w:pPr>
        <w:jc w:val="both"/>
        <w:rPr>
          <w:sz w:val="21"/>
          <w:szCs w:val="21"/>
        </w:rPr>
      </w:pPr>
      <w:r w:rsidRPr="00CE163D">
        <w:rPr>
          <w:sz w:val="21"/>
          <w:szCs w:val="21"/>
        </w:rPr>
        <w:t xml:space="preserve"> ______________________________________________________________________</w:t>
      </w:r>
    </w:p>
    <w:p w:rsidR="00844D75" w:rsidRPr="00CE163D" w:rsidRDefault="00844D75" w:rsidP="00844D75">
      <w:pPr>
        <w:jc w:val="both"/>
        <w:rPr>
          <w:sz w:val="21"/>
          <w:szCs w:val="21"/>
        </w:rPr>
      </w:pPr>
      <w:r w:rsidRPr="00CE163D">
        <w:rPr>
          <w:sz w:val="21"/>
          <w:szCs w:val="21"/>
        </w:rPr>
        <w:t xml:space="preserve">                                                      Nome da Empresa</w:t>
      </w:r>
    </w:p>
    <w:p w:rsidR="00844D75" w:rsidRPr="00CE163D" w:rsidRDefault="00844D75" w:rsidP="00844D75">
      <w:pPr>
        <w:jc w:val="both"/>
        <w:rPr>
          <w:sz w:val="21"/>
          <w:szCs w:val="21"/>
        </w:rPr>
      </w:pPr>
      <w:r w:rsidRPr="00CE163D">
        <w:rPr>
          <w:sz w:val="21"/>
          <w:szCs w:val="21"/>
        </w:rPr>
        <w:t xml:space="preserve"> (CNPJ) __________________________________</w:t>
      </w:r>
      <w:proofErr w:type="gramStart"/>
      <w:r w:rsidRPr="00CE163D">
        <w:rPr>
          <w:sz w:val="21"/>
          <w:szCs w:val="21"/>
        </w:rPr>
        <w:t>,</w:t>
      </w:r>
      <w:proofErr w:type="gramEnd"/>
      <w:r w:rsidRPr="00CE163D">
        <w:rPr>
          <w:sz w:val="21"/>
          <w:szCs w:val="21"/>
        </w:rPr>
        <w:t>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844D75" w:rsidRPr="00CE163D" w:rsidRDefault="00844D75" w:rsidP="00844D75">
      <w:pPr>
        <w:jc w:val="both"/>
        <w:rPr>
          <w:sz w:val="21"/>
          <w:szCs w:val="21"/>
        </w:rPr>
      </w:pPr>
    </w:p>
    <w:p w:rsidR="00844D75" w:rsidRPr="00CE163D" w:rsidRDefault="00844D75" w:rsidP="00844D75">
      <w:pPr>
        <w:jc w:val="both"/>
        <w:rPr>
          <w:sz w:val="21"/>
          <w:szCs w:val="21"/>
        </w:rPr>
      </w:pPr>
    </w:p>
    <w:p w:rsidR="00844D75" w:rsidRPr="00CE163D" w:rsidRDefault="00844D75" w:rsidP="00844D75">
      <w:pPr>
        <w:jc w:val="both"/>
        <w:rPr>
          <w:sz w:val="21"/>
          <w:szCs w:val="21"/>
        </w:rPr>
      </w:pPr>
    </w:p>
    <w:p w:rsidR="00844D75" w:rsidRPr="00CE163D" w:rsidRDefault="00844D75" w:rsidP="00844D75">
      <w:pPr>
        <w:jc w:val="both"/>
        <w:rPr>
          <w:sz w:val="21"/>
          <w:szCs w:val="21"/>
        </w:rPr>
      </w:pPr>
    </w:p>
    <w:p w:rsidR="00844D75" w:rsidRPr="00CE163D" w:rsidRDefault="00844D75" w:rsidP="00844D75">
      <w:pPr>
        <w:jc w:val="both"/>
        <w:rPr>
          <w:sz w:val="21"/>
          <w:szCs w:val="21"/>
        </w:rPr>
      </w:pPr>
    </w:p>
    <w:p w:rsidR="00844D75" w:rsidRPr="00CE163D" w:rsidRDefault="00844D75" w:rsidP="00844D75">
      <w:pPr>
        <w:jc w:val="center"/>
        <w:rPr>
          <w:sz w:val="21"/>
          <w:szCs w:val="21"/>
        </w:rPr>
      </w:pPr>
      <w:r w:rsidRPr="00CE163D">
        <w:rPr>
          <w:sz w:val="21"/>
          <w:szCs w:val="21"/>
        </w:rPr>
        <w:t xml:space="preserve">Local e Data __________________, ____ de _____________________ </w:t>
      </w:r>
      <w:proofErr w:type="spellStart"/>
      <w:r w:rsidRPr="00CE163D">
        <w:rPr>
          <w:sz w:val="21"/>
          <w:szCs w:val="21"/>
        </w:rPr>
        <w:t>de</w:t>
      </w:r>
      <w:proofErr w:type="spellEnd"/>
      <w:r w:rsidRPr="00CE163D">
        <w:rPr>
          <w:sz w:val="21"/>
          <w:szCs w:val="21"/>
        </w:rPr>
        <w:t xml:space="preserve"> </w:t>
      </w:r>
      <w:proofErr w:type="gramStart"/>
      <w:r w:rsidRPr="00CE163D">
        <w:rPr>
          <w:sz w:val="21"/>
          <w:szCs w:val="21"/>
        </w:rPr>
        <w:t>_________</w:t>
      </w:r>
      <w:proofErr w:type="gramEnd"/>
    </w:p>
    <w:p w:rsidR="00844D75" w:rsidRPr="00CE163D" w:rsidRDefault="00844D75" w:rsidP="00844D75">
      <w:pPr>
        <w:jc w:val="both"/>
        <w:rPr>
          <w:sz w:val="21"/>
          <w:szCs w:val="21"/>
        </w:rPr>
      </w:pPr>
    </w:p>
    <w:p w:rsidR="00844D75" w:rsidRPr="00CE163D" w:rsidRDefault="00844D75" w:rsidP="00844D75">
      <w:pPr>
        <w:jc w:val="both"/>
        <w:rPr>
          <w:sz w:val="21"/>
          <w:szCs w:val="21"/>
        </w:rPr>
      </w:pPr>
    </w:p>
    <w:p w:rsidR="00844D75" w:rsidRPr="00CE163D" w:rsidRDefault="00844D75" w:rsidP="00844D75">
      <w:pPr>
        <w:jc w:val="both"/>
        <w:rPr>
          <w:sz w:val="21"/>
          <w:szCs w:val="21"/>
        </w:rPr>
      </w:pPr>
    </w:p>
    <w:p w:rsidR="00844D75" w:rsidRPr="00CE163D" w:rsidRDefault="00844D75" w:rsidP="00844D75">
      <w:pPr>
        <w:jc w:val="both"/>
        <w:rPr>
          <w:sz w:val="21"/>
          <w:szCs w:val="21"/>
        </w:rPr>
      </w:pPr>
    </w:p>
    <w:p w:rsidR="00844D75" w:rsidRPr="00CE163D" w:rsidRDefault="00844D75" w:rsidP="00844D75">
      <w:pPr>
        <w:jc w:val="center"/>
        <w:rPr>
          <w:sz w:val="21"/>
          <w:szCs w:val="21"/>
        </w:rPr>
      </w:pPr>
      <w:r w:rsidRPr="00CE163D">
        <w:rPr>
          <w:sz w:val="21"/>
          <w:szCs w:val="21"/>
        </w:rPr>
        <w:t>_____________________________________________________________</w:t>
      </w:r>
    </w:p>
    <w:p w:rsidR="00844D75" w:rsidRPr="00CE163D" w:rsidRDefault="00844D75" w:rsidP="00844D75">
      <w:pPr>
        <w:jc w:val="center"/>
        <w:rPr>
          <w:sz w:val="21"/>
          <w:szCs w:val="21"/>
        </w:rPr>
      </w:pPr>
      <w:r w:rsidRPr="00CE163D">
        <w:rPr>
          <w:sz w:val="21"/>
          <w:szCs w:val="21"/>
        </w:rPr>
        <w:t xml:space="preserve">Assinatura do responsável legal </w:t>
      </w:r>
    </w:p>
    <w:p w:rsidR="00844D75" w:rsidRPr="00CE163D" w:rsidRDefault="00844D75" w:rsidP="00844D75">
      <w:pPr>
        <w:overflowPunct w:val="0"/>
        <w:autoSpaceDE w:val="0"/>
        <w:autoSpaceDN w:val="0"/>
        <w:adjustRightInd w:val="0"/>
        <w:textAlignment w:val="baseline"/>
        <w:rPr>
          <w:sz w:val="21"/>
          <w:szCs w:val="21"/>
        </w:rPr>
      </w:pPr>
    </w:p>
    <w:p w:rsidR="00844D75" w:rsidRPr="00CE163D" w:rsidRDefault="00844D75" w:rsidP="00844D75">
      <w:pPr>
        <w:overflowPunct w:val="0"/>
        <w:autoSpaceDE w:val="0"/>
        <w:autoSpaceDN w:val="0"/>
        <w:adjustRightInd w:val="0"/>
        <w:textAlignment w:val="baseline"/>
        <w:rPr>
          <w:sz w:val="21"/>
          <w:szCs w:val="21"/>
        </w:rPr>
      </w:pPr>
    </w:p>
    <w:p w:rsidR="00844D75" w:rsidRPr="00CE163D" w:rsidRDefault="00844D75" w:rsidP="00844D75">
      <w:pPr>
        <w:overflowPunct w:val="0"/>
        <w:autoSpaceDE w:val="0"/>
        <w:autoSpaceDN w:val="0"/>
        <w:adjustRightInd w:val="0"/>
        <w:jc w:val="center"/>
        <w:textAlignment w:val="baseline"/>
        <w:rPr>
          <w:sz w:val="21"/>
          <w:szCs w:val="21"/>
        </w:rPr>
      </w:pPr>
    </w:p>
    <w:p w:rsidR="00844D75" w:rsidRPr="00CE163D" w:rsidRDefault="00844D75" w:rsidP="00844D75">
      <w:pPr>
        <w:overflowPunct w:val="0"/>
        <w:autoSpaceDE w:val="0"/>
        <w:autoSpaceDN w:val="0"/>
        <w:adjustRightInd w:val="0"/>
        <w:jc w:val="center"/>
        <w:textAlignment w:val="baseline"/>
        <w:rPr>
          <w:sz w:val="21"/>
          <w:szCs w:val="21"/>
        </w:rPr>
      </w:pPr>
    </w:p>
    <w:p w:rsidR="00844D75" w:rsidRPr="00CE163D" w:rsidRDefault="00844D75" w:rsidP="00844D75">
      <w:pPr>
        <w:overflowPunct w:val="0"/>
        <w:autoSpaceDE w:val="0"/>
        <w:autoSpaceDN w:val="0"/>
        <w:adjustRightInd w:val="0"/>
        <w:jc w:val="center"/>
        <w:textAlignment w:val="baseline"/>
        <w:rPr>
          <w:sz w:val="21"/>
          <w:szCs w:val="21"/>
        </w:rPr>
      </w:pPr>
    </w:p>
    <w:p w:rsidR="00844D75" w:rsidRPr="00CE163D" w:rsidRDefault="00844D75" w:rsidP="00844D75">
      <w:pPr>
        <w:overflowPunct w:val="0"/>
        <w:autoSpaceDE w:val="0"/>
        <w:autoSpaceDN w:val="0"/>
        <w:adjustRightInd w:val="0"/>
        <w:jc w:val="center"/>
        <w:textAlignment w:val="baseline"/>
        <w:rPr>
          <w:sz w:val="21"/>
          <w:szCs w:val="21"/>
        </w:rPr>
      </w:pPr>
    </w:p>
    <w:p w:rsidR="00A414F2" w:rsidRPr="00CE163D" w:rsidRDefault="00A414F2" w:rsidP="006F0DFD">
      <w:pPr>
        <w:keepNext/>
        <w:ind w:left="-567" w:right="-765"/>
        <w:jc w:val="center"/>
        <w:outlineLvl w:val="2"/>
        <w:rPr>
          <w:b/>
          <w:iCs/>
          <w:sz w:val="21"/>
          <w:szCs w:val="21"/>
        </w:rPr>
      </w:pPr>
      <w:r w:rsidRPr="00CE163D">
        <w:rPr>
          <w:b/>
          <w:iCs/>
          <w:sz w:val="21"/>
          <w:szCs w:val="21"/>
        </w:rPr>
        <w:br w:type="page"/>
      </w:r>
    </w:p>
    <w:p w:rsidR="008C03F7" w:rsidRPr="00CE163D" w:rsidRDefault="008C03F7" w:rsidP="006F0DFD">
      <w:pPr>
        <w:keepNext/>
        <w:ind w:left="-567" w:right="-765"/>
        <w:jc w:val="center"/>
        <w:outlineLvl w:val="2"/>
        <w:rPr>
          <w:b/>
          <w:iCs/>
          <w:sz w:val="21"/>
          <w:szCs w:val="21"/>
        </w:rPr>
      </w:pPr>
    </w:p>
    <w:p w:rsidR="008C03F7" w:rsidRPr="00CE163D" w:rsidRDefault="008C03F7" w:rsidP="006F0DFD">
      <w:pPr>
        <w:keepNext/>
        <w:ind w:left="-567" w:right="-765"/>
        <w:jc w:val="center"/>
        <w:outlineLvl w:val="2"/>
        <w:rPr>
          <w:b/>
          <w:iCs/>
          <w:sz w:val="21"/>
          <w:szCs w:val="21"/>
        </w:rPr>
      </w:pPr>
    </w:p>
    <w:p w:rsidR="006F0DFD" w:rsidRPr="00CE163D" w:rsidRDefault="006F0DFD" w:rsidP="006F0DFD">
      <w:pPr>
        <w:keepNext/>
        <w:ind w:left="-567" w:right="-765"/>
        <w:jc w:val="center"/>
        <w:outlineLvl w:val="2"/>
        <w:rPr>
          <w:b/>
          <w:iCs/>
          <w:sz w:val="21"/>
          <w:szCs w:val="21"/>
        </w:rPr>
      </w:pPr>
      <w:r w:rsidRPr="00CE163D">
        <w:rPr>
          <w:b/>
          <w:iCs/>
          <w:sz w:val="21"/>
          <w:szCs w:val="21"/>
        </w:rPr>
        <w:t xml:space="preserve">ANEXO XI </w:t>
      </w:r>
    </w:p>
    <w:p w:rsidR="006F0DFD" w:rsidRPr="00CE163D" w:rsidRDefault="005B74E8" w:rsidP="006F0DFD">
      <w:pPr>
        <w:keepNext/>
        <w:ind w:left="-567" w:right="-765"/>
        <w:jc w:val="center"/>
        <w:outlineLvl w:val="2"/>
        <w:rPr>
          <w:b/>
          <w:iCs/>
          <w:sz w:val="21"/>
          <w:szCs w:val="21"/>
        </w:rPr>
      </w:pPr>
      <w:proofErr w:type="gramStart"/>
      <w:r w:rsidRPr="00CE163D">
        <w:rPr>
          <w:b/>
          <w:iCs/>
          <w:sz w:val="21"/>
          <w:szCs w:val="21"/>
        </w:rPr>
        <w:t xml:space="preserve">MODELO DE </w:t>
      </w:r>
      <w:r w:rsidR="006F0DFD" w:rsidRPr="00CE163D">
        <w:rPr>
          <w:b/>
          <w:iCs/>
          <w:sz w:val="21"/>
          <w:szCs w:val="21"/>
        </w:rPr>
        <w:t>DECLARAÇÃO – DIREITOS DE AUTOR</w:t>
      </w:r>
      <w:proofErr w:type="gramEnd"/>
    </w:p>
    <w:p w:rsidR="0020112D" w:rsidRPr="00CE163D" w:rsidRDefault="0020112D" w:rsidP="006F0DFD">
      <w:pPr>
        <w:keepNext/>
        <w:ind w:left="-567" w:right="-765"/>
        <w:jc w:val="center"/>
        <w:outlineLvl w:val="2"/>
        <w:rPr>
          <w:b/>
          <w:iCs/>
          <w:color w:val="FF0000"/>
          <w:sz w:val="21"/>
          <w:szCs w:val="21"/>
          <w:highlight w:val="yellow"/>
        </w:rPr>
      </w:pPr>
    </w:p>
    <w:p w:rsidR="00C017DF" w:rsidRPr="00CE163D" w:rsidRDefault="00C017DF" w:rsidP="006F0DFD">
      <w:pPr>
        <w:keepNext/>
        <w:ind w:left="-567" w:right="-765"/>
        <w:jc w:val="center"/>
        <w:outlineLvl w:val="2"/>
        <w:rPr>
          <w:b/>
          <w:iCs/>
          <w:color w:val="FF0000"/>
          <w:sz w:val="21"/>
          <w:szCs w:val="21"/>
          <w:highlight w:val="yellow"/>
        </w:rPr>
      </w:pPr>
    </w:p>
    <w:p w:rsidR="00C017DF" w:rsidRPr="00CE163D" w:rsidRDefault="00C017DF" w:rsidP="006F0DFD">
      <w:pPr>
        <w:keepNext/>
        <w:ind w:left="-567" w:right="-765"/>
        <w:jc w:val="center"/>
        <w:outlineLvl w:val="2"/>
        <w:rPr>
          <w:b/>
          <w:iCs/>
          <w:color w:val="FF0000"/>
          <w:sz w:val="21"/>
          <w:szCs w:val="21"/>
          <w:highlight w:val="yellow"/>
        </w:rPr>
      </w:pPr>
    </w:p>
    <w:p w:rsidR="00C017DF" w:rsidRPr="00CE163D" w:rsidRDefault="00C017DF" w:rsidP="00C017DF">
      <w:pPr>
        <w:jc w:val="both"/>
        <w:rPr>
          <w:color w:val="000000"/>
          <w:sz w:val="21"/>
          <w:szCs w:val="21"/>
        </w:rPr>
      </w:pPr>
      <w:r w:rsidRPr="00CE163D">
        <w:rPr>
          <w:color w:val="000000"/>
          <w:sz w:val="21"/>
          <w:szCs w:val="21"/>
        </w:rPr>
        <w:t>_______________________</w:t>
      </w:r>
      <w:proofErr w:type="gramStart"/>
      <w:r w:rsidRPr="00CE163D">
        <w:rPr>
          <w:color w:val="000000"/>
          <w:sz w:val="21"/>
          <w:szCs w:val="21"/>
        </w:rPr>
        <w:t>(</w:t>
      </w:r>
      <w:proofErr w:type="gramEnd"/>
      <w:r w:rsidRPr="00CE163D">
        <w:rPr>
          <w:color w:val="000000"/>
          <w:sz w:val="21"/>
          <w:szCs w:val="21"/>
        </w:rPr>
        <w:t xml:space="preserve">nome da empresa), inscrita no CNPJ nº ______________, sediada ______________________________(endereço completo), declara, sob as penas da lei, que: </w:t>
      </w:r>
    </w:p>
    <w:p w:rsidR="00C017DF" w:rsidRPr="00CE163D" w:rsidRDefault="00C017DF" w:rsidP="00C017DF">
      <w:pPr>
        <w:jc w:val="both"/>
        <w:rPr>
          <w:color w:val="000000"/>
          <w:sz w:val="21"/>
          <w:szCs w:val="21"/>
        </w:rPr>
      </w:pPr>
    </w:p>
    <w:p w:rsidR="00C017DF" w:rsidRPr="00CE163D" w:rsidRDefault="00C017DF" w:rsidP="00C017DF">
      <w:pPr>
        <w:jc w:val="both"/>
        <w:rPr>
          <w:color w:val="000000"/>
          <w:sz w:val="21"/>
          <w:szCs w:val="21"/>
        </w:rPr>
      </w:pPr>
    </w:p>
    <w:p w:rsidR="00C017DF" w:rsidRPr="00CE163D" w:rsidRDefault="00C017DF" w:rsidP="00C017DF">
      <w:pPr>
        <w:jc w:val="both"/>
        <w:rPr>
          <w:color w:val="000000"/>
          <w:sz w:val="21"/>
          <w:szCs w:val="21"/>
        </w:rPr>
      </w:pPr>
    </w:p>
    <w:p w:rsidR="00C017DF" w:rsidRPr="00CE163D" w:rsidRDefault="00C017DF" w:rsidP="00C017DF">
      <w:pPr>
        <w:jc w:val="both"/>
        <w:rPr>
          <w:color w:val="000000"/>
          <w:sz w:val="21"/>
          <w:szCs w:val="21"/>
        </w:rPr>
      </w:pPr>
      <w:r w:rsidRPr="00CE163D">
        <w:rPr>
          <w:color w:val="000000"/>
          <w:sz w:val="21"/>
          <w:szCs w:val="21"/>
        </w:rPr>
        <w:t>Tratará a questão dos direitos autorais, estabelecendo a cessão total e definitiva dos direitos patrimoniais de uso das ideias (incluídos os estudos, análises e planos), peças, campanhas e demais materiais de publicidade de sua propriedade, concebidos, criados e produzidos em decorrência do contrato que vier a ser firmado, sem qualquer remuneração adicional ou especial, mesmo após a vigência do Contrato.</w:t>
      </w:r>
    </w:p>
    <w:p w:rsidR="00C017DF" w:rsidRPr="00CE163D" w:rsidRDefault="00C017DF" w:rsidP="00C017DF">
      <w:pPr>
        <w:jc w:val="both"/>
        <w:rPr>
          <w:color w:val="000000"/>
          <w:sz w:val="21"/>
          <w:szCs w:val="21"/>
        </w:rPr>
      </w:pPr>
    </w:p>
    <w:p w:rsidR="00C017DF" w:rsidRPr="00CE163D" w:rsidRDefault="00C017DF" w:rsidP="00C017DF">
      <w:pPr>
        <w:jc w:val="both"/>
        <w:rPr>
          <w:color w:val="000000"/>
          <w:sz w:val="21"/>
          <w:szCs w:val="21"/>
        </w:rPr>
      </w:pPr>
      <w:r w:rsidRPr="00CE163D">
        <w:rPr>
          <w:color w:val="000000"/>
          <w:sz w:val="21"/>
          <w:szCs w:val="21"/>
        </w:rPr>
        <w:t>Manterá o compromisso de sempre negociar as melhores condições de preço, para os direitos de imagem de som e de voz (atores e modelos) e sobre obras consagradas, nos casos de utilização e ou possível reutilização em peças publicitárias para a Prefeitura Municipal de Naviraí - MS.</w:t>
      </w:r>
    </w:p>
    <w:p w:rsidR="00C017DF" w:rsidRPr="00CE163D" w:rsidRDefault="00C017DF" w:rsidP="00C017DF">
      <w:pPr>
        <w:jc w:val="both"/>
        <w:rPr>
          <w:color w:val="000000"/>
          <w:sz w:val="21"/>
          <w:szCs w:val="21"/>
        </w:rPr>
      </w:pPr>
    </w:p>
    <w:p w:rsidR="00C017DF" w:rsidRPr="00CE163D" w:rsidRDefault="00C017DF" w:rsidP="00C017DF">
      <w:pPr>
        <w:jc w:val="both"/>
        <w:rPr>
          <w:color w:val="000000"/>
          <w:sz w:val="21"/>
          <w:szCs w:val="21"/>
        </w:rPr>
      </w:pPr>
    </w:p>
    <w:p w:rsidR="00C017DF" w:rsidRPr="00CE163D" w:rsidRDefault="00C017DF" w:rsidP="00C017DF">
      <w:pPr>
        <w:jc w:val="both"/>
        <w:rPr>
          <w:color w:val="000000"/>
          <w:sz w:val="21"/>
          <w:szCs w:val="21"/>
        </w:rPr>
      </w:pPr>
    </w:p>
    <w:p w:rsidR="00C017DF" w:rsidRPr="00CE163D" w:rsidRDefault="00C017DF" w:rsidP="00C017DF">
      <w:pPr>
        <w:jc w:val="both"/>
        <w:rPr>
          <w:color w:val="000000"/>
          <w:sz w:val="21"/>
          <w:szCs w:val="21"/>
        </w:rPr>
      </w:pPr>
    </w:p>
    <w:p w:rsidR="00C017DF" w:rsidRPr="00CE163D" w:rsidRDefault="00C017DF" w:rsidP="00C017DF">
      <w:pPr>
        <w:jc w:val="both"/>
        <w:rPr>
          <w:color w:val="000000"/>
          <w:sz w:val="21"/>
          <w:szCs w:val="21"/>
        </w:rPr>
      </w:pPr>
    </w:p>
    <w:p w:rsidR="00C017DF" w:rsidRPr="00CE163D" w:rsidRDefault="00C017DF" w:rsidP="00C017DF">
      <w:pPr>
        <w:jc w:val="both"/>
        <w:rPr>
          <w:color w:val="000000"/>
          <w:sz w:val="21"/>
          <w:szCs w:val="21"/>
        </w:rPr>
      </w:pPr>
    </w:p>
    <w:p w:rsidR="00C017DF" w:rsidRPr="00CE163D" w:rsidRDefault="00C017DF" w:rsidP="00C017DF">
      <w:pPr>
        <w:jc w:val="both"/>
        <w:rPr>
          <w:color w:val="000000"/>
          <w:sz w:val="21"/>
          <w:szCs w:val="21"/>
        </w:rPr>
      </w:pPr>
      <w:r w:rsidRPr="00CE163D">
        <w:rPr>
          <w:color w:val="000000"/>
          <w:sz w:val="21"/>
          <w:szCs w:val="21"/>
        </w:rPr>
        <w:t>Local e data</w:t>
      </w:r>
    </w:p>
    <w:p w:rsidR="00C017DF" w:rsidRPr="00CE163D" w:rsidRDefault="00C017DF" w:rsidP="00C017DF">
      <w:pPr>
        <w:jc w:val="both"/>
        <w:rPr>
          <w:color w:val="000000"/>
          <w:sz w:val="21"/>
          <w:szCs w:val="21"/>
        </w:rPr>
      </w:pPr>
    </w:p>
    <w:p w:rsidR="00C017DF" w:rsidRPr="00CE163D" w:rsidRDefault="00C017DF" w:rsidP="00C017DF">
      <w:pPr>
        <w:jc w:val="both"/>
        <w:rPr>
          <w:color w:val="000000"/>
          <w:sz w:val="21"/>
          <w:szCs w:val="21"/>
        </w:rPr>
      </w:pPr>
    </w:p>
    <w:p w:rsidR="00C017DF" w:rsidRPr="00CE163D" w:rsidRDefault="00C017DF" w:rsidP="00C017DF">
      <w:pPr>
        <w:jc w:val="both"/>
        <w:rPr>
          <w:color w:val="000000"/>
          <w:sz w:val="21"/>
          <w:szCs w:val="21"/>
        </w:rPr>
      </w:pPr>
    </w:p>
    <w:p w:rsidR="00C017DF" w:rsidRPr="00CE163D" w:rsidRDefault="00C017DF" w:rsidP="00C017DF">
      <w:pPr>
        <w:jc w:val="both"/>
        <w:rPr>
          <w:color w:val="000000"/>
          <w:sz w:val="21"/>
          <w:szCs w:val="21"/>
        </w:rPr>
      </w:pPr>
    </w:p>
    <w:p w:rsidR="00C017DF" w:rsidRPr="00CE163D" w:rsidRDefault="00C017DF" w:rsidP="00C017DF">
      <w:pPr>
        <w:jc w:val="both"/>
        <w:rPr>
          <w:color w:val="000000"/>
          <w:sz w:val="21"/>
          <w:szCs w:val="21"/>
        </w:rPr>
      </w:pPr>
    </w:p>
    <w:p w:rsidR="00C017DF" w:rsidRPr="00CE163D" w:rsidRDefault="00C017DF" w:rsidP="00C017DF">
      <w:pPr>
        <w:jc w:val="both"/>
        <w:rPr>
          <w:color w:val="000000"/>
          <w:sz w:val="21"/>
          <w:szCs w:val="21"/>
        </w:rPr>
      </w:pPr>
    </w:p>
    <w:p w:rsidR="00C017DF" w:rsidRPr="00CE163D" w:rsidRDefault="00C017DF" w:rsidP="00C017DF">
      <w:pPr>
        <w:jc w:val="both"/>
        <w:rPr>
          <w:color w:val="000000"/>
          <w:sz w:val="21"/>
          <w:szCs w:val="21"/>
        </w:rPr>
      </w:pPr>
      <w:r w:rsidRPr="00CE163D">
        <w:rPr>
          <w:color w:val="000000"/>
          <w:sz w:val="21"/>
          <w:szCs w:val="21"/>
        </w:rPr>
        <w:t>____________________________________________</w:t>
      </w:r>
    </w:p>
    <w:p w:rsidR="00C017DF" w:rsidRPr="00CE163D" w:rsidRDefault="00C017DF" w:rsidP="00C017DF">
      <w:pPr>
        <w:jc w:val="both"/>
        <w:rPr>
          <w:color w:val="000000"/>
          <w:sz w:val="21"/>
          <w:szCs w:val="21"/>
        </w:rPr>
      </w:pPr>
      <w:proofErr w:type="gramStart"/>
      <w:r w:rsidRPr="00CE163D">
        <w:rPr>
          <w:color w:val="000000"/>
          <w:sz w:val="21"/>
          <w:szCs w:val="21"/>
        </w:rPr>
        <w:t>assinatura</w:t>
      </w:r>
      <w:proofErr w:type="gramEnd"/>
      <w:r w:rsidRPr="00CE163D">
        <w:rPr>
          <w:color w:val="000000"/>
          <w:sz w:val="21"/>
          <w:szCs w:val="21"/>
        </w:rPr>
        <w:t xml:space="preserve"> do representante legal</w:t>
      </w:r>
    </w:p>
    <w:p w:rsidR="00D63FF9" w:rsidRPr="00CE163D" w:rsidRDefault="006F0DFD" w:rsidP="00C017DF">
      <w:pPr>
        <w:keepNext/>
        <w:ind w:left="-567" w:right="-765"/>
        <w:jc w:val="center"/>
        <w:outlineLvl w:val="2"/>
        <w:rPr>
          <w:sz w:val="21"/>
          <w:szCs w:val="21"/>
          <w:highlight w:val="yellow"/>
        </w:rPr>
      </w:pPr>
      <w:r w:rsidRPr="00CE163D">
        <w:rPr>
          <w:b/>
          <w:iCs/>
          <w:color w:val="FF0000"/>
          <w:sz w:val="21"/>
          <w:szCs w:val="21"/>
          <w:highlight w:val="yellow"/>
        </w:rPr>
        <w:br w:type="page"/>
      </w:r>
    </w:p>
    <w:p w:rsidR="008C03F7" w:rsidRPr="00CE163D" w:rsidRDefault="008C03F7" w:rsidP="00C017DF">
      <w:pPr>
        <w:keepNext/>
        <w:ind w:left="-567" w:right="-765"/>
        <w:jc w:val="center"/>
        <w:outlineLvl w:val="2"/>
        <w:rPr>
          <w:b/>
          <w:iCs/>
          <w:sz w:val="21"/>
          <w:szCs w:val="21"/>
        </w:rPr>
      </w:pPr>
    </w:p>
    <w:p w:rsidR="008C03F7" w:rsidRPr="00CE163D" w:rsidRDefault="008C03F7" w:rsidP="00C017DF">
      <w:pPr>
        <w:keepNext/>
        <w:ind w:left="-567" w:right="-765"/>
        <w:jc w:val="center"/>
        <w:outlineLvl w:val="2"/>
        <w:rPr>
          <w:b/>
          <w:iCs/>
          <w:sz w:val="21"/>
          <w:szCs w:val="21"/>
        </w:rPr>
      </w:pPr>
    </w:p>
    <w:p w:rsidR="00D63FF9" w:rsidRPr="00CE163D" w:rsidRDefault="00C017DF" w:rsidP="00C017DF">
      <w:pPr>
        <w:keepNext/>
        <w:ind w:left="-567" w:right="-765"/>
        <w:jc w:val="center"/>
        <w:outlineLvl w:val="2"/>
        <w:rPr>
          <w:b/>
          <w:iCs/>
          <w:sz w:val="21"/>
          <w:szCs w:val="21"/>
        </w:rPr>
      </w:pPr>
      <w:r w:rsidRPr="00CE163D">
        <w:rPr>
          <w:b/>
          <w:iCs/>
          <w:sz w:val="21"/>
          <w:szCs w:val="21"/>
        </w:rPr>
        <w:t>ANEXO XI</w:t>
      </w:r>
      <w:r w:rsidR="00D63FF9" w:rsidRPr="00CE163D">
        <w:rPr>
          <w:b/>
          <w:iCs/>
          <w:sz w:val="21"/>
          <w:szCs w:val="21"/>
        </w:rPr>
        <w:t>I</w:t>
      </w:r>
    </w:p>
    <w:p w:rsidR="00D63FF9" w:rsidRPr="00CE163D" w:rsidRDefault="005B74E8" w:rsidP="00C017DF">
      <w:pPr>
        <w:keepNext/>
        <w:ind w:left="-567" w:right="-765"/>
        <w:jc w:val="center"/>
        <w:outlineLvl w:val="2"/>
        <w:rPr>
          <w:b/>
          <w:iCs/>
          <w:sz w:val="21"/>
          <w:szCs w:val="21"/>
        </w:rPr>
      </w:pPr>
      <w:r w:rsidRPr="00CE163D">
        <w:rPr>
          <w:b/>
          <w:iCs/>
          <w:sz w:val="21"/>
          <w:szCs w:val="21"/>
        </w:rPr>
        <w:t xml:space="preserve">MODELO DE </w:t>
      </w:r>
      <w:r w:rsidR="00D63FF9" w:rsidRPr="00CE163D">
        <w:rPr>
          <w:b/>
          <w:iCs/>
          <w:sz w:val="21"/>
          <w:szCs w:val="21"/>
        </w:rPr>
        <w:t>DECLARAÇÃO DE CONHECIMENTO E ACEITAÇÃO DO TEOR DO EDITAL</w:t>
      </w:r>
    </w:p>
    <w:p w:rsidR="00D63FF9" w:rsidRPr="00CE163D" w:rsidRDefault="00D63FF9" w:rsidP="00D63FF9">
      <w:pPr>
        <w:overflowPunct w:val="0"/>
        <w:autoSpaceDE w:val="0"/>
        <w:autoSpaceDN w:val="0"/>
        <w:adjustRightInd w:val="0"/>
        <w:jc w:val="center"/>
        <w:textAlignment w:val="baseline"/>
        <w:rPr>
          <w:sz w:val="21"/>
          <w:szCs w:val="21"/>
          <w:highlight w:val="yellow"/>
        </w:rPr>
      </w:pPr>
    </w:p>
    <w:p w:rsidR="00B324BA" w:rsidRPr="00CE163D" w:rsidRDefault="00B324BA" w:rsidP="00D63FF9">
      <w:pPr>
        <w:overflowPunct w:val="0"/>
        <w:autoSpaceDE w:val="0"/>
        <w:autoSpaceDN w:val="0"/>
        <w:adjustRightInd w:val="0"/>
        <w:jc w:val="center"/>
        <w:textAlignment w:val="baseline"/>
        <w:rPr>
          <w:sz w:val="21"/>
          <w:szCs w:val="21"/>
          <w:highlight w:val="yellow"/>
        </w:rPr>
      </w:pPr>
    </w:p>
    <w:p w:rsidR="00B324BA" w:rsidRPr="00CE163D" w:rsidRDefault="00B324BA" w:rsidP="00D63FF9">
      <w:pPr>
        <w:overflowPunct w:val="0"/>
        <w:autoSpaceDE w:val="0"/>
        <w:autoSpaceDN w:val="0"/>
        <w:adjustRightInd w:val="0"/>
        <w:jc w:val="center"/>
        <w:textAlignment w:val="baseline"/>
        <w:rPr>
          <w:sz w:val="21"/>
          <w:szCs w:val="21"/>
          <w:highlight w:val="yellow"/>
        </w:rPr>
      </w:pPr>
    </w:p>
    <w:p w:rsidR="00D63FF9" w:rsidRPr="00CE163D" w:rsidRDefault="00D63FF9" w:rsidP="00D63FF9">
      <w:pPr>
        <w:overflowPunct w:val="0"/>
        <w:autoSpaceDE w:val="0"/>
        <w:autoSpaceDN w:val="0"/>
        <w:adjustRightInd w:val="0"/>
        <w:jc w:val="center"/>
        <w:textAlignment w:val="baseline"/>
        <w:rPr>
          <w:sz w:val="21"/>
          <w:szCs w:val="21"/>
        </w:rPr>
      </w:pPr>
      <w:r w:rsidRPr="00CE163D">
        <w:rPr>
          <w:sz w:val="21"/>
          <w:szCs w:val="21"/>
        </w:rPr>
        <w:t>_____________________________________________________________________</w:t>
      </w:r>
    </w:p>
    <w:p w:rsidR="00D63FF9" w:rsidRPr="00CE163D" w:rsidRDefault="00D63FF9" w:rsidP="00D63FF9">
      <w:pPr>
        <w:overflowPunct w:val="0"/>
        <w:autoSpaceDE w:val="0"/>
        <w:autoSpaceDN w:val="0"/>
        <w:adjustRightInd w:val="0"/>
        <w:jc w:val="both"/>
        <w:textAlignment w:val="baseline"/>
        <w:rPr>
          <w:sz w:val="21"/>
          <w:szCs w:val="21"/>
        </w:rPr>
      </w:pPr>
    </w:p>
    <w:p w:rsidR="00D63FF9" w:rsidRPr="00CE163D" w:rsidRDefault="00D63FF9" w:rsidP="00D63FF9">
      <w:pPr>
        <w:overflowPunct w:val="0"/>
        <w:autoSpaceDE w:val="0"/>
        <w:autoSpaceDN w:val="0"/>
        <w:adjustRightInd w:val="0"/>
        <w:jc w:val="both"/>
        <w:textAlignment w:val="baseline"/>
        <w:rPr>
          <w:sz w:val="21"/>
          <w:szCs w:val="21"/>
        </w:rPr>
      </w:pPr>
      <w:proofErr w:type="gramStart"/>
      <w:r w:rsidRPr="00CE163D">
        <w:rPr>
          <w:sz w:val="21"/>
          <w:szCs w:val="21"/>
        </w:rPr>
        <w:t>inscrito</w:t>
      </w:r>
      <w:proofErr w:type="gramEnd"/>
      <w:r w:rsidRPr="00CE163D">
        <w:rPr>
          <w:sz w:val="21"/>
          <w:szCs w:val="21"/>
        </w:rPr>
        <w:t xml:space="preserve"> no CNPJ n° ______________________________________________, por intermédio de seu representante legal o (a) Sr. _________________________________________________) _________________________________________ portador (a) da Carteira de Identidade n° ___________________________ e do CPF n° ____________________, DECLARA, por seu representante legal infra-assinado que conhece e aceita o inteiro teor completo do edital desta Concorrência, ressalvado o direito recursal, bem como de que recebeu todos os documentos e informações necessárias para o cumprimento integral das obrigações desta licitação.</w:t>
      </w:r>
    </w:p>
    <w:p w:rsidR="00D63FF9" w:rsidRPr="00CE163D" w:rsidRDefault="00D63FF9" w:rsidP="00D63FF9">
      <w:pPr>
        <w:overflowPunct w:val="0"/>
        <w:autoSpaceDE w:val="0"/>
        <w:autoSpaceDN w:val="0"/>
        <w:adjustRightInd w:val="0"/>
        <w:textAlignment w:val="baseline"/>
        <w:rPr>
          <w:sz w:val="21"/>
          <w:szCs w:val="21"/>
        </w:rPr>
      </w:pPr>
    </w:p>
    <w:p w:rsidR="00D63FF9" w:rsidRPr="00CE163D" w:rsidRDefault="00D63FF9" w:rsidP="00D63FF9">
      <w:pPr>
        <w:overflowPunct w:val="0"/>
        <w:autoSpaceDE w:val="0"/>
        <w:autoSpaceDN w:val="0"/>
        <w:adjustRightInd w:val="0"/>
        <w:textAlignment w:val="baseline"/>
        <w:rPr>
          <w:sz w:val="21"/>
          <w:szCs w:val="21"/>
        </w:rPr>
      </w:pPr>
    </w:p>
    <w:p w:rsidR="00D63FF9" w:rsidRPr="00CE163D" w:rsidRDefault="00D63FF9" w:rsidP="00D63FF9">
      <w:pPr>
        <w:overflowPunct w:val="0"/>
        <w:autoSpaceDE w:val="0"/>
        <w:autoSpaceDN w:val="0"/>
        <w:adjustRightInd w:val="0"/>
        <w:textAlignment w:val="baseline"/>
        <w:rPr>
          <w:sz w:val="21"/>
          <w:szCs w:val="21"/>
        </w:rPr>
      </w:pPr>
    </w:p>
    <w:p w:rsidR="00D63FF9" w:rsidRPr="00CE163D" w:rsidRDefault="00D63FF9" w:rsidP="00D63FF9">
      <w:pPr>
        <w:overflowPunct w:val="0"/>
        <w:autoSpaceDE w:val="0"/>
        <w:autoSpaceDN w:val="0"/>
        <w:adjustRightInd w:val="0"/>
        <w:textAlignment w:val="baseline"/>
        <w:rPr>
          <w:sz w:val="21"/>
          <w:szCs w:val="21"/>
        </w:rPr>
      </w:pPr>
    </w:p>
    <w:p w:rsidR="00D63FF9" w:rsidRPr="00CE163D" w:rsidRDefault="00D63FF9" w:rsidP="00D63FF9">
      <w:pPr>
        <w:overflowPunct w:val="0"/>
        <w:autoSpaceDE w:val="0"/>
        <w:autoSpaceDN w:val="0"/>
        <w:adjustRightInd w:val="0"/>
        <w:textAlignment w:val="baseline"/>
        <w:rPr>
          <w:sz w:val="21"/>
          <w:szCs w:val="21"/>
        </w:rPr>
      </w:pPr>
    </w:p>
    <w:p w:rsidR="00D63FF9" w:rsidRPr="00CE163D" w:rsidRDefault="00D63FF9" w:rsidP="00D63FF9">
      <w:pPr>
        <w:overflowPunct w:val="0"/>
        <w:autoSpaceDE w:val="0"/>
        <w:autoSpaceDN w:val="0"/>
        <w:adjustRightInd w:val="0"/>
        <w:jc w:val="center"/>
        <w:textAlignment w:val="baseline"/>
        <w:rPr>
          <w:sz w:val="21"/>
          <w:szCs w:val="21"/>
        </w:rPr>
      </w:pPr>
      <w:r w:rsidRPr="00CE163D">
        <w:rPr>
          <w:sz w:val="21"/>
          <w:szCs w:val="21"/>
        </w:rPr>
        <w:t xml:space="preserve">Local e data, _____ de __________________________________de </w:t>
      </w:r>
      <w:proofErr w:type="gramStart"/>
      <w:r w:rsidRPr="00CE163D">
        <w:rPr>
          <w:sz w:val="21"/>
          <w:szCs w:val="21"/>
        </w:rPr>
        <w:t>__________</w:t>
      </w:r>
      <w:proofErr w:type="gramEnd"/>
    </w:p>
    <w:p w:rsidR="00D63FF9" w:rsidRPr="00CE163D" w:rsidRDefault="00D63FF9" w:rsidP="00D63FF9">
      <w:pPr>
        <w:overflowPunct w:val="0"/>
        <w:autoSpaceDE w:val="0"/>
        <w:autoSpaceDN w:val="0"/>
        <w:adjustRightInd w:val="0"/>
        <w:jc w:val="center"/>
        <w:textAlignment w:val="baseline"/>
        <w:rPr>
          <w:sz w:val="21"/>
          <w:szCs w:val="21"/>
        </w:rPr>
      </w:pPr>
    </w:p>
    <w:p w:rsidR="00D63FF9" w:rsidRPr="00CE163D" w:rsidRDefault="00D63FF9" w:rsidP="00D63FF9">
      <w:pPr>
        <w:overflowPunct w:val="0"/>
        <w:autoSpaceDE w:val="0"/>
        <w:autoSpaceDN w:val="0"/>
        <w:adjustRightInd w:val="0"/>
        <w:jc w:val="center"/>
        <w:textAlignment w:val="baseline"/>
        <w:rPr>
          <w:sz w:val="21"/>
          <w:szCs w:val="21"/>
        </w:rPr>
      </w:pPr>
    </w:p>
    <w:p w:rsidR="00D63FF9" w:rsidRPr="00CE163D" w:rsidRDefault="00D63FF9" w:rsidP="00D63FF9">
      <w:pPr>
        <w:overflowPunct w:val="0"/>
        <w:autoSpaceDE w:val="0"/>
        <w:autoSpaceDN w:val="0"/>
        <w:adjustRightInd w:val="0"/>
        <w:jc w:val="center"/>
        <w:textAlignment w:val="baseline"/>
        <w:rPr>
          <w:sz w:val="21"/>
          <w:szCs w:val="21"/>
        </w:rPr>
      </w:pPr>
    </w:p>
    <w:p w:rsidR="00D63FF9" w:rsidRPr="00CE163D" w:rsidRDefault="00D63FF9" w:rsidP="00D63FF9">
      <w:pPr>
        <w:overflowPunct w:val="0"/>
        <w:autoSpaceDE w:val="0"/>
        <w:autoSpaceDN w:val="0"/>
        <w:adjustRightInd w:val="0"/>
        <w:jc w:val="center"/>
        <w:textAlignment w:val="baseline"/>
        <w:rPr>
          <w:sz w:val="21"/>
          <w:szCs w:val="21"/>
        </w:rPr>
      </w:pPr>
    </w:p>
    <w:p w:rsidR="00D63FF9" w:rsidRPr="00CE163D" w:rsidRDefault="00D63FF9" w:rsidP="00D63FF9">
      <w:pPr>
        <w:overflowPunct w:val="0"/>
        <w:autoSpaceDE w:val="0"/>
        <w:autoSpaceDN w:val="0"/>
        <w:adjustRightInd w:val="0"/>
        <w:jc w:val="center"/>
        <w:textAlignment w:val="baseline"/>
        <w:rPr>
          <w:sz w:val="21"/>
          <w:szCs w:val="21"/>
        </w:rPr>
      </w:pPr>
      <w:r w:rsidRPr="00CE163D">
        <w:rPr>
          <w:sz w:val="21"/>
          <w:szCs w:val="21"/>
        </w:rPr>
        <w:t>________________________________________________________</w:t>
      </w:r>
    </w:p>
    <w:p w:rsidR="00D63FF9" w:rsidRPr="00CE163D" w:rsidRDefault="00D63FF9" w:rsidP="00D63FF9">
      <w:pPr>
        <w:overflowPunct w:val="0"/>
        <w:autoSpaceDE w:val="0"/>
        <w:autoSpaceDN w:val="0"/>
        <w:adjustRightInd w:val="0"/>
        <w:jc w:val="center"/>
        <w:textAlignment w:val="baseline"/>
        <w:rPr>
          <w:sz w:val="21"/>
          <w:szCs w:val="21"/>
        </w:rPr>
      </w:pPr>
      <w:r w:rsidRPr="00CE163D">
        <w:rPr>
          <w:sz w:val="21"/>
          <w:szCs w:val="21"/>
        </w:rPr>
        <w:t>Assinatura e carimbo do CNPJ</w:t>
      </w:r>
    </w:p>
    <w:p w:rsidR="00D63FF9" w:rsidRPr="00CE163D" w:rsidRDefault="00D63FF9" w:rsidP="00D63FF9">
      <w:pPr>
        <w:overflowPunct w:val="0"/>
        <w:autoSpaceDE w:val="0"/>
        <w:autoSpaceDN w:val="0"/>
        <w:adjustRightInd w:val="0"/>
        <w:jc w:val="center"/>
        <w:textAlignment w:val="baseline"/>
        <w:rPr>
          <w:sz w:val="21"/>
          <w:szCs w:val="21"/>
        </w:rPr>
      </w:pPr>
    </w:p>
    <w:p w:rsidR="00D63FF9" w:rsidRPr="00CE163D" w:rsidRDefault="00D63FF9" w:rsidP="00D63FF9">
      <w:pPr>
        <w:overflowPunct w:val="0"/>
        <w:autoSpaceDE w:val="0"/>
        <w:autoSpaceDN w:val="0"/>
        <w:adjustRightInd w:val="0"/>
        <w:jc w:val="center"/>
        <w:textAlignment w:val="baseline"/>
        <w:rPr>
          <w:sz w:val="21"/>
          <w:szCs w:val="21"/>
        </w:rPr>
      </w:pPr>
    </w:p>
    <w:p w:rsidR="00D63FF9" w:rsidRPr="00CE163D" w:rsidRDefault="00D63FF9" w:rsidP="00D63FF9">
      <w:pPr>
        <w:overflowPunct w:val="0"/>
        <w:autoSpaceDE w:val="0"/>
        <w:autoSpaceDN w:val="0"/>
        <w:adjustRightInd w:val="0"/>
        <w:textAlignment w:val="baseline"/>
        <w:rPr>
          <w:sz w:val="21"/>
          <w:szCs w:val="21"/>
        </w:rPr>
      </w:pPr>
    </w:p>
    <w:p w:rsidR="00D63FF9" w:rsidRPr="00CE163D" w:rsidRDefault="00D63FF9" w:rsidP="00D63FF9">
      <w:pPr>
        <w:overflowPunct w:val="0"/>
        <w:autoSpaceDE w:val="0"/>
        <w:autoSpaceDN w:val="0"/>
        <w:adjustRightInd w:val="0"/>
        <w:textAlignment w:val="baseline"/>
        <w:rPr>
          <w:sz w:val="21"/>
          <w:szCs w:val="21"/>
        </w:rPr>
      </w:pPr>
    </w:p>
    <w:p w:rsidR="00D63FF9" w:rsidRPr="00CE163D" w:rsidRDefault="00D63FF9" w:rsidP="00D63FF9">
      <w:pPr>
        <w:overflowPunct w:val="0"/>
        <w:autoSpaceDE w:val="0"/>
        <w:autoSpaceDN w:val="0"/>
        <w:adjustRightInd w:val="0"/>
        <w:textAlignment w:val="baseline"/>
        <w:rPr>
          <w:sz w:val="21"/>
          <w:szCs w:val="21"/>
        </w:rPr>
      </w:pPr>
    </w:p>
    <w:p w:rsidR="00D63FF9" w:rsidRPr="00CE163D" w:rsidRDefault="00D63FF9" w:rsidP="00D63FF9">
      <w:pPr>
        <w:overflowPunct w:val="0"/>
        <w:autoSpaceDE w:val="0"/>
        <w:autoSpaceDN w:val="0"/>
        <w:adjustRightInd w:val="0"/>
        <w:textAlignment w:val="baseline"/>
        <w:rPr>
          <w:sz w:val="21"/>
          <w:szCs w:val="21"/>
        </w:rPr>
      </w:pPr>
    </w:p>
    <w:p w:rsidR="00D63FF9" w:rsidRPr="00CE163D" w:rsidRDefault="00D63FF9" w:rsidP="00D63FF9">
      <w:pPr>
        <w:overflowPunct w:val="0"/>
        <w:autoSpaceDE w:val="0"/>
        <w:autoSpaceDN w:val="0"/>
        <w:adjustRightInd w:val="0"/>
        <w:textAlignment w:val="baseline"/>
        <w:rPr>
          <w:sz w:val="21"/>
          <w:szCs w:val="21"/>
        </w:rPr>
      </w:pPr>
    </w:p>
    <w:p w:rsidR="00D63FF9" w:rsidRPr="00CE163D" w:rsidRDefault="00D63FF9" w:rsidP="00D63FF9">
      <w:pPr>
        <w:overflowPunct w:val="0"/>
        <w:autoSpaceDE w:val="0"/>
        <w:autoSpaceDN w:val="0"/>
        <w:adjustRightInd w:val="0"/>
        <w:textAlignment w:val="baseline"/>
        <w:rPr>
          <w:sz w:val="21"/>
          <w:szCs w:val="21"/>
        </w:rPr>
      </w:pPr>
    </w:p>
    <w:p w:rsidR="00D63FF9" w:rsidRPr="00CE163D" w:rsidRDefault="00D63FF9" w:rsidP="00D63FF9">
      <w:pPr>
        <w:overflowPunct w:val="0"/>
        <w:autoSpaceDE w:val="0"/>
        <w:autoSpaceDN w:val="0"/>
        <w:adjustRightInd w:val="0"/>
        <w:textAlignment w:val="baseline"/>
        <w:rPr>
          <w:sz w:val="21"/>
          <w:szCs w:val="21"/>
        </w:rPr>
      </w:pPr>
    </w:p>
    <w:p w:rsidR="00D63FF9" w:rsidRPr="00CE163D" w:rsidRDefault="00D63FF9" w:rsidP="00D63FF9">
      <w:pPr>
        <w:overflowPunct w:val="0"/>
        <w:autoSpaceDE w:val="0"/>
        <w:autoSpaceDN w:val="0"/>
        <w:adjustRightInd w:val="0"/>
        <w:textAlignment w:val="baseline"/>
        <w:rPr>
          <w:sz w:val="21"/>
          <w:szCs w:val="21"/>
        </w:rPr>
      </w:pPr>
    </w:p>
    <w:p w:rsidR="00D63FF9" w:rsidRPr="00CE163D" w:rsidRDefault="00D63FF9" w:rsidP="00D63FF9">
      <w:pPr>
        <w:rPr>
          <w:sz w:val="21"/>
          <w:szCs w:val="21"/>
        </w:rPr>
      </w:pPr>
    </w:p>
    <w:p w:rsidR="003F14BE" w:rsidRPr="00CE163D" w:rsidRDefault="003F14BE">
      <w:pPr>
        <w:rPr>
          <w:sz w:val="21"/>
          <w:szCs w:val="21"/>
        </w:rPr>
      </w:pPr>
    </w:p>
    <w:sectPr w:rsidR="003F14BE" w:rsidRPr="00CE163D" w:rsidSect="00942549">
      <w:headerReference w:type="default" r:id="rId57"/>
      <w:footerReference w:type="even" r:id="rId58"/>
      <w:footerReference w:type="default" r:id="rId59"/>
      <w:pgSz w:w="11907" w:h="16840" w:code="9"/>
      <w:pgMar w:top="851" w:right="1134" w:bottom="851" w:left="1701" w:header="142" w:footer="218" w:gutter="0"/>
      <w:pgNumType w:start="1"/>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4A1D" w:rsidRDefault="00244A1D">
      <w:r>
        <w:separator/>
      </w:r>
    </w:p>
  </w:endnote>
  <w:endnote w:type="continuationSeparator" w:id="0">
    <w:p w:rsidR="00244A1D" w:rsidRDefault="00244A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Roboto Slab">
    <w:altName w:val="Roboto Slab"/>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Helvetica-Bold">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A1D" w:rsidRDefault="00244A1D">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244A1D" w:rsidRDefault="00244A1D">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A1D" w:rsidRDefault="00244A1D" w:rsidP="00D63FF9">
    <w:pPr>
      <w:pStyle w:val="Rodap"/>
      <w:tabs>
        <w:tab w:val="center" w:pos="-2694"/>
        <w:tab w:val="right" w:pos="11482"/>
      </w:tabs>
      <w:ind w:left="-1276" w:right="-994"/>
      <w:jc w:val="center"/>
      <w:rPr>
        <w:rFonts w:ascii="Arial" w:hAnsi="Arial" w:cs="Arial"/>
        <w:b/>
        <w:color w:val="3366FF"/>
        <w:sz w:val="17"/>
      </w:rPr>
    </w:pPr>
    <w:r>
      <w:tab/>
    </w:r>
  </w:p>
  <w:p w:rsidR="00244A1D" w:rsidRPr="00CE163D" w:rsidRDefault="00244A1D" w:rsidP="00D63FF9">
    <w:pPr>
      <w:pStyle w:val="Rodap"/>
      <w:tabs>
        <w:tab w:val="center" w:pos="-2694"/>
        <w:tab w:val="right" w:pos="11482"/>
      </w:tabs>
      <w:ind w:left="-1276" w:right="-994"/>
      <w:jc w:val="center"/>
      <w:rPr>
        <w:b/>
        <w:sz w:val="17"/>
      </w:rPr>
    </w:pPr>
    <w:r w:rsidRPr="00CE163D">
      <w:rPr>
        <w:b/>
        <w:noProof/>
        <w:sz w:val="17"/>
      </w:rPr>
      <mc:AlternateContent>
        <mc:Choice Requires="wps">
          <w:drawing>
            <wp:anchor distT="0" distB="0" distL="114300" distR="114300" simplePos="0" relativeHeight="251656704" behindDoc="0" locked="0" layoutInCell="1" allowOverlap="1" wp14:anchorId="55ED6BA8" wp14:editId="104800EC">
              <wp:simplePos x="0" y="0"/>
              <wp:positionH relativeFrom="column">
                <wp:posOffset>-762635</wp:posOffset>
              </wp:positionH>
              <wp:positionV relativeFrom="paragraph">
                <wp:posOffset>-93345</wp:posOffset>
              </wp:positionV>
              <wp:extent cx="6980555" cy="0"/>
              <wp:effectExtent l="8890" t="11430" r="11430" b="762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0555" cy="0"/>
                      </a:xfrm>
                      <a:prstGeom prst="line">
                        <a:avLst/>
                      </a:prstGeom>
                      <a:noFill/>
                      <a:ln w="6350" cmpd="tri">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05pt,-7.35pt" to="489.6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" strokecolor="green" strokeweight=".5pt">
              <v:stroke linestyle="thickBetweenThin"/>
            </v:line>
          </w:pict>
        </mc:Fallback>
      </mc:AlternateContent>
    </w:r>
    <w:r w:rsidRPr="00CE163D">
      <w:rPr>
        <w:b/>
        <w:sz w:val="17"/>
      </w:rPr>
      <w:t xml:space="preserve">Praça Prefeito Euclides </w:t>
    </w:r>
    <w:proofErr w:type="spellStart"/>
    <w:r w:rsidRPr="00CE163D">
      <w:rPr>
        <w:b/>
        <w:sz w:val="17"/>
      </w:rPr>
      <w:t>Antonio</w:t>
    </w:r>
    <w:proofErr w:type="spellEnd"/>
    <w:r w:rsidRPr="00CE163D">
      <w:rPr>
        <w:b/>
        <w:sz w:val="17"/>
      </w:rPr>
      <w:t xml:space="preserve"> Fabris, 343 – Telefax: (67) 3409 -1500 – </w:t>
    </w:r>
    <w:proofErr w:type="spellStart"/>
    <w:proofErr w:type="gramStart"/>
    <w:r w:rsidRPr="00CE163D">
      <w:rPr>
        <w:b/>
        <w:sz w:val="17"/>
      </w:rPr>
      <w:t>Cep</w:t>
    </w:r>
    <w:proofErr w:type="spellEnd"/>
    <w:proofErr w:type="gramEnd"/>
    <w:r w:rsidRPr="00CE163D">
      <w:rPr>
        <w:b/>
        <w:sz w:val="17"/>
      </w:rPr>
      <w:t xml:space="preserve">: 79.950-000 – NAVIRAÍ – e-mail licitacao@navirai.ms.gov.br </w:t>
    </w:r>
  </w:p>
  <w:p w:rsidR="00244A1D" w:rsidRPr="00942549" w:rsidRDefault="00244A1D" w:rsidP="00D63FF9">
    <w:pPr>
      <w:pStyle w:val="Rodap"/>
      <w:tabs>
        <w:tab w:val="clear" w:pos="4419"/>
        <w:tab w:val="clear" w:pos="8838"/>
      </w:tabs>
      <w:jc w:val="center"/>
      <w:rPr>
        <w:sz w:val="16"/>
        <w:szCs w:val="16"/>
      </w:rPr>
    </w:pPr>
    <w:r w:rsidRPr="00942549">
      <w:rPr>
        <w:sz w:val="16"/>
        <w:szCs w:val="16"/>
      </w:rPr>
      <w:t xml:space="preserve">- </w:t>
    </w:r>
    <w:r w:rsidRPr="00942549">
      <w:rPr>
        <w:sz w:val="16"/>
        <w:szCs w:val="16"/>
      </w:rPr>
      <w:fldChar w:fldCharType="begin"/>
    </w:r>
    <w:r w:rsidRPr="00942549">
      <w:rPr>
        <w:sz w:val="16"/>
        <w:szCs w:val="16"/>
      </w:rPr>
      <w:instrText xml:space="preserve"> PAGE </w:instrText>
    </w:r>
    <w:r w:rsidRPr="00942549">
      <w:rPr>
        <w:sz w:val="16"/>
        <w:szCs w:val="16"/>
      </w:rPr>
      <w:fldChar w:fldCharType="separate"/>
    </w:r>
    <w:r w:rsidR="00CE163D">
      <w:rPr>
        <w:noProof/>
        <w:sz w:val="16"/>
        <w:szCs w:val="16"/>
      </w:rPr>
      <w:t>63</w:t>
    </w:r>
    <w:r w:rsidRPr="00942549">
      <w:rPr>
        <w:sz w:val="16"/>
        <w:szCs w:val="16"/>
      </w:rPr>
      <w:fldChar w:fldCharType="end"/>
    </w:r>
    <w:r w:rsidRPr="00942549">
      <w:rPr>
        <w:sz w:val="16"/>
        <w:szCs w:val="16"/>
      </w:rPr>
      <w:t xml:space="preserve"> -</w:t>
    </w:r>
  </w:p>
  <w:p w:rsidR="00244A1D" w:rsidRDefault="00244A1D" w:rsidP="00D63FF9">
    <w:pPr>
      <w:pStyle w:val="Rodap"/>
      <w:tabs>
        <w:tab w:val="clear" w:pos="4419"/>
        <w:tab w:val="clear" w:pos="8838"/>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4A1D" w:rsidRDefault="00244A1D">
      <w:r>
        <w:separator/>
      </w:r>
    </w:p>
  </w:footnote>
  <w:footnote w:type="continuationSeparator" w:id="0">
    <w:p w:rsidR="00244A1D" w:rsidRDefault="00244A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A1D" w:rsidRPr="00CA3FAD" w:rsidRDefault="00244A1D" w:rsidP="0071341A">
    <w:pPr>
      <w:pStyle w:val="Cabealho"/>
      <w:ind w:right="-241"/>
      <w:jc w:val="center"/>
      <w:rPr>
        <w:rFonts w:ascii="Garamond" w:hAnsi="Garamond" w:cs="Garamond"/>
        <w:b/>
        <w:bCs/>
        <w:sz w:val="26"/>
        <w:szCs w:val="26"/>
      </w:rPr>
    </w:pPr>
    <w:r>
      <w:rPr>
        <w:rFonts w:ascii="Garamond" w:hAnsi="Garamond" w:cs="Garamond"/>
        <w:b/>
        <w:bCs/>
        <w:noProof/>
        <w:sz w:val="26"/>
        <w:szCs w:val="26"/>
      </w:rPr>
      <w:drawing>
        <wp:anchor distT="0" distB="0" distL="114300" distR="114300" simplePos="0" relativeHeight="251660288" behindDoc="0" locked="0" layoutInCell="1" allowOverlap="1">
          <wp:simplePos x="0" y="0"/>
          <wp:positionH relativeFrom="column">
            <wp:posOffset>62865</wp:posOffset>
          </wp:positionH>
          <wp:positionV relativeFrom="paragraph">
            <wp:posOffset>44450</wp:posOffset>
          </wp:positionV>
          <wp:extent cx="785495" cy="709295"/>
          <wp:effectExtent l="19050" t="0" r="0" b="0"/>
          <wp:wrapSquare wrapText="bothSides"/>
          <wp:docPr id="4" name="Imagem 0" descr="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Brasao-de-navirai-ms.png"/>
                  <pic:cNvPicPr>
                    <a:picLocks noChangeAspect="1" noChangeArrowheads="1"/>
                  </pic:cNvPicPr>
                </pic:nvPicPr>
                <pic:blipFill>
                  <a:blip r:embed="rId1"/>
                  <a:srcRect/>
                  <a:stretch>
                    <a:fillRect/>
                  </a:stretch>
                </pic:blipFill>
                <pic:spPr bwMode="auto">
                  <a:xfrm>
                    <a:off x="0" y="0"/>
                    <a:ext cx="785495" cy="709295"/>
                  </a:xfrm>
                  <a:prstGeom prst="rect">
                    <a:avLst/>
                  </a:prstGeom>
                  <a:noFill/>
                </pic:spPr>
              </pic:pic>
            </a:graphicData>
          </a:graphic>
        </wp:anchor>
      </w:drawing>
    </w:r>
    <w:r w:rsidRPr="00CA3FAD">
      <w:rPr>
        <w:rFonts w:ascii="Garamond" w:hAnsi="Garamond" w:cs="Garamond"/>
        <w:b/>
        <w:bCs/>
        <w:sz w:val="26"/>
        <w:szCs w:val="26"/>
      </w:rPr>
      <w:t>PREFEITURA MUNICIPAL DE NAVIRAÍ</w:t>
    </w:r>
  </w:p>
  <w:p w:rsidR="00244A1D" w:rsidRPr="00C06CA3" w:rsidRDefault="00244A1D" w:rsidP="0071341A">
    <w:pPr>
      <w:pStyle w:val="Cabealho"/>
      <w:ind w:right="-241"/>
      <w:jc w:val="center"/>
      <w:rPr>
        <w:rFonts w:ascii="Garamond" w:hAnsi="Garamond" w:cs="Garamond"/>
        <w:b/>
        <w:bCs/>
        <w:sz w:val="26"/>
        <w:szCs w:val="26"/>
      </w:rPr>
    </w:pPr>
    <w:r w:rsidRPr="00C06CA3">
      <w:rPr>
        <w:rFonts w:ascii="Garamond" w:hAnsi="Garamond" w:cs="Garamond"/>
        <w:b/>
        <w:bCs/>
        <w:sz w:val="26"/>
        <w:szCs w:val="26"/>
      </w:rPr>
      <w:t>ESTADO DE MATO GROSSO DO SUL</w:t>
    </w:r>
  </w:p>
  <w:p w:rsidR="00244A1D" w:rsidRDefault="00244A1D" w:rsidP="0071341A">
    <w:pPr>
      <w:pStyle w:val="Cabealho"/>
      <w:ind w:right="-241"/>
      <w:jc w:val="center"/>
      <w:rPr>
        <w:rFonts w:ascii="Garamond" w:hAnsi="Garamond" w:cs="Garamond"/>
        <w:b/>
        <w:bCs/>
        <w:sz w:val="26"/>
        <w:szCs w:val="26"/>
      </w:rPr>
    </w:pPr>
    <w:r w:rsidRPr="00C06CA3">
      <w:rPr>
        <w:rFonts w:ascii="Garamond" w:hAnsi="Garamond" w:cs="Garamond"/>
        <w:b/>
        <w:bCs/>
        <w:sz w:val="26"/>
        <w:szCs w:val="26"/>
      </w:rPr>
      <w:t>GERÊNCIA DE FINANÇAS</w:t>
    </w:r>
  </w:p>
  <w:p w:rsidR="00244A1D" w:rsidRPr="00ED7FCF" w:rsidRDefault="00244A1D" w:rsidP="0071341A">
    <w:pPr>
      <w:pStyle w:val="Cabealho"/>
      <w:ind w:right="-241"/>
      <w:jc w:val="center"/>
      <w:rPr>
        <w:rFonts w:cs="David"/>
        <w:b/>
      </w:rPr>
    </w:pPr>
    <w:r>
      <w:rPr>
        <w:rFonts w:ascii="Garamond" w:hAnsi="Garamond"/>
        <w:b/>
        <w:bCs/>
        <w:iCs/>
        <w:noProof/>
        <w:sz w:val="26"/>
      </w:rPr>
      <mc:AlternateContent>
        <mc:Choice Requires="wps">
          <w:drawing>
            <wp:anchor distT="0" distB="0" distL="114300" distR="114300" simplePos="0" relativeHeight="251661312" behindDoc="0" locked="0" layoutInCell="1" allowOverlap="1">
              <wp:simplePos x="0" y="0"/>
              <wp:positionH relativeFrom="column">
                <wp:posOffset>-1143635</wp:posOffset>
              </wp:positionH>
              <wp:positionV relativeFrom="paragraph">
                <wp:posOffset>201930</wp:posOffset>
              </wp:positionV>
              <wp:extent cx="7560310" cy="635"/>
              <wp:effectExtent l="8890" t="11430" r="12700" b="6985"/>
              <wp:wrapNone/>
              <wp:docPr id="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5.9pt" to="505.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" strokecolor="green" strokeweight="1pt"/>
          </w:pict>
        </mc:Fallback>
      </mc:AlternateContent>
    </w:r>
    <w:r>
      <w:rPr>
        <w:rFonts w:cs="David"/>
      </w:rPr>
      <w:t>CNPJ 03.155.934/0001-90</w:t>
    </w:r>
  </w:p>
  <w:p w:rsidR="00244A1D" w:rsidRPr="0071341A" w:rsidRDefault="00244A1D" w:rsidP="0071341A">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00000006"/>
    <w:name w:val="WW8Num5"/>
    <w:lvl w:ilvl="0">
      <w:start w:val="1"/>
      <w:numFmt w:val="decimal"/>
      <w:lvlText w:val="%1"/>
      <w:lvlJc w:val="left"/>
      <w:pPr>
        <w:tabs>
          <w:tab w:val="num" w:pos="712"/>
        </w:tabs>
        <w:ind w:left="712" w:hanging="570"/>
      </w:pPr>
    </w:lvl>
    <w:lvl w:ilvl="1">
      <w:start w:val="1"/>
      <w:numFmt w:val="decimal"/>
      <w:lvlText w:val="%1.%2"/>
      <w:lvlJc w:val="left"/>
      <w:pPr>
        <w:tabs>
          <w:tab w:val="num" w:pos="502"/>
        </w:tabs>
        <w:ind w:left="502" w:hanging="360"/>
      </w:pPr>
      <w:rPr>
        <w:rFonts w:cs="Times New Roman"/>
        <w:b w:val="0"/>
      </w:rPr>
    </w:lvl>
    <w:lvl w:ilvl="2">
      <w:start w:val="1"/>
      <w:numFmt w:val="decimal"/>
      <w:lvlText w:val="%1.%2.%3"/>
      <w:lvlJc w:val="left"/>
      <w:pPr>
        <w:tabs>
          <w:tab w:val="num" w:pos="862"/>
        </w:tabs>
        <w:ind w:left="862" w:hanging="720"/>
      </w:pPr>
      <w:rPr>
        <w:rFonts w:cs="Times New Roman"/>
        <w:b w:val="0"/>
      </w:rPr>
    </w:lvl>
    <w:lvl w:ilvl="3">
      <w:start w:val="1"/>
      <w:numFmt w:val="decimal"/>
      <w:lvlText w:val="%1.%2.%3.%4"/>
      <w:lvlJc w:val="left"/>
      <w:pPr>
        <w:tabs>
          <w:tab w:val="num" w:pos="862"/>
        </w:tabs>
        <w:ind w:left="862" w:hanging="720"/>
      </w:pPr>
      <w:rPr>
        <w:rFonts w:cs="Times New Roman"/>
        <w:b w:val="0"/>
      </w:rPr>
    </w:lvl>
    <w:lvl w:ilvl="4">
      <w:start w:val="1"/>
      <w:numFmt w:val="decimal"/>
      <w:lvlText w:val="%1.%2.%3.%4.%5"/>
      <w:lvlJc w:val="left"/>
      <w:pPr>
        <w:tabs>
          <w:tab w:val="num" w:pos="1222"/>
        </w:tabs>
        <w:ind w:left="1222" w:hanging="1080"/>
      </w:pPr>
      <w:rPr>
        <w:rFonts w:cs="Times New Roman"/>
        <w:b w:val="0"/>
      </w:rPr>
    </w:lvl>
    <w:lvl w:ilvl="5">
      <w:start w:val="1"/>
      <w:numFmt w:val="decimal"/>
      <w:lvlText w:val="%1.%2.%3.%4.%5.%6"/>
      <w:lvlJc w:val="left"/>
      <w:pPr>
        <w:tabs>
          <w:tab w:val="num" w:pos="1222"/>
        </w:tabs>
        <w:ind w:left="1222" w:hanging="1080"/>
      </w:pPr>
      <w:rPr>
        <w:rFonts w:cs="Times New Roman"/>
        <w:b w:val="0"/>
      </w:rPr>
    </w:lvl>
    <w:lvl w:ilvl="6">
      <w:start w:val="1"/>
      <w:numFmt w:val="decimal"/>
      <w:lvlText w:val="%1.%2.%3.%4.%5.%6.%7"/>
      <w:lvlJc w:val="left"/>
      <w:pPr>
        <w:tabs>
          <w:tab w:val="num" w:pos="1222"/>
        </w:tabs>
        <w:ind w:left="1222" w:hanging="1080"/>
      </w:pPr>
      <w:rPr>
        <w:rFonts w:cs="Times New Roman"/>
        <w:b w:val="0"/>
      </w:rPr>
    </w:lvl>
    <w:lvl w:ilvl="7">
      <w:start w:val="1"/>
      <w:numFmt w:val="decimal"/>
      <w:lvlText w:val="%1.%2.%3.%4.%5.%6.%7.%8"/>
      <w:lvlJc w:val="left"/>
      <w:pPr>
        <w:tabs>
          <w:tab w:val="num" w:pos="1582"/>
        </w:tabs>
        <w:ind w:left="1582" w:hanging="1440"/>
      </w:pPr>
      <w:rPr>
        <w:rFonts w:cs="Times New Roman"/>
        <w:b w:val="0"/>
      </w:rPr>
    </w:lvl>
    <w:lvl w:ilvl="8">
      <w:start w:val="1"/>
      <w:numFmt w:val="decimal"/>
      <w:lvlText w:val="%1.%2.%3.%4.%5.%6.%7.%8.%9"/>
      <w:lvlJc w:val="left"/>
      <w:pPr>
        <w:tabs>
          <w:tab w:val="num" w:pos="1582"/>
        </w:tabs>
        <w:ind w:left="1582" w:hanging="1440"/>
      </w:pPr>
      <w:rPr>
        <w:rFonts w:cs="Times New Roman"/>
        <w:b w:val="0"/>
      </w:rPr>
    </w:lvl>
  </w:abstractNum>
  <w:abstractNum w:abstractNumId="1">
    <w:nsid w:val="132F1D6D"/>
    <w:multiLevelType w:val="hybridMultilevel"/>
    <w:tmpl w:val="14DE0B4E"/>
    <w:lvl w:ilvl="0" w:tplc="8160B3A6">
      <w:start w:val="1"/>
      <w:numFmt w:val="lowerLetter"/>
      <w:lvlText w:val="%1)"/>
      <w:lvlJc w:val="left"/>
      <w:pPr>
        <w:tabs>
          <w:tab w:val="num" w:pos="-66"/>
        </w:tabs>
        <w:ind w:left="-66" w:hanging="360"/>
      </w:pPr>
      <w:rPr>
        <w:rFonts w:hint="default"/>
      </w:rPr>
    </w:lvl>
    <w:lvl w:ilvl="1" w:tplc="0324DBB8">
      <w:start w:val="2"/>
      <w:numFmt w:val="lowerLetter"/>
      <w:lvlText w:val="%2)"/>
      <w:lvlJc w:val="left"/>
      <w:pPr>
        <w:tabs>
          <w:tab w:val="num" w:pos="654"/>
        </w:tabs>
        <w:ind w:left="654" w:hanging="360"/>
      </w:pPr>
      <w:rPr>
        <w:rFonts w:hint="default"/>
      </w:rPr>
    </w:lvl>
    <w:lvl w:ilvl="2" w:tplc="0416001B" w:tentative="1">
      <w:start w:val="1"/>
      <w:numFmt w:val="lowerRoman"/>
      <w:lvlText w:val="%3."/>
      <w:lvlJc w:val="right"/>
      <w:pPr>
        <w:tabs>
          <w:tab w:val="num" w:pos="1374"/>
        </w:tabs>
        <w:ind w:left="1374" w:hanging="180"/>
      </w:pPr>
    </w:lvl>
    <w:lvl w:ilvl="3" w:tplc="0416000F" w:tentative="1">
      <w:start w:val="1"/>
      <w:numFmt w:val="decimal"/>
      <w:lvlText w:val="%4."/>
      <w:lvlJc w:val="left"/>
      <w:pPr>
        <w:tabs>
          <w:tab w:val="num" w:pos="2094"/>
        </w:tabs>
        <w:ind w:left="2094" w:hanging="360"/>
      </w:pPr>
    </w:lvl>
    <w:lvl w:ilvl="4" w:tplc="04160019" w:tentative="1">
      <w:start w:val="1"/>
      <w:numFmt w:val="lowerLetter"/>
      <w:lvlText w:val="%5."/>
      <w:lvlJc w:val="left"/>
      <w:pPr>
        <w:tabs>
          <w:tab w:val="num" w:pos="2814"/>
        </w:tabs>
        <w:ind w:left="2814" w:hanging="360"/>
      </w:pPr>
    </w:lvl>
    <w:lvl w:ilvl="5" w:tplc="0416001B" w:tentative="1">
      <w:start w:val="1"/>
      <w:numFmt w:val="lowerRoman"/>
      <w:lvlText w:val="%6."/>
      <w:lvlJc w:val="right"/>
      <w:pPr>
        <w:tabs>
          <w:tab w:val="num" w:pos="3534"/>
        </w:tabs>
        <w:ind w:left="3534" w:hanging="180"/>
      </w:pPr>
    </w:lvl>
    <w:lvl w:ilvl="6" w:tplc="0416000F" w:tentative="1">
      <w:start w:val="1"/>
      <w:numFmt w:val="decimal"/>
      <w:lvlText w:val="%7."/>
      <w:lvlJc w:val="left"/>
      <w:pPr>
        <w:tabs>
          <w:tab w:val="num" w:pos="4254"/>
        </w:tabs>
        <w:ind w:left="4254" w:hanging="360"/>
      </w:pPr>
    </w:lvl>
    <w:lvl w:ilvl="7" w:tplc="04160019" w:tentative="1">
      <w:start w:val="1"/>
      <w:numFmt w:val="lowerLetter"/>
      <w:lvlText w:val="%8."/>
      <w:lvlJc w:val="left"/>
      <w:pPr>
        <w:tabs>
          <w:tab w:val="num" w:pos="4974"/>
        </w:tabs>
        <w:ind w:left="4974" w:hanging="360"/>
      </w:pPr>
    </w:lvl>
    <w:lvl w:ilvl="8" w:tplc="0416001B" w:tentative="1">
      <w:start w:val="1"/>
      <w:numFmt w:val="lowerRoman"/>
      <w:lvlText w:val="%9."/>
      <w:lvlJc w:val="right"/>
      <w:pPr>
        <w:tabs>
          <w:tab w:val="num" w:pos="5694"/>
        </w:tabs>
        <w:ind w:left="5694" w:hanging="180"/>
      </w:pPr>
    </w:lvl>
  </w:abstractNum>
  <w:abstractNum w:abstractNumId="2">
    <w:nsid w:val="195B5E65"/>
    <w:multiLevelType w:val="hybridMultilevel"/>
    <w:tmpl w:val="B6F8C93E"/>
    <w:lvl w:ilvl="0" w:tplc="04160017">
      <w:start w:val="1"/>
      <w:numFmt w:val="lowerLetter"/>
      <w:lvlText w:val="%1)"/>
      <w:lvlJc w:val="left"/>
      <w:pPr>
        <w:tabs>
          <w:tab w:val="num" w:pos="720"/>
        </w:tabs>
        <w:ind w:left="720" w:hanging="360"/>
      </w:pPr>
    </w:lvl>
    <w:lvl w:ilvl="1" w:tplc="04160001">
      <w:start w:val="1"/>
      <w:numFmt w:val="bullet"/>
      <w:lvlText w:val=""/>
      <w:lvlJc w:val="left"/>
      <w:pPr>
        <w:tabs>
          <w:tab w:val="num" w:pos="1440"/>
        </w:tabs>
        <w:ind w:left="1440" w:hanging="360"/>
      </w:pPr>
      <w:rPr>
        <w:rFonts w:ascii="Symbol" w:hAnsi="Symbol" w:hint="default"/>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
    <w:nsid w:val="1A2D73A2"/>
    <w:multiLevelType w:val="multilevel"/>
    <w:tmpl w:val="09401922"/>
    <w:lvl w:ilvl="0">
      <w:start w:val="1"/>
      <w:numFmt w:val="decimal"/>
      <w:lvlText w:val="%1"/>
      <w:lvlJc w:val="left"/>
      <w:pPr>
        <w:tabs>
          <w:tab w:val="num" w:pos="712"/>
        </w:tabs>
        <w:ind w:left="712" w:hanging="570"/>
      </w:pPr>
      <w:rPr>
        <w:rFonts w:hint="default"/>
      </w:rPr>
    </w:lvl>
    <w:lvl w:ilvl="1">
      <w:start w:val="1"/>
      <w:numFmt w:val="decimal"/>
      <w:isLgl/>
      <w:lvlText w:val="%1.%2"/>
      <w:lvlJc w:val="left"/>
      <w:pPr>
        <w:tabs>
          <w:tab w:val="num" w:pos="502"/>
        </w:tabs>
        <w:ind w:left="502" w:hanging="360"/>
      </w:pPr>
      <w:rPr>
        <w:rFonts w:cs="Times New Roman" w:hint="default"/>
        <w:b w:val="0"/>
      </w:rPr>
    </w:lvl>
    <w:lvl w:ilvl="2">
      <w:start w:val="1"/>
      <w:numFmt w:val="decimal"/>
      <w:isLgl/>
      <w:lvlText w:val="%1.%2.%3"/>
      <w:lvlJc w:val="left"/>
      <w:pPr>
        <w:tabs>
          <w:tab w:val="num" w:pos="862"/>
        </w:tabs>
        <w:ind w:left="862" w:hanging="720"/>
      </w:pPr>
      <w:rPr>
        <w:rFonts w:cs="Times New Roman" w:hint="default"/>
        <w:b w:val="0"/>
      </w:rPr>
    </w:lvl>
    <w:lvl w:ilvl="3">
      <w:start w:val="1"/>
      <w:numFmt w:val="decimal"/>
      <w:isLgl/>
      <w:lvlText w:val="%1.%2.%3.%4"/>
      <w:lvlJc w:val="left"/>
      <w:pPr>
        <w:tabs>
          <w:tab w:val="num" w:pos="862"/>
        </w:tabs>
        <w:ind w:left="862" w:hanging="720"/>
      </w:pPr>
      <w:rPr>
        <w:rFonts w:cs="Times New Roman" w:hint="default"/>
        <w:b w:val="0"/>
      </w:rPr>
    </w:lvl>
    <w:lvl w:ilvl="4">
      <w:start w:val="1"/>
      <w:numFmt w:val="decimal"/>
      <w:isLgl/>
      <w:lvlText w:val="%1.%2.%3.%4.%5"/>
      <w:lvlJc w:val="left"/>
      <w:pPr>
        <w:tabs>
          <w:tab w:val="num" w:pos="1222"/>
        </w:tabs>
        <w:ind w:left="1222" w:hanging="1080"/>
      </w:pPr>
      <w:rPr>
        <w:rFonts w:cs="Times New Roman" w:hint="default"/>
        <w:b w:val="0"/>
      </w:rPr>
    </w:lvl>
    <w:lvl w:ilvl="5">
      <w:start w:val="1"/>
      <w:numFmt w:val="decimal"/>
      <w:isLgl/>
      <w:lvlText w:val="%1.%2.%3.%4.%5.%6"/>
      <w:lvlJc w:val="left"/>
      <w:pPr>
        <w:tabs>
          <w:tab w:val="num" w:pos="1222"/>
        </w:tabs>
        <w:ind w:left="1222" w:hanging="1080"/>
      </w:pPr>
      <w:rPr>
        <w:rFonts w:cs="Times New Roman" w:hint="default"/>
        <w:b w:val="0"/>
      </w:rPr>
    </w:lvl>
    <w:lvl w:ilvl="6">
      <w:start w:val="1"/>
      <w:numFmt w:val="decimal"/>
      <w:isLgl/>
      <w:lvlText w:val="%1.%2.%3.%4.%5.%6.%7"/>
      <w:lvlJc w:val="left"/>
      <w:pPr>
        <w:tabs>
          <w:tab w:val="num" w:pos="1222"/>
        </w:tabs>
        <w:ind w:left="1222" w:hanging="1080"/>
      </w:pPr>
      <w:rPr>
        <w:rFonts w:cs="Times New Roman" w:hint="default"/>
        <w:b w:val="0"/>
      </w:rPr>
    </w:lvl>
    <w:lvl w:ilvl="7">
      <w:start w:val="1"/>
      <w:numFmt w:val="decimal"/>
      <w:isLgl/>
      <w:lvlText w:val="%1.%2.%3.%4.%5.%6.%7.%8"/>
      <w:lvlJc w:val="left"/>
      <w:pPr>
        <w:tabs>
          <w:tab w:val="num" w:pos="1582"/>
        </w:tabs>
        <w:ind w:left="1582" w:hanging="1440"/>
      </w:pPr>
      <w:rPr>
        <w:rFonts w:cs="Times New Roman" w:hint="default"/>
        <w:b w:val="0"/>
      </w:rPr>
    </w:lvl>
    <w:lvl w:ilvl="8">
      <w:start w:val="1"/>
      <w:numFmt w:val="decimal"/>
      <w:isLgl/>
      <w:lvlText w:val="%1.%2.%3.%4.%5.%6.%7.%8.%9"/>
      <w:lvlJc w:val="left"/>
      <w:pPr>
        <w:tabs>
          <w:tab w:val="num" w:pos="1582"/>
        </w:tabs>
        <w:ind w:left="1582" w:hanging="1440"/>
      </w:pPr>
      <w:rPr>
        <w:rFonts w:cs="Times New Roman" w:hint="default"/>
        <w:b w:val="0"/>
      </w:rPr>
    </w:lvl>
  </w:abstractNum>
  <w:abstractNum w:abstractNumId="4">
    <w:nsid w:val="1CFF1AE5"/>
    <w:multiLevelType w:val="hybridMultilevel"/>
    <w:tmpl w:val="18C456C8"/>
    <w:lvl w:ilvl="0" w:tplc="FE743A54">
      <w:start w:val="1"/>
      <w:numFmt w:val="lowerLetter"/>
      <w:lvlText w:val="%1)"/>
      <w:lvlJc w:val="left"/>
      <w:pPr>
        <w:tabs>
          <w:tab w:val="num" w:pos="1222"/>
        </w:tabs>
        <w:ind w:left="1222" w:hanging="360"/>
      </w:pPr>
      <w:rPr>
        <w:rFonts w:hint="default"/>
        <w:b/>
      </w:rPr>
    </w:lvl>
    <w:lvl w:ilvl="1" w:tplc="04160019">
      <w:start w:val="1"/>
      <w:numFmt w:val="lowerLetter"/>
      <w:lvlText w:val="%2."/>
      <w:lvlJc w:val="left"/>
      <w:pPr>
        <w:tabs>
          <w:tab w:val="num" w:pos="1942"/>
        </w:tabs>
        <w:ind w:left="1942" w:hanging="360"/>
      </w:pPr>
    </w:lvl>
    <w:lvl w:ilvl="2" w:tplc="0416001B" w:tentative="1">
      <w:start w:val="1"/>
      <w:numFmt w:val="lowerRoman"/>
      <w:lvlText w:val="%3."/>
      <w:lvlJc w:val="right"/>
      <w:pPr>
        <w:tabs>
          <w:tab w:val="num" w:pos="2662"/>
        </w:tabs>
        <w:ind w:left="2662" w:hanging="180"/>
      </w:pPr>
    </w:lvl>
    <w:lvl w:ilvl="3" w:tplc="0416000F" w:tentative="1">
      <w:start w:val="1"/>
      <w:numFmt w:val="decimal"/>
      <w:lvlText w:val="%4."/>
      <w:lvlJc w:val="left"/>
      <w:pPr>
        <w:tabs>
          <w:tab w:val="num" w:pos="3382"/>
        </w:tabs>
        <w:ind w:left="3382" w:hanging="360"/>
      </w:pPr>
    </w:lvl>
    <w:lvl w:ilvl="4" w:tplc="04160019" w:tentative="1">
      <w:start w:val="1"/>
      <w:numFmt w:val="lowerLetter"/>
      <w:lvlText w:val="%5."/>
      <w:lvlJc w:val="left"/>
      <w:pPr>
        <w:tabs>
          <w:tab w:val="num" w:pos="4102"/>
        </w:tabs>
        <w:ind w:left="4102" w:hanging="360"/>
      </w:pPr>
    </w:lvl>
    <w:lvl w:ilvl="5" w:tplc="0416001B" w:tentative="1">
      <w:start w:val="1"/>
      <w:numFmt w:val="lowerRoman"/>
      <w:lvlText w:val="%6."/>
      <w:lvlJc w:val="right"/>
      <w:pPr>
        <w:tabs>
          <w:tab w:val="num" w:pos="4822"/>
        </w:tabs>
        <w:ind w:left="4822" w:hanging="180"/>
      </w:pPr>
    </w:lvl>
    <w:lvl w:ilvl="6" w:tplc="0416000F" w:tentative="1">
      <w:start w:val="1"/>
      <w:numFmt w:val="decimal"/>
      <w:lvlText w:val="%7."/>
      <w:lvlJc w:val="left"/>
      <w:pPr>
        <w:tabs>
          <w:tab w:val="num" w:pos="5542"/>
        </w:tabs>
        <w:ind w:left="5542" w:hanging="360"/>
      </w:pPr>
    </w:lvl>
    <w:lvl w:ilvl="7" w:tplc="04160019" w:tentative="1">
      <w:start w:val="1"/>
      <w:numFmt w:val="lowerLetter"/>
      <w:lvlText w:val="%8."/>
      <w:lvlJc w:val="left"/>
      <w:pPr>
        <w:tabs>
          <w:tab w:val="num" w:pos="6262"/>
        </w:tabs>
        <w:ind w:left="6262" w:hanging="360"/>
      </w:pPr>
    </w:lvl>
    <w:lvl w:ilvl="8" w:tplc="0416001B" w:tentative="1">
      <w:start w:val="1"/>
      <w:numFmt w:val="lowerRoman"/>
      <w:lvlText w:val="%9."/>
      <w:lvlJc w:val="right"/>
      <w:pPr>
        <w:tabs>
          <w:tab w:val="num" w:pos="6982"/>
        </w:tabs>
        <w:ind w:left="6982" w:hanging="180"/>
      </w:pPr>
    </w:lvl>
  </w:abstractNum>
  <w:abstractNum w:abstractNumId="5">
    <w:nsid w:val="1DE350E2"/>
    <w:multiLevelType w:val="hybridMultilevel"/>
    <w:tmpl w:val="C824BAC0"/>
    <w:lvl w:ilvl="0" w:tplc="8C06328E">
      <w:start w:val="1"/>
      <w:numFmt w:val="lowerLetter"/>
      <w:lvlText w:val="%1)"/>
      <w:lvlJc w:val="left"/>
      <w:pPr>
        <w:tabs>
          <w:tab w:val="num" w:pos="502"/>
        </w:tabs>
        <w:ind w:left="502" w:hanging="360"/>
      </w:pPr>
      <w:rPr>
        <w:rFonts w:hint="default"/>
      </w:rPr>
    </w:lvl>
    <w:lvl w:ilvl="1" w:tplc="04160019" w:tentative="1">
      <w:start w:val="1"/>
      <w:numFmt w:val="lowerLetter"/>
      <w:lvlText w:val="%2."/>
      <w:lvlJc w:val="left"/>
      <w:pPr>
        <w:tabs>
          <w:tab w:val="num" w:pos="1222"/>
        </w:tabs>
        <w:ind w:left="1222" w:hanging="360"/>
      </w:pPr>
    </w:lvl>
    <w:lvl w:ilvl="2" w:tplc="0416001B" w:tentative="1">
      <w:start w:val="1"/>
      <w:numFmt w:val="lowerRoman"/>
      <w:lvlText w:val="%3."/>
      <w:lvlJc w:val="right"/>
      <w:pPr>
        <w:tabs>
          <w:tab w:val="num" w:pos="1942"/>
        </w:tabs>
        <w:ind w:left="1942" w:hanging="180"/>
      </w:pPr>
    </w:lvl>
    <w:lvl w:ilvl="3" w:tplc="0416000F" w:tentative="1">
      <w:start w:val="1"/>
      <w:numFmt w:val="decimal"/>
      <w:lvlText w:val="%4."/>
      <w:lvlJc w:val="left"/>
      <w:pPr>
        <w:tabs>
          <w:tab w:val="num" w:pos="2662"/>
        </w:tabs>
        <w:ind w:left="2662" w:hanging="360"/>
      </w:pPr>
    </w:lvl>
    <w:lvl w:ilvl="4" w:tplc="04160019" w:tentative="1">
      <w:start w:val="1"/>
      <w:numFmt w:val="lowerLetter"/>
      <w:lvlText w:val="%5."/>
      <w:lvlJc w:val="left"/>
      <w:pPr>
        <w:tabs>
          <w:tab w:val="num" w:pos="3382"/>
        </w:tabs>
        <w:ind w:left="3382" w:hanging="360"/>
      </w:pPr>
    </w:lvl>
    <w:lvl w:ilvl="5" w:tplc="0416001B" w:tentative="1">
      <w:start w:val="1"/>
      <w:numFmt w:val="lowerRoman"/>
      <w:lvlText w:val="%6."/>
      <w:lvlJc w:val="right"/>
      <w:pPr>
        <w:tabs>
          <w:tab w:val="num" w:pos="4102"/>
        </w:tabs>
        <w:ind w:left="4102" w:hanging="180"/>
      </w:pPr>
    </w:lvl>
    <w:lvl w:ilvl="6" w:tplc="0416000F" w:tentative="1">
      <w:start w:val="1"/>
      <w:numFmt w:val="decimal"/>
      <w:lvlText w:val="%7."/>
      <w:lvlJc w:val="left"/>
      <w:pPr>
        <w:tabs>
          <w:tab w:val="num" w:pos="4822"/>
        </w:tabs>
        <w:ind w:left="4822" w:hanging="360"/>
      </w:pPr>
    </w:lvl>
    <w:lvl w:ilvl="7" w:tplc="04160019" w:tentative="1">
      <w:start w:val="1"/>
      <w:numFmt w:val="lowerLetter"/>
      <w:lvlText w:val="%8."/>
      <w:lvlJc w:val="left"/>
      <w:pPr>
        <w:tabs>
          <w:tab w:val="num" w:pos="5542"/>
        </w:tabs>
        <w:ind w:left="5542" w:hanging="360"/>
      </w:pPr>
    </w:lvl>
    <w:lvl w:ilvl="8" w:tplc="0416001B" w:tentative="1">
      <w:start w:val="1"/>
      <w:numFmt w:val="lowerRoman"/>
      <w:lvlText w:val="%9."/>
      <w:lvlJc w:val="right"/>
      <w:pPr>
        <w:tabs>
          <w:tab w:val="num" w:pos="6262"/>
        </w:tabs>
        <w:ind w:left="6262" w:hanging="180"/>
      </w:pPr>
    </w:lvl>
  </w:abstractNum>
  <w:abstractNum w:abstractNumId="6">
    <w:nsid w:val="1E5B3BA2"/>
    <w:multiLevelType w:val="multilevel"/>
    <w:tmpl w:val="194CD212"/>
    <w:lvl w:ilvl="0">
      <w:start w:val="1"/>
      <w:numFmt w:val="decimal"/>
      <w:lvlText w:val="%1."/>
      <w:lvlJc w:val="left"/>
      <w:pPr>
        <w:ind w:left="720" w:hanging="360"/>
      </w:pPr>
      <w:rPr>
        <w:rFonts w:hint="default"/>
        <w:b/>
      </w:rPr>
    </w:lvl>
    <w:lvl w:ilvl="1">
      <w:start w:val="1"/>
      <w:numFmt w:val="decimal"/>
      <w:isLgl/>
      <w:lvlText w:val="%1.%2"/>
      <w:lvlJc w:val="left"/>
      <w:pPr>
        <w:ind w:left="930" w:hanging="57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F6F1FE7"/>
    <w:multiLevelType w:val="hybridMultilevel"/>
    <w:tmpl w:val="B6F0AB06"/>
    <w:lvl w:ilvl="0" w:tplc="DC309EE2">
      <w:start w:val="1"/>
      <w:numFmt w:val="lowerLetter"/>
      <w:lvlText w:val="%1)"/>
      <w:lvlJc w:val="left"/>
      <w:pPr>
        <w:ind w:left="1980" w:hanging="360"/>
      </w:pPr>
      <w:rPr>
        <w:rFonts w:hint="default"/>
      </w:rPr>
    </w:lvl>
    <w:lvl w:ilvl="1" w:tplc="04160019" w:tentative="1">
      <w:start w:val="1"/>
      <w:numFmt w:val="lowerLetter"/>
      <w:lvlText w:val="%2."/>
      <w:lvlJc w:val="left"/>
      <w:pPr>
        <w:ind w:left="2700" w:hanging="360"/>
      </w:pPr>
    </w:lvl>
    <w:lvl w:ilvl="2" w:tplc="0416001B" w:tentative="1">
      <w:start w:val="1"/>
      <w:numFmt w:val="lowerRoman"/>
      <w:lvlText w:val="%3."/>
      <w:lvlJc w:val="right"/>
      <w:pPr>
        <w:ind w:left="3420" w:hanging="180"/>
      </w:pPr>
    </w:lvl>
    <w:lvl w:ilvl="3" w:tplc="0416000F" w:tentative="1">
      <w:start w:val="1"/>
      <w:numFmt w:val="decimal"/>
      <w:lvlText w:val="%4."/>
      <w:lvlJc w:val="left"/>
      <w:pPr>
        <w:ind w:left="4140" w:hanging="360"/>
      </w:pPr>
    </w:lvl>
    <w:lvl w:ilvl="4" w:tplc="04160019" w:tentative="1">
      <w:start w:val="1"/>
      <w:numFmt w:val="lowerLetter"/>
      <w:lvlText w:val="%5."/>
      <w:lvlJc w:val="left"/>
      <w:pPr>
        <w:ind w:left="4860" w:hanging="360"/>
      </w:pPr>
    </w:lvl>
    <w:lvl w:ilvl="5" w:tplc="0416001B" w:tentative="1">
      <w:start w:val="1"/>
      <w:numFmt w:val="lowerRoman"/>
      <w:lvlText w:val="%6."/>
      <w:lvlJc w:val="right"/>
      <w:pPr>
        <w:ind w:left="5580" w:hanging="180"/>
      </w:pPr>
    </w:lvl>
    <w:lvl w:ilvl="6" w:tplc="0416000F" w:tentative="1">
      <w:start w:val="1"/>
      <w:numFmt w:val="decimal"/>
      <w:lvlText w:val="%7."/>
      <w:lvlJc w:val="left"/>
      <w:pPr>
        <w:ind w:left="6300" w:hanging="360"/>
      </w:pPr>
    </w:lvl>
    <w:lvl w:ilvl="7" w:tplc="04160019" w:tentative="1">
      <w:start w:val="1"/>
      <w:numFmt w:val="lowerLetter"/>
      <w:lvlText w:val="%8."/>
      <w:lvlJc w:val="left"/>
      <w:pPr>
        <w:ind w:left="7020" w:hanging="360"/>
      </w:pPr>
    </w:lvl>
    <w:lvl w:ilvl="8" w:tplc="0416001B" w:tentative="1">
      <w:start w:val="1"/>
      <w:numFmt w:val="lowerRoman"/>
      <w:lvlText w:val="%9."/>
      <w:lvlJc w:val="right"/>
      <w:pPr>
        <w:ind w:left="7740" w:hanging="180"/>
      </w:pPr>
    </w:lvl>
  </w:abstractNum>
  <w:abstractNum w:abstractNumId="8">
    <w:nsid w:val="211846E6"/>
    <w:multiLevelType w:val="hybridMultilevel"/>
    <w:tmpl w:val="289EB840"/>
    <w:lvl w:ilvl="0" w:tplc="FFFFFFFF">
      <w:start w:val="1"/>
      <w:numFmt w:val="lowerLetter"/>
      <w:lvlText w:val="%1)"/>
      <w:lvlJc w:val="left"/>
      <w:pPr>
        <w:tabs>
          <w:tab w:val="num" w:pos="1257"/>
        </w:tabs>
        <w:ind w:left="1257" w:hanging="690"/>
      </w:pPr>
      <w:rPr>
        <w:rFonts w:hint="default"/>
      </w:rPr>
    </w:lvl>
    <w:lvl w:ilvl="1" w:tplc="FFFFFFFF" w:tentative="1">
      <w:start w:val="1"/>
      <w:numFmt w:val="lowerLetter"/>
      <w:lvlText w:val="%2."/>
      <w:lvlJc w:val="left"/>
      <w:pPr>
        <w:tabs>
          <w:tab w:val="num" w:pos="1647"/>
        </w:tabs>
        <w:ind w:left="1647" w:hanging="360"/>
      </w:pPr>
    </w:lvl>
    <w:lvl w:ilvl="2" w:tplc="FFFFFFFF" w:tentative="1">
      <w:start w:val="1"/>
      <w:numFmt w:val="lowerRoman"/>
      <w:lvlText w:val="%3."/>
      <w:lvlJc w:val="right"/>
      <w:pPr>
        <w:tabs>
          <w:tab w:val="num" w:pos="2367"/>
        </w:tabs>
        <w:ind w:left="2367" w:hanging="180"/>
      </w:pPr>
    </w:lvl>
    <w:lvl w:ilvl="3" w:tplc="FFFFFFFF" w:tentative="1">
      <w:start w:val="1"/>
      <w:numFmt w:val="decimal"/>
      <w:lvlText w:val="%4."/>
      <w:lvlJc w:val="left"/>
      <w:pPr>
        <w:tabs>
          <w:tab w:val="num" w:pos="3087"/>
        </w:tabs>
        <w:ind w:left="3087" w:hanging="360"/>
      </w:pPr>
    </w:lvl>
    <w:lvl w:ilvl="4" w:tplc="FFFFFFFF" w:tentative="1">
      <w:start w:val="1"/>
      <w:numFmt w:val="lowerLetter"/>
      <w:lvlText w:val="%5."/>
      <w:lvlJc w:val="left"/>
      <w:pPr>
        <w:tabs>
          <w:tab w:val="num" w:pos="3807"/>
        </w:tabs>
        <w:ind w:left="3807" w:hanging="360"/>
      </w:pPr>
    </w:lvl>
    <w:lvl w:ilvl="5" w:tplc="FFFFFFFF" w:tentative="1">
      <w:start w:val="1"/>
      <w:numFmt w:val="lowerRoman"/>
      <w:lvlText w:val="%6."/>
      <w:lvlJc w:val="right"/>
      <w:pPr>
        <w:tabs>
          <w:tab w:val="num" w:pos="4527"/>
        </w:tabs>
        <w:ind w:left="4527" w:hanging="180"/>
      </w:pPr>
    </w:lvl>
    <w:lvl w:ilvl="6" w:tplc="FFFFFFFF" w:tentative="1">
      <w:start w:val="1"/>
      <w:numFmt w:val="decimal"/>
      <w:lvlText w:val="%7."/>
      <w:lvlJc w:val="left"/>
      <w:pPr>
        <w:tabs>
          <w:tab w:val="num" w:pos="5247"/>
        </w:tabs>
        <w:ind w:left="5247" w:hanging="360"/>
      </w:pPr>
    </w:lvl>
    <w:lvl w:ilvl="7" w:tplc="FFFFFFFF" w:tentative="1">
      <w:start w:val="1"/>
      <w:numFmt w:val="lowerLetter"/>
      <w:lvlText w:val="%8."/>
      <w:lvlJc w:val="left"/>
      <w:pPr>
        <w:tabs>
          <w:tab w:val="num" w:pos="5967"/>
        </w:tabs>
        <w:ind w:left="5967" w:hanging="360"/>
      </w:pPr>
    </w:lvl>
    <w:lvl w:ilvl="8" w:tplc="FFFFFFFF" w:tentative="1">
      <w:start w:val="1"/>
      <w:numFmt w:val="lowerRoman"/>
      <w:lvlText w:val="%9."/>
      <w:lvlJc w:val="right"/>
      <w:pPr>
        <w:tabs>
          <w:tab w:val="num" w:pos="6687"/>
        </w:tabs>
        <w:ind w:left="6687" w:hanging="180"/>
      </w:pPr>
    </w:lvl>
  </w:abstractNum>
  <w:abstractNum w:abstractNumId="9">
    <w:nsid w:val="29A43D4B"/>
    <w:multiLevelType w:val="hybridMultilevel"/>
    <w:tmpl w:val="B944D78C"/>
    <w:lvl w:ilvl="0" w:tplc="ACBC20E0">
      <w:start w:val="1"/>
      <w:numFmt w:val="lowerLetter"/>
      <w:lvlText w:val="%1)"/>
      <w:lvlJc w:val="left"/>
      <w:pPr>
        <w:tabs>
          <w:tab w:val="num" w:pos="786"/>
        </w:tabs>
        <w:ind w:left="786" w:hanging="360"/>
      </w:pPr>
      <w:rPr>
        <w:rFonts w:hint="default"/>
      </w:rPr>
    </w:lvl>
    <w:lvl w:ilvl="1" w:tplc="04160019" w:tentative="1">
      <w:start w:val="1"/>
      <w:numFmt w:val="lowerLetter"/>
      <w:lvlText w:val="%2."/>
      <w:lvlJc w:val="left"/>
      <w:pPr>
        <w:tabs>
          <w:tab w:val="num" w:pos="1506"/>
        </w:tabs>
        <w:ind w:left="1506" w:hanging="360"/>
      </w:pPr>
    </w:lvl>
    <w:lvl w:ilvl="2" w:tplc="0416001B" w:tentative="1">
      <w:start w:val="1"/>
      <w:numFmt w:val="lowerRoman"/>
      <w:lvlText w:val="%3."/>
      <w:lvlJc w:val="right"/>
      <w:pPr>
        <w:tabs>
          <w:tab w:val="num" w:pos="2226"/>
        </w:tabs>
        <w:ind w:left="2226" w:hanging="180"/>
      </w:pPr>
    </w:lvl>
    <w:lvl w:ilvl="3" w:tplc="0416000F" w:tentative="1">
      <w:start w:val="1"/>
      <w:numFmt w:val="decimal"/>
      <w:lvlText w:val="%4."/>
      <w:lvlJc w:val="left"/>
      <w:pPr>
        <w:tabs>
          <w:tab w:val="num" w:pos="2946"/>
        </w:tabs>
        <w:ind w:left="2946" w:hanging="360"/>
      </w:pPr>
    </w:lvl>
    <w:lvl w:ilvl="4" w:tplc="04160019" w:tentative="1">
      <w:start w:val="1"/>
      <w:numFmt w:val="lowerLetter"/>
      <w:lvlText w:val="%5."/>
      <w:lvlJc w:val="left"/>
      <w:pPr>
        <w:tabs>
          <w:tab w:val="num" w:pos="3666"/>
        </w:tabs>
        <w:ind w:left="3666" w:hanging="360"/>
      </w:pPr>
    </w:lvl>
    <w:lvl w:ilvl="5" w:tplc="0416001B" w:tentative="1">
      <w:start w:val="1"/>
      <w:numFmt w:val="lowerRoman"/>
      <w:lvlText w:val="%6."/>
      <w:lvlJc w:val="right"/>
      <w:pPr>
        <w:tabs>
          <w:tab w:val="num" w:pos="4386"/>
        </w:tabs>
        <w:ind w:left="4386" w:hanging="180"/>
      </w:pPr>
    </w:lvl>
    <w:lvl w:ilvl="6" w:tplc="0416000F" w:tentative="1">
      <w:start w:val="1"/>
      <w:numFmt w:val="decimal"/>
      <w:lvlText w:val="%7."/>
      <w:lvlJc w:val="left"/>
      <w:pPr>
        <w:tabs>
          <w:tab w:val="num" w:pos="5106"/>
        </w:tabs>
        <w:ind w:left="5106" w:hanging="360"/>
      </w:pPr>
    </w:lvl>
    <w:lvl w:ilvl="7" w:tplc="04160019" w:tentative="1">
      <w:start w:val="1"/>
      <w:numFmt w:val="lowerLetter"/>
      <w:lvlText w:val="%8."/>
      <w:lvlJc w:val="left"/>
      <w:pPr>
        <w:tabs>
          <w:tab w:val="num" w:pos="5826"/>
        </w:tabs>
        <w:ind w:left="5826" w:hanging="360"/>
      </w:pPr>
    </w:lvl>
    <w:lvl w:ilvl="8" w:tplc="0416001B" w:tentative="1">
      <w:start w:val="1"/>
      <w:numFmt w:val="lowerRoman"/>
      <w:lvlText w:val="%9."/>
      <w:lvlJc w:val="right"/>
      <w:pPr>
        <w:tabs>
          <w:tab w:val="num" w:pos="6546"/>
        </w:tabs>
        <w:ind w:left="6546" w:hanging="180"/>
      </w:pPr>
    </w:lvl>
  </w:abstractNum>
  <w:abstractNum w:abstractNumId="10">
    <w:nsid w:val="31B63D6B"/>
    <w:multiLevelType w:val="hybridMultilevel"/>
    <w:tmpl w:val="CDA49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35C462CD"/>
    <w:multiLevelType w:val="hybridMultilevel"/>
    <w:tmpl w:val="D58023BE"/>
    <w:lvl w:ilvl="0" w:tplc="3CA285BA">
      <w:start w:val="1"/>
      <w:numFmt w:val="lowerLetter"/>
      <w:lvlText w:val="%1)"/>
      <w:lvlJc w:val="left"/>
      <w:pPr>
        <w:tabs>
          <w:tab w:val="num" w:pos="1267"/>
        </w:tabs>
        <w:ind w:left="1267" w:hanging="360"/>
      </w:pPr>
      <w:rPr>
        <w:rFonts w:hint="default"/>
      </w:rPr>
    </w:lvl>
    <w:lvl w:ilvl="1" w:tplc="04160019" w:tentative="1">
      <w:start w:val="1"/>
      <w:numFmt w:val="lowerLetter"/>
      <w:lvlText w:val="%2."/>
      <w:lvlJc w:val="left"/>
      <w:pPr>
        <w:tabs>
          <w:tab w:val="num" w:pos="1987"/>
        </w:tabs>
        <w:ind w:left="1987" w:hanging="360"/>
      </w:pPr>
    </w:lvl>
    <w:lvl w:ilvl="2" w:tplc="0416001B" w:tentative="1">
      <w:start w:val="1"/>
      <w:numFmt w:val="lowerRoman"/>
      <w:lvlText w:val="%3."/>
      <w:lvlJc w:val="right"/>
      <w:pPr>
        <w:tabs>
          <w:tab w:val="num" w:pos="2707"/>
        </w:tabs>
        <w:ind w:left="2707" w:hanging="180"/>
      </w:pPr>
    </w:lvl>
    <w:lvl w:ilvl="3" w:tplc="0416000F" w:tentative="1">
      <w:start w:val="1"/>
      <w:numFmt w:val="decimal"/>
      <w:lvlText w:val="%4."/>
      <w:lvlJc w:val="left"/>
      <w:pPr>
        <w:tabs>
          <w:tab w:val="num" w:pos="3427"/>
        </w:tabs>
        <w:ind w:left="3427" w:hanging="360"/>
      </w:pPr>
    </w:lvl>
    <w:lvl w:ilvl="4" w:tplc="04160019" w:tentative="1">
      <w:start w:val="1"/>
      <w:numFmt w:val="lowerLetter"/>
      <w:lvlText w:val="%5."/>
      <w:lvlJc w:val="left"/>
      <w:pPr>
        <w:tabs>
          <w:tab w:val="num" w:pos="4147"/>
        </w:tabs>
        <w:ind w:left="4147" w:hanging="360"/>
      </w:pPr>
    </w:lvl>
    <w:lvl w:ilvl="5" w:tplc="0416001B" w:tentative="1">
      <w:start w:val="1"/>
      <w:numFmt w:val="lowerRoman"/>
      <w:lvlText w:val="%6."/>
      <w:lvlJc w:val="right"/>
      <w:pPr>
        <w:tabs>
          <w:tab w:val="num" w:pos="4867"/>
        </w:tabs>
        <w:ind w:left="4867" w:hanging="180"/>
      </w:pPr>
    </w:lvl>
    <w:lvl w:ilvl="6" w:tplc="0416000F" w:tentative="1">
      <w:start w:val="1"/>
      <w:numFmt w:val="decimal"/>
      <w:lvlText w:val="%7."/>
      <w:lvlJc w:val="left"/>
      <w:pPr>
        <w:tabs>
          <w:tab w:val="num" w:pos="5587"/>
        </w:tabs>
        <w:ind w:left="5587" w:hanging="360"/>
      </w:pPr>
    </w:lvl>
    <w:lvl w:ilvl="7" w:tplc="04160019" w:tentative="1">
      <w:start w:val="1"/>
      <w:numFmt w:val="lowerLetter"/>
      <w:lvlText w:val="%8."/>
      <w:lvlJc w:val="left"/>
      <w:pPr>
        <w:tabs>
          <w:tab w:val="num" w:pos="6307"/>
        </w:tabs>
        <w:ind w:left="6307" w:hanging="360"/>
      </w:pPr>
    </w:lvl>
    <w:lvl w:ilvl="8" w:tplc="0416001B" w:tentative="1">
      <w:start w:val="1"/>
      <w:numFmt w:val="lowerRoman"/>
      <w:lvlText w:val="%9."/>
      <w:lvlJc w:val="right"/>
      <w:pPr>
        <w:tabs>
          <w:tab w:val="num" w:pos="7027"/>
        </w:tabs>
        <w:ind w:left="7027" w:hanging="180"/>
      </w:pPr>
    </w:lvl>
  </w:abstractNum>
  <w:abstractNum w:abstractNumId="12">
    <w:nsid w:val="39EB39F1"/>
    <w:multiLevelType w:val="hybridMultilevel"/>
    <w:tmpl w:val="184A3A0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41B15A15"/>
    <w:multiLevelType w:val="hybridMultilevel"/>
    <w:tmpl w:val="218EC11A"/>
    <w:lvl w:ilvl="0" w:tplc="0416000B">
      <w:start w:val="1"/>
      <w:numFmt w:val="bullet"/>
      <w:lvlText w:val=""/>
      <w:lvlJc w:val="left"/>
      <w:pPr>
        <w:tabs>
          <w:tab w:val="num" w:pos="874"/>
        </w:tabs>
        <w:ind w:left="874" w:hanging="360"/>
      </w:pPr>
      <w:rPr>
        <w:rFonts w:ascii="Wingdings" w:hAnsi="Wingdings" w:hint="default"/>
      </w:rPr>
    </w:lvl>
    <w:lvl w:ilvl="1" w:tplc="04160003" w:tentative="1">
      <w:start w:val="1"/>
      <w:numFmt w:val="bullet"/>
      <w:lvlText w:val="o"/>
      <w:lvlJc w:val="left"/>
      <w:pPr>
        <w:tabs>
          <w:tab w:val="num" w:pos="1594"/>
        </w:tabs>
        <w:ind w:left="1594" w:hanging="360"/>
      </w:pPr>
      <w:rPr>
        <w:rFonts w:ascii="Courier New" w:hAnsi="Courier New" w:cs="Courier New" w:hint="default"/>
      </w:rPr>
    </w:lvl>
    <w:lvl w:ilvl="2" w:tplc="04160005" w:tentative="1">
      <w:start w:val="1"/>
      <w:numFmt w:val="bullet"/>
      <w:lvlText w:val=""/>
      <w:lvlJc w:val="left"/>
      <w:pPr>
        <w:tabs>
          <w:tab w:val="num" w:pos="2314"/>
        </w:tabs>
        <w:ind w:left="2314" w:hanging="360"/>
      </w:pPr>
      <w:rPr>
        <w:rFonts w:ascii="Wingdings" w:hAnsi="Wingdings" w:hint="default"/>
      </w:rPr>
    </w:lvl>
    <w:lvl w:ilvl="3" w:tplc="04160001" w:tentative="1">
      <w:start w:val="1"/>
      <w:numFmt w:val="bullet"/>
      <w:lvlText w:val=""/>
      <w:lvlJc w:val="left"/>
      <w:pPr>
        <w:tabs>
          <w:tab w:val="num" w:pos="3034"/>
        </w:tabs>
        <w:ind w:left="3034" w:hanging="360"/>
      </w:pPr>
      <w:rPr>
        <w:rFonts w:ascii="Symbol" w:hAnsi="Symbol" w:hint="default"/>
      </w:rPr>
    </w:lvl>
    <w:lvl w:ilvl="4" w:tplc="04160003" w:tentative="1">
      <w:start w:val="1"/>
      <w:numFmt w:val="bullet"/>
      <w:lvlText w:val="o"/>
      <w:lvlJc w:val="left"/>
      <w:pPr>
        <w:tabs>
          <w:tab w:val="num" w:pos="3754"/>
        </w:tabs>
        <w:ind w:left="3754" w:hanging="360"/>
      </w:pPr>
      <w:rPr>
        <w:rFonts w:ascii="Courier New" w:hAnsi="Courier New" w:cs="Courier New" w:hint="default"/>
      </w:rPr>
    </w:lvl>
    <w:lvl w:ilvl="5" w:tplc="04160005" w:tentative="1">
      <w:start w:val="1"/>
      <w:numFmt w:val="bullet"/>
      <w:lvlText w:val=""/>
      <w:lvlJc w:val="left"/>
      <w:pPr>
        <w:tabs>
          <w:tab w:val="num" w:pos="4474"/>
        </w:tabs>
        <w:ind w:left="4474" w:hanging="360"/>
      </w:pPr>
      <w:rPr>
        <w:rFonts w:ascii="Wingdings" w:hAnsi="Wingdings" w:hint="default"/>
      </w:rPr>
    </w:lvl>
    <w:lvl w:ilvl="6" w:tplc="04160001" w:tentative="1">
      <w:start w:val="1"/>
      <w:numFmt w:val="bullet"/>
      <w:lvlText w:val=""/>
      <w:lvlJc w:val="left"/>
      <w:pPr>
        <w:tabs>
          <w:tab w:val="num" w:pos="5194"/>
        </w:tabs>
        <w:ind w:left="5194" w:hanging="360"/>
      </w:pPr>
      <w:rPr>
        <w:rFonts w:ascii="Symbol" w:hAnsi="Symbol" w:hint="default"/>
      </w:rPr>
    </w:lvl>
    <w:lvl w:ilvl="7" w:tplc="04160003" w:tentative="1">
      <w:start w:val="1"/>
      <w:numFmt w:val="bullet"/>
      <w:lvlText w:val="o"/>
      <w:lvlJc w:val="left"/>
      <w:pPr>
        <w:tabs>
          <w:tab w:val="num" w:pos="5914"/>
        </w:tabs>
        <w:ind w:left="5914" w:hanging="360"/>
      </w:pPr>
      <w:rPr>
        <w:rFonts w:ascii="Courier New" w:hAnsi="Courier New" w:cs="Courier New" w:hint="default"/>
      </w:rPr>
    </w:lvl>
    <w:lvl w:ilvl="8" w:tplc="04160005" w:tentative="1">
      <w:start w:val="1"/>
      <w:numFmt w:val="bullet"/>
      <w:lvlText w:val=""/>
      <w:lvlJc w:val="left"/>
      <w:pPr>
        <w:tabs>
          <w:tab w:val="num" w:pos="6634"/>
        </w:tabs>
        <w:ind w:left="6634" w:hanging="360"/>
      </w:pPr>
      <w:rPr>
        <w:rFonts w:ascii="Wingdings" w:hAnsi="Wingdings" w:hint="default"/>
      </w:rPr>
    </w:lvl>
  </w:abstractNum>
  <w:abstractNum w:abstractNumId="14">
    <w:nsid w:val="461138AB"/>
    <w:multiLevelType w:val="hybridMultilevel"/>
    <w:tmpl w:val="E1D8A066"/>
    <w:lvl w:ilvl="0" w:tplc="EC3A0D84">
      <w:start w:val="6"/>
      <w:numFmt w:val="lowerLetter"/>
      <w:lvlText w:val="%1)"/>
      <w:lvlJc w:val="left"/>
      <w:pPr>
        <w:tabs>
          <w:tab w:val="num" w:pos="1069"/>
        </w:tabs>
        <w:ind w:left="1069" w:hanging="360"/>
      </w:pPr>
      <w:rPr>
        <w:rFonts w:hint="default"/>
      </w:rPr>
    </w:lvl>
    <w:lvl w:ilvl="1" w:tplc="04160019" w:tentative="1">
      <w:start w:val="1"/>
      <w:numFmt w:val="lowerLetter"/>
      <w:lvlText w:val="%2."/>
      <w:lvlJc w:val="left"/>
      <w:pPr>
        <w:tabs>
          <w:tab w:val="num" w:pos="1789"/>
        </w:tabs>
        <w:ind w:left="1789" w:hanging="360"/>
      </w:pPr>
    </w:lvl>
    <w:lvl w:ilvl="2" w:tplc="0416001B" w:tentative="1">
      <w:start w:val="1"/>
      <w:numFmt w:val="lowerRoman"/>
      <w:lvlText w:val="%3."/>
      <w:lvlJc w:val="right"/>
      <w:pPr>
        <w:tabs>
          <w:tab w:val="num" w:pos="2509"/>
        </w:tabs>
        <w:ind w:left="2509" w:hanging="180"/>
      </w:pPr>
    </w:lvl>
    <w:lvl w:ilvl="3" w:tplc="0416000F" w:tentative="1">
      <w:start w:val="1"/>
      <w:numFmt w:val="decimal"/>
      <w:lvlText w:val="%4."/>
      <w:lvlJc w:val="left"/>
      <w:pPr>
        <w:tabs>
          <w:tab w:val="num" w:pos="3229"/>
        </w:tabs>
        <w:ind w:left="3229" w:hanging="360"/>
      </w:pPr>
    </w:lvl>
    <w:lvl w:ilvl="4" w:tplc="04160019" w:tentative="1">
      <w:start w:val="1"/>
      <w:numFmt w:val="lowerLetter"/>
      <w:lvlText w:val="%5."/>
      <w:lvlJc w:val="left"/>
      <w:pPr>
        <w:tabs>
          <w:tab w:val="num" w:pos="3949"/>
        </w:tabs>
        <w:ind w:left="3949" w:hanging="360"/>
      </w:pPr>
    </w:lvl>
    <w:lvl w:ilvl="5" w:tplc="0416001B" w:tentative="1">
      <w:start w:val="1"/>
      <w:numFmt w:val="lowerRoman"/>
      <w:lvlText w:val="%6."/>
      <w:lvlJc w:val="right"/>
      <w:pPr>
        <w:tabs>
          <w:tab w:val="num" w:pos="4669"/>
        </w:tabs>
        <w:ind w:left="4669" w:hanging="180"/>
      </w:pPr>
    </w:lvl>
    <w:lvl w:ilvl="6" w:tplc="0416000F" w:tentative="1">
      <w:start w:val="1"/>
      <w:numFmt w:val="decimal"/>
      <w:lvlText w:val="%7."/>
      <w:lvlJc w:val="left"/>
      <w:pPr>
        <w:tabs>
          <w:tab w:val="num" w:pos="5389"/>
        </w:tabs>
        <w:ind w:left="5389" w:hanging="360"/>
      </w:pPr>
    </w:lvl>
    <w:lvl w:ilvl="7" w:tplc="04160019" w:tentative="1">
      <w:start w:val="1"/>
      <w:numFmt w:val="lowerLetter"/>
      <w:lvlText w:val="%8."/>
      <w:lvlJc w:val="left"/>
      <w:pPr>
        <w:tabs>
          <w:tab w:val="num" w:pos="6109"/>
        </w:tabs>
        <w:ind w:left="6109" w:hanging="360"/>
      </w:pPr>
    </w:lvl>
    <w:lvl w:ilvl="8" w:tplc="0416001B" w:tentative="1">
      <w:start w:val="1"/>
      <w:numFmt w:val="lowerRoman"/>
      <w:lvlText w:val="%9."/>
      <w:lvlJc w:val="right"/>
      <w:pPr>
        <w:tabs>
          <w:tab w:val="num" w:pos="6829"/>
        </w:tabs>
        <w:ind w:left="6829" w:hanging="180"/>
      </w:pPr>
    </w:lvl>
  </w:abstractNum>
  <w:abstractNum w:abstractNumId="15">
    <w:nsid w:val="484665A6"/>
    <w:multiLevelType w:val="hybridMultilevel"/>
    <w:tmpl w:val="168C619C"/>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4A601AF7"/>
    <w:multiLevelType w:val="hybridMultilevel"/>
    <w:tmpl w:val="3E28CFF0"/>
    <w:lvl w:ilvl="0" w:tplc="719A9F56">
      <w:start w:val="1"/>
      <w:numFmt w:val="lowerRoman"/>
      <w:lvlText w:val="%1)"/>
      <w:lvlJc w:val="left"/>
      <w:pPr>
        <w:tabs>
          <w:tab w:val="num" w:pos="960"/>
        </w:tabs>
        <w:ind w:left="960" w:hanging="720"/>
      </w:pPr>
      <w:rPr>
        <w:rFonts w:hint="default"/>
      </w:rPr>
    </w:lvl>
    <w:lvl w:ilvl="1" w:tplc="04160019" w:tentative="1">
      <w:start w:val="1"/>
      <w:numFmt w:val="lowerLetter"/>
      <w:lvlText w:val="%2."/>
      <w:lvlJc w:val="left"/>
      <w:pPr>
        <w:tabs>
          <w:tab w:val="num" w:pos="1320"/>
        </w:tabs>
        <w:ind w:left="1320" w:hanging="360"/>
      </w:pPr>
    </w:lvl>
    <w:lvl w:ilvl="2" w:tplc="0416001B" w:tentative="1">
      <w:start w:val="1"/>
      <w:numFmt w:val="lowerRoman"/>
      <w:lvlText w:val="%3."/>
      <w:lvlJc w:val="right"/>
      <w:pPr>
        <w:tabs>
          <w:tab w:val="num" w:pos="2040"/>
        </w:tabs>
        <w:ind w:left="2040" w:hanging="180"/>
      </w:pPr>
    </w:lvl>
    <w:lvl w:ilvl="3" w:tplc="0416000F" w:tentative="1">
      <w:start w:val="1"/>
      <w:numFmt w:val="decimal"/>
      <w:lvlText w:val="%4."/>
      <w:lvlJc w:val="left"/>
      <w:pPr>
        <w:tabs>
          <w:tab w:val="num" w:pos="2760"/>
        </w:tabs>
        <w:ind w:left="2760" w:hanging="360"/>
      </w:pPr>
    </w:lvl>
    <w:lvl w:ilvl="4" w:tplc="04160019" w:tentative="1">
      <w:start w:val="1"/>
      <w:numFmt w:val="lowerLetter"/>
      <w:lvlText w:val="%5."/>
      <w:lvlJc w:val="left"/>
      <w:pPr>
        <w:tabs>
          <w:tab w:val="num" w:pos="3480"/>
        </w:tabs>
        <w:ind w:left="3480" w:hanging="360"/>
      </w:pPr>
    </w:lvl>
    <w:lvl w:ilvl="5" w:tplc="0416001B" w:tentative="1">
      <w:start w:val="1"/>
      <w:numFmt w:val="lowerRoman"/>
      <w:lvlText w:val="%6."/>
      <w:lvlJc w:val="right"/>
      <w:pPr>
        <w:tabs>
          <w:tab w:val="num" w:pos="4200"/>
        </w:tabs>
        <w:ind w:left="4200" w:hanging="180"/>
      </w:pPr>
    </w:lvl>
    <w:lvl w:ilvl="6" w:tplc="0416000F" w:tentative="1">
      <w:start w:val="1"/>
      <w:numFmt w:val="decimal"/>
      <w:lvlText w:val="%7."/>
      <w:lvlJc w:val="left"/>
      <w:pPr>
        <w:tabs>
          <w:tab w:val="num" w:pos="4920"/>
        </w:tabs>
        <w:ind w:left="4920" w:hanging="360"/>
      </w:pPr>
    </w:lvl>
    <w:lvl w:ilvl="7" w:tplc="04160019" w:tentative="1">
      <w:start w:val="1"/>
      <w:numFmt w:val="lowerLetter"/>
      <w:lvlText w:val="%8."/>
      <w:lvlJc w:val="left"/>
      <w:pPr>
        <w:tabs>
          <w:tab w:val="num" w:pos="5640"/>
        </w:tabs>
        <w:ind w:left="5640" w:hanging="360"/>
      </w:pPr>
    </w:lvl>
    <w:lvl w:ilvl="8" w:tplc="0416001B" w:tentative="1">
      <w:start w:val="1"/>
      <w:numFmt w:val="lowerRoman"/>
      <w:lvlText w:val="%9."/>
      <w:lvlJc w:val="right"/>
      <w:pPr>
        <w:tabs>
          <w:tab w:val="num" w:pos="6360"/>
        </w:tabs>
        <w:ind w:left="6360" w:hanging="180"/>
      </w:pPr>
    </w:lvl>
  </w:abstractNum>
  <w:abstractNum w:abstractNumId="17">
    <w:nsid w:val="4BA2461A"/>
    <w:multiLevelType w:val="hybridMultilevel"/>
    <w:tmpl w:val="F342B28A"/>
    <w:lvl w:ilvl="0" w:tplc="2744C436">
      <w:start w:val="2"/>
      <w:numFmt w:val="bullet"/>
      <w:lvlText w:val="-"/>
      <w:lvlJc w:val="left"/>
      <w:pPr>
        <w:tabs>
          <w:tab w:val="num" w:pos="502"/>
        </w:tabs>
        <w:ind w:left="502" w:hanging="360"/>
      </w:pPr>
      <w:rPr>
        <w:rFonts w:ascii="Times New Roman" w:eastAsia="Times New Roman" w:hAnsi="Times New Roman" w:cs="Times New Roman" w:hint="default"/>
      </w:rPr>
    </w:lvl>
    <w:lvl w:ilvl="1" w:tplc="04160003" w:tentative="1">
      <w:start w:val="1"/>
      <w:numFmt w:val="bullet"/>
      <w:lvlText w:val="o"/>
      <w:lvlJc w:val="left"/>
      <w:pPr>
        <w:tabs>
          <w:tab w:val="num" w:pos="1222"/>
        </w:tabs>
        <w:ind w:left="1222" w:hanging="360"/>
      </w:pPr>
      <w:rPr>
        <w:rFonts w:ascii="Courier New" w:hAnsi="Courier New" w:hint="default"/>
      </w:rPr>
    </w:lvl>
    <w:lvl w:ilvl="2" w:tplc="04160005" w:tentative="1">
      <w:start w:val="1"/>
      <w:numFmt w:val="bullet"/>
      <w:lvlText w:val=""/>
      <w:lvlJc w:val="left"/>
      <w:pPr>
        <w:tabs>
          <w:tab w:val="num" w:pos="1942"/>
        </w:tabs>
        <w:ind w:left="1942" w:hanging="360"/>
      </w:pPr>
      <w:rPr>
        <w:rFonts w:ascii="Wingdings" w:hAnsi="Wingdings" w:hint="default"/>
      </w:rPr>
    </w:lvl>
    <w:lvl w:ilvl="3" w:tplc="04160001" w:tentative="1">
      <w:start w:val="1"/>
      <w:numFmt w:val="bullet"/>
      <w:lvlText w:val=""/>
      <w:lvlJc w:val="left"/>
      <w:pPr>
        <w:tabs>
          <w:tab w:val="num" w:pos="2662"/>
        </w:tabs>
        <w:ind w:left="2662" w:hanging="360"/>
      </w:pPr>
      <w:rPr>
        <w:rFonts w:ascii="Symbol" w:hAnsi="Symbol" w:hint="default"/>
      </w:rPr>
    </w:lvl>
    <w:lvl w:ilvl="4" w:tplc="04160003" w:tentative="1">
      <w:start w:val="1"/>
      <w:numFmt w:val="bullet"/>
      <w:lvlText w:val="o"/>
      <w:lvlJc w:val="left"/>
      <w:pPr>
        <w:tabs>
          <w:tab w:val="num" w:pos="3382"/>
        </w:tabs>
        <w:ind w:left="3382" w:hanging="360"/>
      </w:pPr>
      <w:rPr>
        <w:rFonts w:ascii="Courier New" w:hAnsi="Courier New" w:hint="default"/>
      </w:rPr>
    </w:lvl>
    <w:lvl w:ilvl="5" w:tplc="04160005" w:tentative="1">
      <w:start w:val="1"/>
      <w:numFmt w:val="bullet"/>
      <w:lvlText w:val=""/>
      <w:lvlJc w:val="left"/>
      <w:pPr>
        <w:tabs>
          <w:tab w:val="num" w:pos="4102"/>
        </w:tabs>
        <w:ind w:left="4102" w:hanging="360"/>
      </w:pPr>
      <w:rPr>
        <w:rFonts w:ascii="Wingdings" w:hAnsi="Wingdings" w:hint="default"/>
      </w:rPr>
    </w:lvl>
    <w:lvl w:ilvl="6" w:tplc="04160001" w:tentative="1">
      <w:start w:val="1"/>
      <w:numFmt w:val="bullet"/>
      <w:lvlText w:val=""/>
      <w:lvlJc w:val="left"/>
      <w:pPr>
        <w:tabs>
          <w:tab w:val="num" w:pos="4822"/>
        </w:tabs>
        <w:ind w:left="4822" w:hanging="360"/>
      </w:pPr>
      <w:rPr>
        <w:rFonts w:ascii="Symbol" w:hAnsi="Symbol" w:hint="default"/>
      </w:rPr>
    </w:lvl>
    <w:lvl w:ilvl="7" w:tplc="04160003" w:tentative="1">
      <w:start w:val="1"/>
      <w:numFmt w:val="bullet"/>
      <w:lvlText w:val="o"/>
      <w:lvlJc w:val="left"/>
      <w:pPr>
        <w:tabs>
          <w:tab w:val="num" w:pos="5542"/>
        </w:tabs>
        <w:ind w:left="5542" w:hanging="360"/>
      </w:pPr>
      <w:rPr>
        <w:rFonts w:ascii="Courier New" w:hAnsi="Courier New" w:hint="default"/>
      </w:rPr>
    </w:lvl>
    <w:lvl w:ilvl="8" w:tplc="04160005" w:tentative="1">
      <w:start w:val="1"/>
      <w:numFmt w:val="bullet"/>
      <w:lvlText w:val=""/>
      <w:lvlJc w:val="left"/>
      <w:pPr>
        <w:tabs>
          <w:tab w:val="num" w:pos="6262"/>
        </w:tabs>
        <w:ind w:left="6262" w:hanging="360"/>
      </w:pPr>
      <w:rPr>
        <w:rFonts w:ascii="Wingdings" w:hAnsi="Wingdings" w:hint="default"/>
      </w:rPr>
    </w:lvl>
  </w:abstractNum>
  <w:abstractNum w:abstractNumId="18">
    <w:nsid w:val="56636C21"/>
    <w:multiLevelType w:val="multilevel"/>
    <w:tmpl w:val="EDB85374"/>
    <w:lvl w:ilvl="0">
      <w:start w:val="2"/>
      <w:numFmt w:val="decimal"/>
      <w:lvlText w:val="%1"/>
      <w:lvlJc w:val="left"/>
      <w:pPr>
        <w:tabs>
          <w:tab w:val="num" w:pos="360"/>
        </w:tabs>
        <w:ind w:left="360" w:hanging="360"/>
      </w:pPr>
      <w:rPr>
        <w:rFonts w:hint="default"/>
        <w:b/>
      </w:rPr>
    </w:lvl>
    <w:lvl w:ilvl="1">
      <w:start w:val="2"/>
      <w:numFmt w:val="decimal"/>
      <w:lvlText w:val="%1.%2"/>
      <w:lvlJc w:val="left"/>
      <w:pPr>
        <w:tabs>
          <w:tab w:val="num" w:pos="502"/>
        </w:tabs>
        <w:ind w:left="502" w:hanging="360"/>
      </w:pPr>
      <w:rPr>
        <w:rFonts w:hint="default"/>
        <w:b/>
      </w:rPr>
    </w:lvl>
    <w:lvl w:ilvl="2">
      <w:start w:val="1"/>
      <w:numFmt w:val="decimal"/>
      <w:lvlText w:val="%1.%2.%3"/>
      <w:lvlJc w:val="left"/>
      <w:pPr>
        <w:tabs>
          <w:tab w:val="num" w:pos="1004"/>
        </w:tabs>
        <w:ind w:left="1004" w:hanging="720"/>
      </w:pPr>
      <w:rPr>
        <w:rFonts w:hint="default"/>
        <w:b/>
      </w:rPr>
    </w:lvl>
    <w:lvl w:ilvl="3">
      <w:start w:val="1"/>
      <w:numFmt w:val="decimal"/>
      <w:lvlText w:val="%1.%2.%3.%4"/>
      <w:lvlJc w:val="left"/>
      <w:pPr>
        <w:tabs>
          <w:tab w:val="num" w:pos="1146"/>
        </w:tabs>
        <w:ind w:left="1146" w:hanging="720"/>
      </w:pPr>
      <w:rPr>
        <w:rFonts w:hint="default"/>
        <w:b/>
      </w:rPr>
    </w:lvl>
    <w:lvl w:ilvl="4">
      <w:start w:val="1"/>
      <w:numFmt w:val="decimal"/>
      <w:lvlText w:val="%1.%2.%3.%4.%5"/>
      <w:lvlJc w:val="left"/>
      <w:pPr>
        <w:tabs>
          <w:tab w:val="num" w:pos="1648"/>
        </w:tabs>
        <w:ind w:left="1648" w:hanging="1080"/>
      </w:pPr>
      <w:rPr>
        <w:rFonts w:hint="default"/>
        <w:b/>
      </w:rPr>
    </w:lvl>
    <w:lvl w:ilvl="5">
      <w:start w:val="1"/>
      <w:numFmt w:val="decimal"/>
      <w:lvlText w:val="%1.%2.%3.%4.%5.%6"/>
      <w:lvlJc w:val="left"/>
      <w:pPr>
        <w:tabs>
          <w:tab w:val="num" w:pos="1790"/>
        </w:tabs>
        <w:ind w:left="1790" w:hanging="1080"/>
      </w:pPr>
      <w:rPr>
        <w:rFonts w:hint="default"/>
        <w:b/>
      </w:rPr>
    </w:lvl>
    <w:lvl w:ilvl="6">
      <w:start w:val="1"/>
      <w:numFmt w:val="decimal"/>
      <w:lvlText w:val="%1.%2.%3.%4.%5.%6.%7"/>
      <w:lvlJc w:val="left"/>
      <w:pPr>
        <w:tabs>
          <w:tab w:val="num" w:pos="2292"/>
        </w:tabs>
        <w:ind w:left="2292" w:hanging="1440"/>
      </w:pPr>
      <w:rPr>
        <w:rFonts w:hint="default"/>
        <w:b/>
      </w:rPr>
    </w:lvl>
    <w:lvl w:ilvl="7">
      <w:start w:val="1"/>
      <w:numFmt w:val="decimal"/>
      <w:lvlText w:val="%1.%2.%3.%4.%5.%6.%7.%8"/>
      <w:lvlJc w:val="left"/>
      <w:pPr>
        <w:tabs>
          <w:tab w:val="num" w:pos="2434"/>
        </w:tabs>
        <w:ind w:left="2434" w:hanging="1440"/>
      </w:pPr>
      <w:rPr>
        <w:rFonts w:hint="default"/>
        <w:b/>
      </w:rPr>
    </w:lvl>
    <w:lvl w:ilvl="8">
      <w:start w:val="1"/>
      <w:numFmt w:val="decimal"/>
      <w:lvlText w:val="%1.%2.%3.%4.%5.%6.%7.%8.%9"/>
      <w:lvlJc w:val="left"/>
      <w:pPr>
        <w:tabs>
          <w:tab w:val="num" w:pos="2936"/>
        </w:tabs>
        <w:ind w:left="2936" w:hanging="1800"/>
      </w:pPr>
      <w:rPr>
        <w:rFonts w:hint="default"/>
        <w:b/>
      </w:rPr>
    </w:lvl>
  </w:abstractNum>
  <w:abstractNum w:abstractNumId="19">
    <w:nsid w:val="595E2B49"/>
    <w:multiLevelType w:val="hybridMultilevel"/>
    <w:tmpl w:val="9916889A"/>
    <w:lvl w:ilvl="0" w:tplc="DB725704">
      <w:start w:val="1"/>
      <w:numFmt w:val="lowerLetter"/>
      <w:lvlText w:val="%1)"/>
      <w:lvlJc w:val="left"/>
      <w:pPr>
        <w:tabs>
          <w:tab w:val="num" w:pos="1636"/>
        </w:tabs>
        <w:ind w:left="1636" w:hanging="360"/>
      </w:pPr>
      <w:rPr>
        <w:rFonts w:hint="default"/>
      </w:rPr>
    </w:lvl>
    <w:lvl w:ilvl="1" w:tplc="04160019" w:tentative="1">
      <w:start w:val="1"/>
      <w:numFmt w:val="lowerLetter"/>
      <w:lvlText w:val="%2."/>
      <w:lvlJc w:val="left"/>
      <w:pPr>
        <w:tabs>
          <w:tab w:val="num" w:pos="2356"/>
        </w:tabs>
        <w:ind w:left="2356" w:hanging="360"/>
      </w:pPr>
    </w:lvl>
    <w:lvl w:ilvl="2" w:tplc="0416001B" w:tentative="1">
      <w:start w:val="1"/>
      <w:numFmt w:val="lowerRoman"/>
      <w:lvlText w:val="%3."/>
      <w:lvlJc w:val="right"/>
      <w:pPr>
        <w:tabs>
          <w:tab w:val="num" w:pos="3076"/>
        </w:tabs>
        <w:ind w:left="3076" w:hanging="180"/>
      </w:pPr>
    </w:lvl>
    <w:lvl w:ilvl="3" w:tplc="0416000F" w:tentative="1">
      <w:start w:val="1"/>
      <w:numFmt w:val="decimal"/>
      <w:lvlText w:val="%4."/>
      <w:lvlJc w:val="left"/>
      <w:pPr>
        <w:tabs>
          <w:tab w:val="num" w:pos="3796"/>
        </w:tabs>
        <w:ind w:left="3796" w:hanging="360"/>
      </w:pPr>
    </w:lvl>
    <w:lvl w:ilvl="4" w:tplc="04160019" w:tentative="1">
      <w:start w:val="1"/>
      <w:numFmt w:val="lowerLetter"/>
      <w:lvlText w:val="%5."/>
      <w:lvlJc w:val="left"/>
      <w:pPr>
        <w:tabs>
          <w:tab w:val="num" w:pos="4516"/>
        </w:tabs>
        <w:ind w:left="4516" w:hanging="360"/>
      </w:pPr>
    </w:lvl>
    <w:lvl w:ilvl="5" w:tplc="0416001B" w:tentative="1">
      <w:start w:val="1"/>
      <w:numFmt w:val="lowerRoman"/>
      <w:lvlText w:val="%6."/>
      <w:lvlJc w:val="right"/>
      <w:pPr>
        <w:tabs>
          <w:tab w:val="num" w:pos="5236"/>
        </w:tabs>
        <w:ind w:left="5236" w:hanging="180"/>
      </w:pPr>
    </w:lvl>
    <w:lvl w:ilvl="6" w:tplc="0416000F" w:tentative="1">
      <w:start w:val="1"/>
      <w:numFmt w:val="decimal"/>
      <w:lvlText w:val="%7."/>
      <w:lvlJc w:val="left"/>
      <w:pPr>
        <w:tabs>
          <w:tab w:val="num" w:pos="5956"/>
        </w:tabs>
        <w:ind w:left="5956" w:hanging="360"/>
      </w:pPr>
    </w:lvl>
    <w:lvl w:ilvl="7" w:tplc="04160019" w:tentative="1">
      <w:start w:val="1"/>
      <w:numFmt w:val="lowerLetter"/>
      <w:lvlText w:val="%8."/>
      <w:lvlJc w:val="left"/>
      <w:pPr>
        <w:tabs>
          <w:tab w:val="num" w:pos="6676"/>
        </w:tabs>
        <w:ind w:left="6676" w:hanging="360"/>
      </w:pPr>
    </w:lvl>
    <w:lvl w:ilvl="8" w:tplc="0416001B" w:tentative="1">
      <w:start w:val="1"/>
      <w:numFmt w:val="lowerRoman"/>
      <w:lvlText w:val="%9."/>
      <w:lvlJc w:val="right"/>
      <w:pPr>
        <w:tabs>
          <w:tab w:val="num" w:pos="7396"/>
        </w:tabs>
        <w:ind w:left="7396" w:hanging="180"/>
      </w:pPr>
    </w:lvl>
  </w:abstractNum>
  <w:abstractNum w:abstractNumId="20">
    <w:nsid w:val="66564ED9"/>
    <w:multiLevelType w:val="multilevel"/>
    <w:tmpl w:val="194CD212"/>
    <w:lvl w:ilvl="0">
      <w:start w:val="1"/>
      <w:numFmt w:val="decimal"/>
      <w:lvlText w:val="%1."/>
      <w:lvlJc w:val="left"/>
      <w:pPr>
        <w:ind w:left="720" w:hanging="360"/>
      </w:pPr>
      <w:rPr>
        <w:rFonts w:hint="default"/>
        <w:b/>
      </w:rPr>
    </w:lvl>
    <w:lvl w:ilvl="1">
      <w:start w:val="1"/>
      <w:numFmt w:val="decimal"/>
      <w:isLgl/>
      <w:lvlText w:val="%1.%2"/>
      <w:lvlJc w:val="left"/>
      <w:pPr>
        <w:ind w:left="930" w:hanging="57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6CED1791"/>
    <w:multiLevelType w:val="multilevel"/>
    <w:tmpl w:val="79644C3C"/>
    <w:lvl w:ilvl="0">
      <w:start w:val="4"/>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2">
    <w:nsid w:val="722428F2"/>
    <w:multiLevelType w:val="hybridMultilevel"/>
    <w:tmpl w:val="B2D62808"/>
    <w:lvl w:ilvl="0" w:tplc="4372C122">
      <w:start w:val="1"/>
      <w:numFmt w:val="lowerLetter"/>
      <w:lvlText w:val="%1)"/>
      <w:lvlJc w:val="left"/>
      <w:pPr>
        <w:tabs>
          <w:tab w:val="num" w:pos="502"/>
        </w:tabs>
        <w:ind w:left="502" w:hanging="360"/>
      </w:pPr>
      <w:rPr>
        <w:rFonts w:hint="default"/>
      </w:rPr>
    </w:lvl>
    <w:lvl w:ilvl="1" w:tplc="04160019">
      <w:start w:val="1"/>
      <w:numFmt w:val="lowerLetter"/>
      <w:lvlText w:val="%2."/>
      <w:lvlJc w:val="left"/>
      <w:pPr>
        <w:tabs>
          <w:tab w:val="num" w:pos="1222"/>
        </w:tabs>
        <w:ind w:left="1222" w:hanging="360"/>
      </w:pPr>
    </w:lvl>
    <w:lvl w:ilvl="2" w:tplc="0416001B" w:tentative="1">
      <w:start w:val="1"/>
      <w:numFmt w:val="lowerRoman"/>
      <w:lvlText w:val="%3."/>
      <w:lvlJc w:val="right"/>
      <w:pPr>
        <w:tabs>
          <w:tab w:val="num" w:pos="1942"/>
        </w:tabs>
        <w:ind w:left="1942" w:hanging="180"/>
      </w:pPr>
    </w:lvl>
    <w:lvl w:ilvl="3" w:tplc="0416000F" w:tentative="1">
      <w:start w:val="1"/>
      <w:numFmt w:val="decimal"/>
      <w:lvlText w:val="%4."/>
      <w:lvlJc w:val="left"/>
      <w:pPr>
        <w:tabs>
          <w:tab w:val="num" w:pos="2662"/>
        </w:tabs>
        <w:ind w:left="2662" w:hanging="360"/>
      </w:pPr>
    </w:lvl>
    <w:lvl w:ilvl="4" w:tplc="04160019" w:tentative="1">
      <w:start w:val="1"/>
      <w:numFmt w:val="lowerLetter"/>
      <w:lvlText w:val="%5."/>
      <w:lvlJc w:val="left"/>
      <w:pPr>
        <w:tabs>
          <w:tab w:val="num" w:pos="3382"/>
        </w:tabs>
        <w:ind w:left="3382" w:hanging="360"/>
      </w:pPr>
    </w:lvl>
    <w:lvl w:ilvl="5" w:tplc="0416001B" w:tentative="1">
      <w:start w:val="1"/>
      <w:numFmt w:val="lowerRoman"/>
      <w:lvlText w:val="%6."/>
      <w:lvlJc w:val="right"/>
      <w:pPr>
        <w:tabs>
          <w:tab w:val="num" w:pos="4102"/>
        </w:tabs>
        <w:ind w:left="4102" w:hanging="180"/>
      </w:pPr>
    </w:lvl>
    <w:lvl w:ilvl="6" w:tplc="0416000F" w:tentative="1">
      <w:start w:val="1"/>
      <w:numFmt w:val="decimal"/>
      <w:lvlText w:val="%7."/>
      <w:lvlJc w:val="left"/>
      <w:pPr>
        <w:tabs>
          <w:tab w:val="num" w:pos="4822"/>
        </w:tabs>
        <w:ind w:left="4822" w:hanging="360"/>
      </w:pPr>
    </w:lvl>
    <w:lvl w:ilvl="7" w:tplc="04160019" w:tentative="1">
      <w:start w:val="1"/>
      <w:numFmt w:val="lowerLetter"/>
      <w:lvlText w:val="%8."/>
      <w:lvlJc w:val="left"/>
      <w:pPr>
        <w:tabs>
          <w:tab w:val="num" w:pos="5542"/>
        </w:tabs>
        <w:ind w:left="5542" w:hanging="360"/>
      </w:pPr>
    </w:lvl>
    <w:lvl w:ilvl="8" w:tplc="0416001B" w:tentative="1">
      <w:start w:val="1"/>
      <w:numFmt w:val="lowerRoman"/>
      <w:lvlText w:val="%9."/>
      <w:lvlJc w:val="right"/>
      <w:pPr>
        <w:tabs>
          <w:tab w:val="num" w:pos="6262"/>
        </w:tabs>
        <w:ind w:left="6262" w:hanging="180"/>
      </w:pPr>
    </w:lvl>
  </w:abstractNum>
  <w:abstractNum w:abstractNumId="23">
    <w:nsid w:val="748B388D"/>
    <w:multiLevelType w:val="hybridMultilevel"/>
    <w:tmpl w:val="E70EB0DC"/>
    <w:lvl w:ilvl="0" w:tplc="9C70FD24">
      <w:start w:val="1"/>
      <w:numFmt w:val="lowerLetter"/>
      <w:lvlText w:val="%1)"/>
      <w:lvlJc w:val="left"/>
      <w:pPr>
        <w:tabs>
          <w:tab w:val="num" w:pos="502"/>
        </w:tabs>
        <w:ind w:left="502" w:hanging="360"/>
      </w:pPr>
      <w:rPr>
        <w:rFonts w:hint="default"/>
      </w:rPr>
    </w:lvl>
    <w:lvl w:ilvl="1" w:tplc="04160019" w:tentative="1">
      <w:start w:val="1"/>
      <w:numFmt w:val="lowerLetter"/>
      <w:lvlText w:val="%2."/>
      <w:lvlJc w:val="left"/>
      <w:pPr>
        <w:tabs>
          <w:tab w:val="num" w:pos="1222"/>
        </w:tabs>
        <w:ind w:left="1222" w:hanging="360"/>
      </w:pPr>
    </w:lvl>
    <w:lvl w:ilvl="2" w:tplc="0416001B" w:tentative="1">
      <w:start w:val="1"/>
      <w:numFmt w:val="lowerRoman"/>
      <w:lvlText w:val="%3."/>
      <w:lvlJc w:val="right"/>
      <w:pPr>
        <w:tabs>
          <w:tab w:val="num" w:pos="1942"/>
        </w:tabs>
        <w:ind w:left="1942" w:hanging="180"/>
      </w:pPr>
    </w:lvl>
    <w:lvl w:ilvl="3" w:tplc="0416000F" w:tentative="1">
      <w:start w:val="1"/>
      <w:numFmt w:val="decimal"/>
      <w:lvlText w:val="%4."/>
      <w:lvlJc w:val="left"/>
      <w:pPr>
        <w:tabs>
          <w:tab w:val="num" w:pos="2662"/>
        </w:tabs>
        <w:ind w:left="2662" w:hanging="360"/>
      </w:pPr>
    </w:lvl>
    <w:lvl w:ilvl="4" w:tplc="04160019" w:tentative="1">
      <w:start w:val="1"/>
      <w:numFmt w:val="lowerLetter"/>
      <w:lvlText w:val="%5."/>
      <w:lvlJc w:val="left"/>
      <w:pPr>
        <w:tabs>
          <w:tab w:val="num" w:pos="3382"/>
        </w:tabs>
        <w:ind w:left="3382" w:hanging="360"/>
      </w:pPr>
    </w:lvl>
    <w:lvl w:ilvl="5" w:tplc="0416001B" w:tentative="1">
      <w:start w:val="1"/>
      <w:numFmt w:val="lowerRoman"/>
      <w:lvlText w:val="%6."/>
      <w:lvlJc w:val="right"/>
      <w:pPr>
        <w:tabs>
          <w:tab w:val="num" w:pos="4102"/>
        </w:tabs>
        <w:ind w:left="4102" w:hanging="180"/>
      </w:pPr>
    </w:lvl>
    <w:lvl w:ilvl="6" w:tplc="0416000F" w:tentative="1">
      <w:start w:val="1"/>
      <w:numFmt w:val="decimal"/>
      <w:lvlText w:val="%7."/>
      <w:lvlJc w:val="left"/>
      <w:pPr>
        <w:tabs>
          <w:tab w:val="num" w:pos="4822"/>
        </w:tabs>
        <w:ind w:left="4822" w:hanging="360"/>
      </w:pPr>
    </w:lvl>
    <w:lvl w:ilvl="7" w:tplc="04160019" w:tentative="1">
      <w:start w:val="1"/>
      <w:numFmt w:val="lowerLetter"/>
      <w:lvlText w:val="%8."/>
      <w:lvlJc w:val="left"/>
      <w:pPr>
        <w:tabs>
          <w:tab w:val="num" w:pos="5542"/>
        </w:tabs>
        <w:ind w:left="5542" w:hanging="360"/>
      </w:pPr>
    </w:lvl>
    <w:lvl w:ilvl="8" w:tplc="0416001B" w:tentative="1">
      <w:start w:val="1"/>
      <w:numFmt w:val="lowerRoman"/>
      <w:lvlText w:val="%9."/>
      <w:lvlJc w:val="right"/>
      <w:pPr>
        <w:tabs>
          <w:tab w:val="num" w:pos="6262"/>
        </w:tabs>
        <w:ind w:left="6262" w:hanging="180"/>
      </w:pPr>
    </w:lvl>
  </w:abstractNum>
  <w:abstractNum w:abstractNumId="24">
    <w:nsid w:val="7C910B52"/>
    <w:multiLevelType w:val="hybridMultilevel"/>
    <w:tmpl w:val="99FE489E"/>
    <w:lvl w:ilvl="0" w:tplc="027C915A">
      <w:start w:val="1"/>
      <w:numFmt w:val="lowerLetter"/>
      <w:lvlText w:val="%1)"/>
      <w:lvlJc w:val="left"/>
      <w:pPr>
        <w:ind w:left="1980" w:hanging="360"/>
      </w:pPr>
      <w:rPr>
        <w:rFonts w:hint="default"/>
      </w:rPr>
    </w:lvl>
    <w:lvl w:ilvl="1" w:tplc="04160019" w:tentative="1">
      <w:start w:val="1"/>
      <w:numFmt w:val="lowerLetter"/>
      <w:lvlText w:val="%2."/>
      <w:lvlJc w:val="left"/>
      <w:pPr>
        <w:ind w:left="2700" w:hanging="360"/>
      </w:pPr>
    </w:lvl>
    <w:lvl w:ilvl="2" w:tplc="0416001B" w:tentative="1">
      <w:start w:val="1"/>
      <w:numFmt w:val="lowerRoman"/>
      <w:lvlText w:val="%3."/>
      <w:lvlJc w:val="right"/>
      <w:pPr>
        <w:ind w:left="3420" w:hanging="180"/>
      </w:pPr>
    </w:lvl>
    <w:lvl w:ilvl="3" w:tplc="0416000F" w:tentative="1">
      <w:start w:val="1"/>
      <w:numFmt w:val="decimal"/>
      <w:lvlText w:val="%4."/>
      <w:lvlJc w:val="left"/>
      <w:pPr>
        <w:ind w:left="4140" w:hanging="360"/>
      </w:pPr>
    </w:lvl>
    <w:lvl w:ilvl="4" w:tplc="04160019" w:tentative="1">
      <w:start w:val="1"/>
      <w:numFmt w:val="lowerLetter"/>
      <w:lvlText w:val="%5."/>
      <w:lvlJc w:val="left"/>
      <w:pPr>
        <w:ind w:left="4860" w:hanging="360"/>
      </w:pPr>
    </w:lvl>
    <w:lvl w:ilvl="5" w:tplc="0416001B" w:tentative="1">
      <w:start w:val="1"/>
      <w:numFmt w:val="lowerRoman"/>
      <w:lvlText w:val="%6."/>
      <w:lvlJc w:val="right"/>
      <w:pPr>
        <w:ind w:left="5580" w:hanging="180"/>
      </w:pPr>
    </w:lvl>
    <w:lvl w:ilvl="6" w:tplc="0416000F" w:tentative="1">
      <w:start w:val="1"/>
      <w:numFmt w:val="decimal"/>
      <w:lvlText w:val="%7."/>
      <w:lvlJc w:val="left"/>
      <w:pPr>
        <w:ind w:left="6300" w:hanging="360"/>
      </w:pPr>
    </w:lvl>
    <w:lvl w:ilvl="7" w:tplc="04160019" w:tentative="1">
      <w:start w:val="1"/>
      <w:numFmt w:val="lowerLetter"/>
      <w:lvlText w:val="%8."/>
      <w:lvlJc w:val="left"/>
      <w:pPr>
        <w:ind w:left="7020" w:hanging="360"/>
      </w:pPr>
    </w:lvl>
    <w:lvl w:ilvl="8" w:tplc="0416001B" w:tentative="1">
      <w:start w:val="1"/>
      <w:numFmt w:val="lowerRoman"/>
      <w:lvlText w:val="%9."/>
      <w:lvlJc w:val="right"/>
      <w:pPr>
        <w:ind w:left="7740" w:hanging="180"/>
      </w:pPr>
    </w:lvl>
  </w:abstractNum>
  <w:num w:numId="1">
    <w:abstractNumId w:val="8"/>
  </w:num>
  <w:num w:numId="2">
    <w:abstractNumId w:val="1"/>
  </w:num>
  <w:num w:numId="3">
    <w:abstractNumId w:val="11"/>
  </w:num>
  <w:num w:numId="4">
    <w:abstractNumId w:val="19"/>
  </w:num>
  <w:num w:numId="5">
    <w:abstractNumId w:val="22"/>
  </w:num>
  <w:num w:numId="6">
    <w:abstractNumId w:val="5"/>
  </w:num>
  <w:num w:numId="7">
    <w:abstractNumId w:val="17"/>
  </w:num>
  <w:num w:numId="8">
    <w:abstractNumId w:val="3"/>
  </w:num>
  <w:num w:numId="9">
    <w:abstractNumId w:val="18"/>
  </w:num>
  <w:num w:numId="10">
    <w:abstractNumId w:val="9"/>
  </w:num>
  <w:num w:numId="11">
    <w:abstractNumId w:val="16"/>
  </w:num>
  <w:num w:numId="12">
    <w:abstractNumId w:val="2"/>
  </w:num>
  <w:num w:numId="13">
    <w:abstractNumId w:val="4"/>
  </w:num>
  <w:num w:numId="14">
    <w:abstractNumId w:val="14"/>
  </w:num>
  <w:num w:numId="15">
    <w:abstractNumId w:val="23"/>
  </w:num>
  <w:num w:numId="16">
    <w:abstractNumId w:val="13"/>
  </w:num>
  <w:num w:numId="17">
    <w:abstractNumId w:val="10"/>
  </w:num>
  <w:num w:numId="18">
    <w:abstractNumId w:val="15"/>
  </w:num>
  <w:num w:numId="19">
    <w:abstractNumId w:val="12"/>
  </w:num>
  <w:num w:numId="20">
    <w:abstractNumId w:val="0"/>
  </w:num>
  <w:num w:numId="21">
    <w:abstractNumId w:val="6"/>
  </w:num>
  <w:num w:numId="22">
    <w:abstractNumId w:val="24"/>
  </w:num>
  <w:num w:numId="23">
    <w:abstractNumId w:val="7"/>
  </w:num>
  <w:num w:numId="24">
    <w:abstractNumId w:val="21"/>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3FF9"/>
    <w:rsid w:val="00002027"/>
    <w:rsid w:val="0001442D"/>
    <w:rsid w:val="000176AE"/>
    <w:rsid w:val="000268B8"/>
    <w:rsid w:val="000422A0"/>
    <w:rsid w:val="00045694"/>
    <w:rsid w:val="00066707"/>
    <w:rsid w:val="00077827"/>
    <w:rsid w:val="000A2291"/>
    <w:rsid w:val="000E092F"/>
    <w:rsid w:val="000E177F"/>
    <w:rsid w:val="000F1373"/>
    <w:rsid w:val="000F6394"/>
    <w:rsid w:val="00100995"/>
    <w:rsid w:val="001123C4"/>
    <w:rsid w:val="00123459"/>
    <w:rsid w:val="00145837"/>
    <w:rsid w:val="00154A56"/>
    <w:rsid w:val="00181966"/>
    <w:rsid w:val="001A64B4"/>
    <w:rsid w:val="001B3B2D"/>
    <w:rsid w:val="001D7E15"/>
    <w:rsid w:val="001E090F"/>
    <w:rsid w:val="001E3219"/>
    <w:rsid w:val="001F191C"/>
    <w:rsid w:val="0020112D"/>
    <w:rsid w:val="00211F83"/>
    <w:rsid w:val="0021637F"/>
    <w:rsid w:val="0022333E"/>
    <w:rsid w:val="00244A1D"/>
    <w:rsid w:val="0026072F"/>
    <w:rsid w:val="002B4737"/>
    <w:rsid w:val="0030796A"/>
    <w:rsid w:val="00314802"/>
    <w:rsid w:val="00337B9B"/>
    <w:rsid w:val="00354C51"/>
    <w:rsid w:val="003A5DD2"/>
    <w:rsid w:val="003D691E"/>
    <w:rsid w:val="003E4832"/>
    <w:rsid w:val="003E7F2E"/>
    <w:rsid w:val="003F14BE"/>
    <w:rsid w:val="004425D5"/>
    <w:rsid w:val="00445A72"/>
    <w:rsid w:val="004532C4"/>
    <w:rsid w:val="00487659"/>
    <w:rsid w:val="004A7AAD"/>
    <w:rsid w:val="004B7522"/>
    <w:rsid w:val="004C4710"/>
    <w:rsid w:val="004D0F8F"/>
    <w:rsid w:val="004F03B7"/>
    <w:rsid w:val="0052224A"/>
    <w:rsid w:val="0056239A"/>
    <w:rsid w:val="00572698"/>
    <w:rsid w:val="00590B4C"/>
    <w:rsid w:val="005B3DD4"/>
    <w:rsid w:val="005B74E8"/>
    <w:rsid w:val="005C0685"/>
    <w:rsid w:val="005D5E7F"/>
    <w:rsid w:val="005E0A92"/>
    <w:rsid w:val="005F0C63"/>
    <w:rsid w:val="005F51F5"/>
    <w:rsid w:val="0061422A"/>
    <w:rsid w:val="00616BB8"/>
    <w:rsid w:val="00621647"/>
    <w:rsid w:val="006310B0"/>
    <w:rsid w:val="00642370"/>
    <w:rsid w:val="006840CA"/>
    <w:rsid w:val="006924A5"/>
    <w:rsid w:val="006D7299"/>
    <w:rsid w:val="006E7300"/>
    <w:rsid w:val="006F0DFD"/>
    <w:rsid w:val="00710140"/>
    <w:rsid w:val="0071341A"/>
    <w:rsid w:val="00722EA4"/>
    <w:rsid w:val="00741F53"/>
    <w:rsid w:val="00747F8B"/>
    <w:rsid w:val="00762949"/>
    <w:rsid w:val="00777095"/>
    <w:rsid w:val="007972C1"/>
    <w:rsid w:val="007C2E5B"/>
    <w:rsid w:val="007E522B"/>
    <w:rsid w:val="0082398C"/>
    <w:rsid w:val="00844D75"/>
    <w:rsid w:val="00845874"/>
    <w:rsid w:val="008522F0"/>
    <w:rsid w:val="0086057C"/>
    <w:rsid w:val="008B27EB"/>
    <w:rsid w:val="008C03F7"/>
    <w:rsid w:val="008C3A6E"/>
    <w:rsid w:val="008F1D9D"/>
    <w:rsid w:val="00904D11"/>
    <w:rsid w:val="00921E8D"/>
    <w:rsid w:val="00923DEC"/>
    <w:rsid w:val="00942549"/>
    <w:rsid w:val="009478EC"/>
    <w:rsid w:val="00984919"/>
    <w:rsid w:val="00986D81"/>
    <w:rsid w:val="0099506C"/>
    <w:rsid w:val="009A0095"/>
    <w:rsid w:val="009A4950"/>
    <w:rsid w:val="009B0F19"/>
    <w:rsid w:val="009B381D"/>
    <w:rsid w:val="009C4BA0"/>
    <w:rsid w:val="009C4D03"/>
    <w:rsid w:val="009D4C01"/>
    <w:rsid w:val="009E0730"/>
    <w:rsid w:val="009E2B62"/>
    <w:rsid w:val="009E7D99"/>
    <w:rsid w:val="00A019E7"/>
    <w:rsid w:val="00A055B8"/>
    <w:rsid w:val="00A12CD2"/>
    <w:rsid w:val="00A12ECD"/>
    <w:rsid w:val="00A204D8"/>
    <w:rsid w:val="00A2177D"/>
    <w:rsid w:val="00A40804"/>
    <w:rsid w:val="00A414F2"/>
    <w:rsid w:val="00A4397F"/>
    <w:rsid w:val="00A52498"/>
    <w:rsid w:val="00AA7C4F"/>
    <w:rsid w:val="00AD2130"/>
    <w:rsid w:val="00AD43BF"/>
    <w:rsid w:val="00AE3E85"/>
    <w:rsid w:val="00B324BA"/>
    <w:rsid w:val="00B33F69"/>
    <w:rsid w:val="00B850B1"/>
    <w:rsid w:val="00BA08FC"/>
    <w:rsid w:val="00BA39E3"/>
    <w:rsid w:val="00BA4274"/>
    <w:rsid w:val="00BE556D"/>
    <w:rsid w:val="00C017DF"/>
    <w:rsid w:val="00C041B5"/>
    <w:rsid w:val="00C37131"/>
    <w:rsid w:val="00C378A2"/>
    <w:rsid w:val="00C47C7E"/>
    <w:rsid w:val="00C73229"/>
    <w:rsid w:val="00C77138"/>
    <w:rsid w:val="00C84DE7"/>
    <w:rsid w:val="00C9750C"/>
    <w:rsid w:val="00CC166E"/>
    <w:rsid w:val="00CE163D"/>
    <w:rsid w:val="00CE6280"/>
    <w:rsid w:val="00CF4D42"/>
    <w:rsid w:val="00D1253D"/>
    <w:rsid w:val="00D15B46"/>
    <w:rsid w:val="00D62A64"/>
    <w:rsid w:val="00D63FF9"/>
    <w:rsid w:val="00D819CC"/>
    <w:rsid w:val="00D87666"/>
    <w:rsid w:val="00DA7F2C"/>
    <w:rsid w:val="00DB5081"/>
    <w:rsid w:val="00DB59E3"/>
    <w:rsid w:val="00DE2F6C"/>
    <w:rsid w:val="00DE32D3"/>
    <w:rsid w:val="00DF29DB"/>
    <w:rsid w:val="00E17F5A"/>
    <w:rsid w:val="00E21504"/>
    <w:rsid w:val="00E316BD"/>
    <w:rsid w:val="00E34619"/>
    <w:rsid w:val="00E46F27"/>
    <w:rsid w:val="00E549D0"/>
    <w:rsid w:val="00E753E2"/>
    <w:rsid w:val="00E852F9"/>
    <w:rsid w:val="00E86D97"/>
    <w:rsid w:val="00EA5A00"/>
    <w:rsid w:val="00EB3DF8"/>
    <w:rsid w:val="00ED2A71"/>
    <w:rsid w:val="00EE1F3D"/>
    <w:rsid w:val="00EE4E2B"/>
    <w:rsid w:val="00F058FA"/>
    <w:rsid w:val="00F6158F"/>
    <w:rsid w:val="00F803DD"/>
    <w:rsid w:val="00F945D5"/>
    <w:rsid w:val="00FB3FDD"/>
    <w:rsid w:val="00FC1231"/>
    <w:rsid w:val="00FC7C39"/>
    <w:rsid w:val="00FE3AF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45A72"/>
    <w:rPr>
      <w:rFonts w:eastAsia="Times New Roman"/>
    </w:rPr>
  </w:style>
  <w:style w:type="paragraph" w:styleId="Ttulo1">
    <w:name w:val="heading 1"/>
    <w:basedOn w:val="Normal"/>
    <w:next w:val="Normal"/>
    <w:qFormat/>
    <w:rsid w:val="00D63FF9"/>
    <w:pPr>
      <w:keepNext/>
      <w:ind w:firstLine="1134"/>
      <w:jc w:val="center"/>
      <w:outlineLvl w:val="0"/>
    </w:pPr>
    <w:rPr>
      <w:b/>
      <w:sz w:val="28"/>
    </w:rPr>
  </w:style>
  <w:style w:type="paragraph" w:styleId="Ttulo2">
    <w:name w:val="heading 2"/>
    <w:basedOn w:val="Normal"/>
    <w:next w:val="Normal"/>
    <w:qFormat/>
    <w:rsid w:val="00D63FF9"/>
    <w:pPr>
      <w:keepNext/>
      <w:jc w:val="center"/>
      <w:outlineLvl w:val="1"/>
    </w:pPr>
    <w:rPr>
      <w:b/>
      <w:sz w:val="28"/>
    </w:rPr>
  </w:style>
  <w:style w:type="paragraph" w:styleId="Ttulo3">
    <w:name w:val="heading 3"/>
    <w:basedOn w:val="Normal"/>
    <w:next w:val="Normal"/>
    <w:qFormat/>
    <w:rsid w:val="00D63FF9"/>
    <w:pPr>
      <w:keepNext/>
      <w:ind w:left="-567" w:right="-765"/>
      <w:jc w:val="both"/>
      <w:outlineLvl w:val="2"/>
    </w:pPr>
    <w:rPr>
      <w:rFonts w:ascii="Arial" w:hAnsi="Arial"/>
      <w:b/>
      <w:color w:val="FF0000"/>
      <w:sz w:val="22"/>
    </w:rPr>
  </w:style>
  <w:style w:type="paragraph" w:styleId="Ttulo4">
    <w:name w:val="heading 4"/>
    <w:basedOn w:val="Normal"/>
    <w:next w:val="Normal"/>
    <w:link w:val="Ttulo4Char"/>
    <w:qFormat/>
    <w:rsid w:val="00D63FF9"/>
    <w:pPr>
      <w:keepNext/>
      <w:ind w:left="-567" w:right="-765"/>
      <w:jc w:val="both"/>
      <w:outlineLvl w:val="3"/>
    </w:pPr>
    <w:rPr>
      <w:rFonts w:ascii="Arial" w:hAnsi="Arial"/>
      <w:b/>
      <w:sz w:val="22"/>
    </w:rPr>
  </w:style>
  <w:style w:type="paragraph" w:styleId="Ttulo5">
    <w:name w:val="heading 5"/>
    <w:basedOn w:val="Normal"/>
    <w:next w:val="Normal"/>
    <w:qFormat/>
    <w:rsid w:val="00D63FF9"/>
    <w:pPr>
      <w:keepNext/>
      <w:tabs>
        <w:tab w:val="left" w:pos="0"/>
      </w:tabs>
      <w:ind w:left="-567" w:right="-1134"/>
      <w:jc w:val="both"/>
      <w:outlineLvl w:val="4"/>
    </w:pPr>
    <w:rPr>
      <w:rFonts w:ascii="Arial" w:hAnsi="Arial"/>
      <w:b/>
      <w:sz w:val="22"/>
    </w:rPr>
  </w:style>
  <w:style w:type="paragraph" w:styleId="Ttulo6">
    <w:name w:val="heading 6"/>
    <w:basedOn w:val="Normal"/>
    <w:next w:val="Normal"/>
    <w:qFormat/>
    <w:rsid w:val="00D63FF9"/>
    <w:pPr>
      <w:keepNext/>
      <w:widowControl w:val="0"/>
      <w:ind w:right="-289"/>
      <w:jc w:val="center"/>
      <w:outlineLvl w:val="5"/>
    </w:pPr>
    <w:rPr>
      <w:rFonts w:ascii="Arial" w:hAnsi="Arial"/>
      <w:b/>
      <w:sz w:val="22"/>
    </w:rPr>
  </w:style>
  <w:style w:type="paragraph" w:styleId="Ttulo7">
    <w:name w:val="heading 7"/>
    <w:basedOn w:val="Normal"/>
    <w:next w:val="Normal"/>
    <w:qFormat/>
    <w:rsid w:val="00D63FF9"/>
    <w:pPr>
      <w:keepNext/>
      <w:ind w:right="-289"/>
      <w:jc w:val="center"/>
      <w:outlineLvl w:val="6"/>
    </w:pPr>
    <w:rPr>
      <w:rFonts w:ascii="Arial" w:hAnsi="Arial"/>
      <w:sz w:val="22"/>
      <w:u w:val="single"/>
    </w:rPr>
  </w:style>
  <w:style w:type="paragraph" w:styleId="Ttulo8">
    <w:name w:val="heading 8"/>
    <w:basedOn w:val="Normal"/>
    <w:next w:val="Normal"/>
    <w:qFormat/>
    <w:rsid w:val="00D63FF9"/>
    <w:pPr>
      <w:keepNext/>
      <w:widowControl w:val="0"/>
      <w:ind w:left="-426" w:right="-289"/>
      <w:jc w:val="both"/>
      <w:outlineLvl w:val="7"/>
    </w:pPr>
    <w:rPr>
      <w:rFonts w:ascii="Arial" w:hAnsi="Arial"/>
      <w:b/>
      <w:sz w:val="22"/>
    </w:rPr>
  </w:style>
  <w:style w:type="paragraph" w:styleId="Ttulo9">
    <w:name w:val="heading 9"/>
    <w:basedOn w:val="Normal"/>
    <w:next w:val="Normal"/>
    <w:qFormat/>
    <w:rsid w:val="00D63FF9"/>
    <w:pPr>
      <w:keepNext/>
      <w:widowControl w:val="0"/>
      <w:ind w:left="-426" w:right="-289"/>
      <w:jc w:val="both"/>
      <w:outlineLvl w:val="8"/>
    </w:pPr>
    <w:rPr>
      <w:rFonts w:ascii="Arial" w:hAnsi="Arial"/>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numbering" w:customStyle="1" w:styleId="Semlista1">
    <w:name w:val="Sem lista1"/>
    <w:next w:val="Semlista"/>
    <w:semiHidden/>
    <w:rsid w:val="00D63FF9"/>
  </w:style>
  <w:style w:type="character" w:styleId="Nmerodepgina">
    <w:name w:val="page number"/>
    <w:basedOn w:val="Fontepargpadro"/>
    <w:rsid w:val="00D63FF9"/>
  </w:style>
  <w:style w:type="paragraph" w:styleId="Rodap">
    <w:name w:val="footer"/>
    <w:basedOn w:val="Normal"/>
    <w:rsid w:val="00D63FF9"/>
    <w:pPr>
      <w:tabs>
        <w:tab w:val="center" w:pos="4419"/>
        <w:tab w:val="right" w:pos="8838"/>
      </w:tabs>
      <w:overflowPunct w:val="0"/>
      <w:autoSpaceDE w:val="0"/>
      <w:autoSpaceDN w:val="0"/>
      <w:adjustRightInd w:val="0"/>
      <w:textAlignment w:val="baseline"/>
    </w:pPr>
  </w:style>
  <w:style w:type="paragraph" w:styleId="Textoembloco">
    <w:name w:val="Block Text"/>
    <w:basedOn w:val="Normal"/>
    <w:rsid w:val="00D63FF9"/>
    <w:pPr>
      <w:ind w:left="-567" w:right="-765"/>
      <w:jc w:val="both"/>
    </w:pPr>
    <w:rPr>
      <w:rFonts w:ascii="Arial" w:hAnsi="Arial"/>
      <w:sz w:val="22"/>
    </w:rPr>
  </w:style>
  <w:style w:type="paragraph" w:styleId="Recuodecorpodetexto">
    <w:name w:val="Body Text Indent"/>
    <w:basedOn w:val="Normal"/>
    <w:rsid w:val="00D63FF9"/>
    <w:pPr>
      <w:jc w:val="both"/>
    </w:pPr>
    <w:rPr>
      <w:snapToGrid w:val="0"/>
      <w:sz w:val="22"/>
    </w:rPr>
  </w:style>
  <w:style w:type="paragraph" w:styleId="Corpodetexto">
    <w:name w:val="Body Text"/>
    <w:basedOn w:val="Normal"/>
    <w:rsid w:val="00D63FF9"/>
    <w:pPr>
      <w:widowControl w:val="0"/>
      <w:ind w:right="-1"/>
      <w:jc w:val="both"/>
    </w:pPr>
    <w:rPr>
      <w:rFonts w:ascii="Arial" w:hAnsi="Arial"/>
      <w:sz w:val="22"/>
    </w:rPr>
  </w:style>
  <w:style w:type="paragraph" w:styleId="Recuodecorpodetexto3">
    <w:name w:val="Body Text Indent 3"/>
    <w:basedOn w:val="Normal"/>
    <w:rsid w:val="00D63FF9"/>
    <w:pPr>
      <w:overflowPunct w:val="0"/>
      <w:autoSpaceDE w:val="0"/>
      <w:autoSpaceDN w:val="0"/>
      <w:adjustRightInd w:val="0"/>
      <w:ind w:left="708"/>
      <w:jc w:val="both"/>
      <w:textAlignment w:val="baseline"/>
    </w:pPr>
    <w:rPr>
      <w:rFonts w:ascii="Arial" w:hAnsi="Arial" w:cs="Arial"/>
      <w:i/>
      <w:iCs/>
      <w:sz w:val="23"/>
    </w:rPr>
  </w:style>
  <w:style w:type="paragraph" w:styleId="Corpodetexto2">
    <w:name w:val="Body Text 2"/>
    <w:basedOn w:val="Normal"/>
    <w:rsid w:val="00D63FF9"/>
    <w:pPr>
      <w:overflowPunct w:val="0"/>
      <w:autoSpaceDE w:val="0"/>
      <w:autoSpaceDN w:val="0"/>
      <w:adjustRightInd w:val="0"/>
      <w:ind w:right="-241"/>
      <w:jc w:val="both"/>
      <w:textAlignment w:val="baseline"/>
    </w:pPr>
    <w:rPr>
      <w:rFonts w:ascii="Arial" w:hAnsi="Arial"/>
      <w:sz w:val="21"/>
    </w:rPr>
  </w:style>
  <w:style w:type="paragraph" w:styleId="Subttulo">
    <w:name w:val="Subtitle"/>
    <w:basedOn w:val="Normal"/>
    <w:qFormat/>
    <w:rsid w:val="00D63FF9"/>
    <w:pPr>
      <w:widowControl w:val="0"/>
      <w:jc w:val="center"/>
    </w:pPr>
    <w:rPr>
      <w:sz w:val="28"/>
    </w:rPr>
  </w:style>
  <w:style w:type="paragraph" w:styleId="Legenda">
    <w:name w:val="caption"/>
    <w:basedOn w:val="Normal"/>
    <w:next w:val="Normal"/>
    <w:qFormat/>
    <w:rsid w:val="00D63FF9"/>
    <w:pPr>
      <w:jc w:val="center"/>
    </w:pPr>
    <w:rPr>
      <w:b/>
      <w:color w:val="FF0000"/>
      <w:sz w:val="24"/>
    </w:rPr>
  </w:style>
  <w:style w:type="paragraph" w:styleId="Corpodetexto3">
    <w:name w:val="Body Text 3"/>
    <w:basedOn w:val="Normal"/>
    <w:rsid w:val="00D63FF9"/>
    <w:pPr>
      <w:widowControl w:val="0"/>
      <w:tabs>
        <w:tab w:val="left" w:pos="0"/>
      </w:tabs>
      <w:overflowPunct w:val="0"/>
      <w:autoSpaceDE w:val="0"/>
      <w:autoSpaceDN w:val="0"/>
      <w:adjustRightInd w:val="0"/>
      <w:ind w:right="-618"/>
      <w:jc w:val="both"/>
      <w:textAlignment w:val="baseline"/>
    </w:pPr>
    <w:rPr>
      <w:sz w:val="23"/>
    </w:rPr>
  </w:style>
  <w:style w:type="paragraph" w:styleId="Recuodecorpodetexto2">
    <w:name w:val="Body Text Indent 2"/>
    <w:basedOn w:val="Normal"/>
    <w:rsid w:val="00D63FF9"/>
    <w:pPr>
      <w:overflowPunct w:val="0"/>
      <w:autoSpaceDE w:val="0"/>
      <w:autoSpaceDN w:val="0"/>
      <w:adjustRightInd w:val="0"/>
      <w:ind w:left="705" w:hanging="705"/>
      <w:jc w:val="both"/>
      <w:textAlignment w:val="baseline"/>
    </w:pPr>
    <w:rPr>
      <w:rFonts w:ascii="Arial" w:hAnsi="Arial" w:cs="Arial"/>
      <w:sz w:val="23"/>
    </w:rPr>
  </w:style>
  <w:style w:type="paragraph" w:styleId="Cabealho">
    <w:name w:val="header"/>
    <w:basedOn w:val="Normal"/>
    <w:link w:val="CabealhoChar"/>
    <w:rsid w:val="00D63FF9"/>
    <w:pPr>
      <w:tabs>
        <w:tab w:val="center" w:pos="4419"/>
        <w:tab w:val="right" w:pos="8838"/>
      </w:tabs>
      <w:overflowPunct w:val="0"/>
      <w:autoSpaceDE w:val="0"/>
      <w:autoSpaceDN w:val="0"/>
      <w:adjustRightInd w:val="0"/>
      <w:textAlignment w:val="baseline"/>
    </w:pPr>
  </w:style>
  <w:style w:type="paragraph" w:styleId="NormalWeb">
    <w:name w:val="Normal (Web)"/>
    <w:basedOn w:val="Normal"/>
    <w:rsid w:val="00D63FF9"/>
    <w:pPr>
      <w:spacing w:before="100" w:beforeAutospacing="1" w:after="100" w:afterAutospacing="1"/>
    </w:pPr>
    <w:rPr>
      <w:rFonts w:ascii="Arial Unicode MS" w:eastAsia="Arial Unicode MS" w:hAnsi="Arial Unicode MS" w:cs="Arial Unicode MS"/>
      <w:sz w:val="24"/>
      <w:szCs w:val="24"/>
    </w:rPr>
  </w:style>
  <w:style w:type="paragraph" w:styleId="Textodebalo">
    <w:name w:val="Balloon Text"/>
    <w:basedOn w:val="Normal"/>
    <w:semiHidden/>
    <w:rsid w:val="00D63FF9"/>
    <w:rPr>
      <w:rFonts w:ascii="Tahoma" w:hAnsi="Tahoma" w:cs="Tahoma"/>
      <w:sz w:val="16"/>
      <w:szCs w:val="16"/>
    </w:rPr>
  </w:style>
  <w:style w:type="paragraph" w:styleId="Ttulo">
    <w:name w:val="Title"/>
    <w:basedOn w:val="Normal"/>
    <w:qFormat/>
    <w:rsid w:val="00D63FF9"/>
    <w:pPr>
      <w:jc w:val="center"/>
    </w:pPr>
    <w:rPr>
      <w:rFonts w:ascii="Arial" w:hAnsi="Arial" w:cs="Arial"/>
      <w:b/>
      <w:bCs/>
      <w:color w:val="000000"/>
      <w:sz w:val="24"/>
      <w:szCs w:val="27"/>
    </w:rPr>
  </w:style>
  <w:style w:type="paragraph" w:customStyle="1" w:styleId="Default">
    <w:name w:val="Default"/>
    <w:rsid w:val="00D63FF9"/>
    <w:pPr>
      <w:autoSpaceDE w:val="0"/>
      <w:autoSpaceDN w:val="0"/>
      <w:adjustRightInd w:val="0"/>
    </w:pPr>
    <w:rPr>
      <w:rFonts w:ascii="Verdana" w:eastAsia="Times New Roman" w:hAnsi="Verdana" w:cs="Verdana"/>
      <w:color w:val="000000"/>
      <w:sz w:val="24"/>
      <w:szCs w:val="24"/>
    </w:rPr>
  </w:style>
  <w:style w:type="character" w:styleId="Hyperlink">
    <w:name w:val="Hyperlink"/>
    <w:basedOn w:val="Fontepargpadro"/>
    <w:rsid w:val="00D63FF9"/>
    <w:rPr>
      <w:color w:val="0000FF"/>
      <w:u w:val="single"/>
    </w:rPr>
  </w:style>
  <w:style w:type="paragraph" w:styleId="MapadoDocumento">
    <w:name w:val="Document Map"/>
    <w:basedOn w:val="Normal"/>
    <w:semiHidden/>
    <w:rsid w:val="00D63FF9"/>
    <w:pPr>
      <w:shd w:val="clear" w:color="auto" w:fill="000080"/>
      <w:overflowPunct w:val="0"/>
      <w:autoSpaceDE w:val="0"/>
      <w:autoSpaceDN w:val="0"/>
      <w:adjustRightInd w:val="0"/>
      <w:textAlignment w:val="baseline"/>
    </w:pPr>
    <w:rPr>
      <w:rFonts w:ascii="Tahoma" w:hAnsi="Tahoma" w:cs="Tahoma"/>
    </w:rPr>
  </w:style>
  <w:style w:type="paragraph" w:customStyle="1" w:styleId="CM26">
    <w:name w:val="CM26"/>
    <w:basedOn w:val="Normal"/>
    <w:next w:val="Normal"/>
    <w:rsid w:val="004F03B7"/>
    <w:pPr>
      <w:widowControl w:val="0"/>
      <w:autoSpaceDE w:val="0"/>
      <w:autoSpaceDN w:val="0"/>
      <w:adjustRightInd w:val="0"/>
      <w:spacing w:after="63"/>
    </w:pPr>
    <w:rPr>
      <w:rFonts w:ascii="Arial" w:hAnsi="Arial"/>
      <w:sz w:val="24"/>
      <w:szCs w:val="24"/>
    </w:rPr>
  </w:style>
  <w:style w:type="paragraph" w:styleId="PargrafodaLista">
    <w:name w:val="List Paragraph"/>
    <w:basedOn w:val="Normal"/>
    <w:uiPriority w:val="34"/>
    <w:qFormat/>
    <w:rsid w:val="00F6158F"/>
    <w:pPr>
      <w:ind w:left="720"/>
    </w:pPr>
    <w:rPr>
      <w:rFonts w:eastAsia="Calibri"/>
      <w:sz w:val="24"/>
      <w:szCs w:val="24"/>
    </w:rPr>
  </w:style>
  <w:style w:type="paragraph" w:styleId="SemEspaamento">
    <w:name w:val="No Spacing"/>
    <w:qFormat/>
    <w:rsid w:val="009A0095"/>
    <w:rPr>
      <w:rFonts w:ascii="Calibri" w:eastAsia="Calibri" w:hAnsi="Calibri"/>
      <w:sz w:val="22"/>
      <w:szCs w:val="22"/>
      <w:lang w:eastAsia="en-US"/>
    </w:rPr>
  </w:style>
  <w:style w:type="character" w:customStyle="1" w:styleId="CabealhoChar">
    <w:name w:val="Cabeçalho Char"/>
    <w:basedOn w:val="Fontepargpadro"/>
    <w:link w:val="Cabealho"/>
    <w:rsid w:val="0071341A"/>
    <w:rPr>
      <w:rFonts w:eastAsia="Times New Roman"/>
    </w:rPr>
  </w:style>
  <w:style w:type="character" w:customStyle="1" w:styleId="Ttulo4Char">
    <w:name w:val="Título 4 Char"/>
    <w:basedOn w:val="Fontepargpadro"/>
    <w:link w:val="Ttulo4"/>
    <w:rsid w:val="005B74E8"/>
    <w:rPr>
      <w:rFonts w:ascii="Arial" w:eastAsia="Times New Roman" w:hAnsi="Arial"/>
      <w:b/>
      <w:sz w:val="22"/>
    </w:rPr>
  </w:style>
  <w:style w:type="table" w:styleId="Tabelacomgrade">
    <w:name w:val="Table Grid"/>
    <w:basedOn w:val="Tabelanormal"/>
    <w:rsid w:val="005B74E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a0">
    <w:name w:val="Pa0"/>
    <w:basedOn w:val="Default"/>
    <w:next w:val="Default"/>
    <w:uiPriority w:val="99"/>
    <w:rsid w:val="004425D5"/>
    <w:pPr>
      <w:spacing w:line="241" w:lineRule="atLeast"/>
    </w:pPr>
    <w:rPr>
      <w:rFonts w:ascii="Roboto Slab" w:eastAsia="MS Mincho" w:hAnsi="Roboto Slab" w:cs="Times New Roman"/>
      <w:color w:val="auto"/>
    </w:rPr>
  </w:style>
  <w:style w:type="character" w:customStyle="1" w:styleId="A7">
    <w:name w:val="A7"/>
    <w:uiPriority w:val="99"/>
    <w:rsid w:val="004425D5"/>
    <w:rPr>
      <w:rFonts w:cs="Roboto Slab"/>
      <w:color w:val="000000"/>
      <w:sz w:val="17"/>
      <w:szCs w:val="17"/>
    </w:rPr>
  </w:style>
  <w:style w:type="paragraph" w:customStyle="1" w:styleId="Pa1">
    <w:name w:val="Pa1"/>
    <w:basedOn w:val="Default"/>
    <w:next w:val="Default"/>
    <w:uiPriority w:val="99"/>
    <w:rsid w:val="004425D5"/>
    <w:pPr>
      <w:spacing w:line="241" w:lineRule="atLeast"/>
    </w:pPr>
    <w:rPr>
      <w:rFonts w:ascii="Roboto Slab" w:eastAsia="MS Mincho" w:hAnsi="Roboto Slab" w:cs="Times New Roman"/>
      <w:color w:val="auto"/>
    </w:rPr>
  </w:style>
  <w:style w:type="character" w:customStyle="1" w:styleId="A8">
    <w:name w:val="A8"/>
    <w:uiPriority w:val="99"/>
    <w:rsid w:val="004425D5"/>
    <w:rPr>
      <w:rFonts w:cs="Roboto Slab"/>
      <w:b/>
      <w:bCs/>
      <w:color w:val="000000"/>
      <w:sz w:val="34"/>
      <w:szCs w:val="34"/>
    </w:rPr>
  </w:style>
  <w:style w:type="paragraph" w:customStyle="1" w:styleId="Pa3">
    <w:name w:val="Pa3"/>
    <w:basedOn w:val="Default"/>
    <w:next w:val="Default"/>
    <w:uiPriority w:val="99"/>
    <w:rsid w:val="004425D5"/>
    <w:pPr>
      <w:spacing w:line="171" w:lineRule="atLeast"/>
    </w:pPr>
    <w:rPr>
      <w:rFonts w:ascii="Roboto Slab" w:eastAsia="MS Mincho" w:hAnsi="Roboto Slab" w:cs="Times New Roman"/>
      <w:color w:val="auto"/>
    </w:rPr>
  </w:style>
  <w:style w:type="paragraph" w:customStyle="1" w:styleId="Pa4">
    <w:name w:val="Pa4"/>
    <w:basedOn w:val="Default"/>
    <w:next w:val="Default"/>
    <w:uiPriority w:val="99"/>
    <w:rsid w:val="004425D5"/>
    <w:pPr>
      <w:spacing w:line="171" w:lineRule="atLeast"/>
    </w:pPr>
    <w:rPr>
      <w:rFonts w:ascii="Roboto Slab" w:eastAsia="MS Mincho" w:hAnsi="Roboto Slab" w:cs="Times New Roman"/>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45A72"/>
    <w:rPr>
      <w:rFonts w:eastAsia="Times New Roman"/>
    </w:rPr>
  </w:style>
  <w:style w:type="paragraph" w:styleId="Ttulo1">
    <w:name w:val="heading 1"/>
    <w:basedOn w:val="Normal"/>
    <w:next w:val="Normal"/>
    <w:qFormat/>
    <w:rsid w:val="00D63FF9"/>
    <w:pPr>
      <w:keepNext/>
      <w:ind w:firstLine="1134"/>
      <w:jc w:val="center"/>
      <w:outlineLvl w:val="0"/>
    </w:pPr>
    <w:rPr>
      <w:b/>
      <w:sz w:val="28"/>
    </w:rPr>
  </w:style>
  <w:style w:type="paragraph" w:styleId="Ttulo2">
    <w:name w:val="heading 2"/>
    <w:basedOn w:val="Normal"/>
    <w:next w:val="Normal"/>
    <w:qFormat/>
    <w:rsid w:val="00D63FF9"/>
    <w:pPr>
      <w:keepNext/>
      <w:jc w:val="center"/>
      <w:outlineLvl w:val="1"/>
    </w:pPr>
    <w:rPr>
      <w:b/>
      <w:sz w:val="28"/>
    </w:rPr>
  </w:style>
  <w:style w:type="paragraph" w:styleId="Ttulo3">
    <w:name w:val="heading 3"/>
    <w:basedOn w:val="Normal"/>
    <w:next w:val="Normal"/>
    <w:qFormat/>
    <w:rsid w:val="00D63FF9"/>
    <w:pPr>
      <w:keepNext/>
      <w:ind w:left="-567" w:right="-765"/>
      <w:jc w:val="both"/>
      <w:outlineLvl w:val="2"/>
    </w:pPr>
    <w:rPr>
      <w:rFonts w:ascii="Arial" w:hAnsi="Arial"/>
      <w:b/>
      <w:color w:val="FF0000"/>
      <w:sz w:val="22"/>
    </w:rPr>
  </w:style>
  <w:style w:type="paragraph" w:styleId="Ttulo4">
    <w:name w:val="heading 4"/>
    <w:basedOn w:val="Normal"/>
    <w:next w:val="Normal"/>
    <w:link w:val="Ttulo4Char"/>
    <w:qFormat/>
    <w:rsid w:val="00D63FF9"/>
    <w:pPr>
      <w:keepNext/>
      <w:ind w:left="-567" w:right="-765"/>
      <w:jc w:val="both"/>
      <w:outlineLvl w:val="3"/>
    </w:pPr>
    <w:rPr>
      <w:rFonts w:ascii="Arial" w:hAnsi="Arial"/>
      <w:b/>
      <w:sz w:val="22"/>
    </w:rPr>
  </w:style>
  <w:style w:type="paragraph" w:styleId="Ttulo5">
    <w:name w:val="heading 5"/>
    <w:basedOn w:val="Normal"/>
    <w:next w:val="Normal"/>
    <w:qFormat/>
    <w:rsid w:val="00D63FF9"/>
    <w:pPr>
      <w:keepNext/>
      <w:tabs>
        <w:tab w:val="left" w:pos="0"/>
      </w:tabs>
      <w:ind w:left="-567" w:right="-1134"/>
      <w:jc w:val="both"/>
      <w:outlineLvl w:val="4"/>
    </w:pPr>
    <w:rPr>
      <w:rFonts w:ascii="Arial" w:hAnsi="Arial"/>
      <w:b/>
      <w:sz w:val="22"/>
    </w:rPr>
  </w:style>
  <w:style w:type="paragraph" w:styleId="Ttulo6">
    <w:name w:val="heading 6"/>
    <w:basedOn w:val="Normal"/>
    <w:next w:val="Normal"/>
    <w:qFormat/>
    <w:rsid w:val="00D63FF9"/>
    <w:pPr>
      <w:keepNext/>
      <w:widowControl w:val="0"/>
      <w:ind w:right="-289"/>
      <w:jc w:val="center"/>
      <w:outlineLvl w:val="5"/>
    </w:pPr>
    <w:rPr>
      <w:rFonts w:ascii="Arial" w:hAnsi="Arial"/>
      <w:b/>
      <w:sz w:val="22"/>
    </w:rPr>
  </w:style>
  <w:style w:type="paragraph" w:styleId="Ttulo7">
    <w:name w:val="heading 7"/>
    <w:basedOn w:val="Normal"/>
    <w:next w:val="Normal"/>
    <w:qFormat/>
    <w:rsid w:val="00D63FF9"/>
    <w:pPr>
      <w:keepNext/>
      <w:ind w:right="-289"/>
      <w:jc w:val="center"/>
      <w:outlineLvl w:val="6"/>
    </w:pPr>
    <w:rPr>
      <w:rFonts w:ascii="Arial" w:hAnsi="Arial"/>
      <w:sz w:val="22"/>
      <w:u w:val="single"/>
    </w:rPr>
  </w:style>
  <w:style w:type="paragraph" w:styleId="Ttulo8">
    <w:name w:val="heading 8"/>
    <w:basedOn w:val="Normal"/>
    <w:next w:val="Normal"/>
    <w:qFormat/>
    <w:rsid w:val="00D63FF9"/>
    <w:pPr>
      <w:keepNext/>
      <w:widowControl w:val="0"/>
      <w:ind w:left="-426" w:right="-289"/>
      <w:jc w:val="both"/>
      <w:outlineLvl w:val="7"/>
    </w:pPr>
    <w:rPr>
      <w:rFonts w:ascii="Arial" w:hAnsi="Arial"/>
      <w:b/>
      <w:sz w:val="22"/>
    </w:rPr>
  </w:style>
  <w:style w:type="paragraph" w:styleId="Ttulo9">
    <w:name w:val="heading 9"/>
    <w:basedOn w:val="Normal"/>
    <w:next w:val="Normal"/>
    <w:qFormat/>
    <w:rsid w:val="00D63FF9"/>
    <w:pPr>
      <w:keepNext/>
      <w:widowControl w:val="0"/>
      <w:ind w:left="-426" w:right="-289"/>
      <w:jc w:val="both"/>
      <w:outlineLvl w:val="8"/>
    </w:pPr>
    <w:rPr>
      <w:rFonts w:ascii="Arial" w:hAnsi="Arial"/>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numbering" w:customStyle="1" w:styleId="Semlista1">
    <w:name w:val="Sem lista1"/>
    <w:next w:val="Semlista"/>
    <w:semiHidden/>
    <w:rsid w:val="00D63FF9"/>
  </w:style>
  <w:style w:type="character" w:styleId="Nmerodepgina">
    <w:name w:val="page number"/>
    <w:basedOn w:val="Fontepargpadro"/>
    <w:rsid w:val="00D63FF9"/>
  </w:style>
  <w:style w:type="paragraph" w:styleId="Rodap">
    <w:name w:val="footer"/>
    <w:basedOn w:val="Normal"/>
    <w:rsid w:val="00D63FF9"/>
    <w:pPr>
      <w:tabs>
        <w:tab w:val="center" w:pos="4419"/>
        <w:tab w:val="right" w:pos="8838"/>
      </w:tabs>
      <w:overflowPunct w:val="0"/>
      <w:autoSpaceDE w:val="0"/>
      <w:autoSpaceDN w:val="0"/>
      <w:adjustRightInd w:val="0"/>
      <w:textAlignment w:val="baseline"/>
    </w:pPr>
  </w:style>
  <w:style w:type="paragraph" w:styleId="Textoembloco">
    <w:name w:val="Block Text"/>
    <w:basedOn w:val="Normal"/>
    <w:rsid w:val="00D63FF9"/>
    <w:pPr>
      <w:ind w:left="-567" w:right="-765"/>
      <w:jc w:val="both"/>
    </w:pPr>
    <w:rPr>
      <w:rFonts w:ascii="Arial" w:hAnsi="Arial"/>
      <w:sz w:val="22"/>
    </w:rPr>
  </w:style>
  <w:style w:type="paragraph" w:styleId="Recuodecorpodetexto">
    <w:name w:val="Body Text Indent"/>
    <w:basedOn w:val="Normal"/>
    <w:rsid w:val="00D63FF9"/>
    <w:pPr>
      <w:jc w:val="both"/>
    </w:pPr>
    <w:rPr>
      <w:snapToGrid w:val="0"/>
      <w:sz w:val="22"/>
    </w:rPr>
  </w:style>
  <w:style w:type="paragraph" w:styleId="Corpodetexto">
    <w:name w:val="Body Text"/>
    <w:basedOn w:val="Normal"/>
    <w:rsid w:val="00D63FF9"/>
    <w:pPr>
      <w:widowControl w:val="0"/>
      <w:ind w:right="-1"/>
      <w:jc w:val="both"/>
    </w:pPr>
    <w:rPr>
      <w:rFonts w:ascii="Arial" w:hAnsi="Arial"/>
      <w:sz w:val="22"/>
    </w:rPr>
  </w:style>
  <w:style w:type="paragraph" w:styleId="Recuodecorpodetexto3">
    <w:name w:val="Body Text Indent 3"/>
    <w:basedOn w:val="Normal"/>
    <w:rsid w:val="00D63FF9"/>
    <w:pPr>
      <w:overflowPunct w:val="0"/>
      <w:autoSpaceDE w:val="0"/>
      <w:autoSpaceDN w:val="0"/>
      <w:adjustRightInd w:val="0"/>
      <w:ind w:left="708"/>
      <w:jc w:val="both"/>
      <w:textAlignment w:val="baseline"/>
    </w:pPr>
    <w:rPr>
      <w:rFonts w:ascii="Arial" w:hAnsi="Arial" w:cs="Arial"/>
      <w:i/>
      <w:iCs/>
      <w:sz w:val="23"/>
    </w:rPr>
  </w:style>
  <w:style w:type="paragraph" w:styleId="Corpodetexto2">
    <w:name w:val="Body Text 2"/>
    <w:basedOn w:val="Normal"/>
    <w:rsid w:val="00D63FF9"/>
    <w:pPr>
      <w:overflowPunct w:val="0"/>
      <w:autoSpaceDE w:val="0"/>
      <w:autoSpaceDN w:val="0"/>
      <w:adjustRightInd w:val="0"/>
      <w:ind w:right="-241"/>
      <w:jc w:val="both"/>
      <w:textAlignment w:val="baseline"/>
    </w:pPr>
    <w:rPr>
      <w:rFonts w:ascii="Arial" w:hAnsi="Arial"/>
      <w:sz w:val="21"/>
    </w:rPr>
  </w:style>
  <w:style w:type="paragraph" w:styleId="Subttulo">
    <w:name w:val="Subtitle"/>
    <w:basedOn w:val="Normal"/>
    <w:qFormat/>
    <w:rsid w:val="00D63FF9"/>
    <w:pPr>
      <w:widowControl w:val="0"/>
      <w:jc w:val="center"/>
    </w:pPr>
    <w:rPr>
      <w:sz w:val="28"/>
    </w:rPr>
  </w:style>
  <w:style w:type="paragraph" w:styleId="Legenda">
    <w:name w:val="caption"/>
    <w:basedOn w:val="Normal"/>
    <w:next w:val="Normal"/>
    <w:qFormat/>
    <w:rsid w:val="00D63FF9"/>
    <w:pPr>
      <w:jc w:val="center"/>
    </w:pPr>
    <w:rPr>
      <w:b/>
      <w:color w:val="FF0000"/>
      <w:sz w:val="24"/>
    </w:rPr>
  </w:style>
  <w:style w:type="paragraph" w:styleId="Corpodetexto3">
    <w:name w:val="Body Text 3"/>
    <w:basedOn w:val="Normal"/>
    <w:rsid w:val="00D63FF9"/>
    <w:pPr>
      <w:widowControl w:val="0"/>
      <w:tabs>
        <w:tab w:val="left" w:pos="0"/>
      </w:tabs>
      <w:overflowPunct w:val="0"/>
      <w:autoSpaceDE w:val="0"/>
      <w:autoSpaceDN w:val="0"/>
      <w:adjustRightInd w:val="0"/>
      <w:ind w:right="-618"/>
      <w:jc w:val="both"/>
      <w:textAlignment w:val="baseline"/>
    </w:pPr>
    <w:rPr>
      <w:sz w:val="23"/>
    </w:rPr>
  </w:style>
  <w:style w:type="paragraph" w:styleId="Recuodecorpodetexto2">
    <w:name w:val="Body Text Indent 2"/>
    <w:basedOn w:val="Normal"/>
    <w:rsid w:val="00D63FF9"/>
    <w:pPr>
      <w:overflowPunct w:val="0"/>
      <w:autoSpaceDE w:val="0"/>
      <w:autoSpaceDN w:val="0"/>
      <w:adjustRightInd w:val="0"/>
      <w:ind w:left="705" w:hanging="705"/>
      <w:jc w:val="both"/>
      <w:textAlignment w:val="baseline"/>
    </w:pPr>
    <w:rPr>
      <w:rFonts w:ascii="Arial" w:hAnsi="Arial" w:cs="Arial"/>
      <w:sz w:val="23"/>
    </w:rPr>
  </w:style>
  <w:style w:type="paragraph" w:styleId="Cabealho">
    <w:name w:val="header"/>
    <w:basedOn w:val="Normal"/>
    <w:link w:val="CabealhoChar"/>
    <w:rsid w:val="00D63FF9"/>
    <w:pPr>
      <w:tabs>
        <w:tab w:val="center" w:pos="4419"/>
        <w:tab w:val="right" w:pos="8838"/>
      </w:tabs>
      <w:overflowPunct w:val="0"/>
      <w:autoSpaceDE w:val="0"/>
      <w:autoSpaceDN w:val="0"/>
      <w:adjustRightInd w:val="0"/>
      <w:textAlignment w:val="baseline"/>
    </w:pPr>
  </w:style>
  <w:style w:type="paragraph" w:styleId="NormalWeb">
    <w:name w:val="Normal (Web)"/>
    <w:basedOn w:val="Normal"/>
    <w:rsid w:val="00D63FF9"/>
    <w:pPr>
      <w:spacing w:before="100" w:beforeAutospacing="1" w:after="100" w:afterAutospacing="1"/>
    </w:pPr>
    <w:rPr>
      <w:rFonts w:ascii="Arial Unicode MS" w:eastAsia="Arial Unicode MS" w:hAnsi="Arial Unicode MS" w:cs="Arial Unicode MS"/>
      <w:sz w:val="24"/>
      <w:szCs w:val="24"/>
    </w:rPr>
  </w:style>
  <w:style w:type="paragraph" w:styleId="Textodebalo">
    <w:name w:val="Balloon Text"/>
    <w:basedOn w:val="Normal"/>
    <w:semiHidden/>
    <w:rsid w:val="00D63FF9"/>
    <w:rPr>
      <w:rFonts w:ascii="Tahoma" w:hAnsi="Tahoma" w:cs="Tahoma"/>
      <w:sz w:val="16"/>
      <w:szCs w:val="16"/>
    </w:rPr>
  </w:style>
  <w:style w:type="paragraph" w:styleId="Ttulo">
    <w:name w:val="Title"/>
    <w:basedOn w:val="Normal"/>
    <w:qFormat/>
    <w:rsid w:val="00D63FF9"/>
    <w:pPr>
      <w:jc w:val="center"/>
    </w:pPr>
    <w:rPr>
      <w:rFonts w:ascii="Arial" w:hAnsi="Arial" w:cs="Arial"/>
      <w:b/>
      <w:bCs/>
      <w:color w:val="000000"/>
      <w:sz w:val="24"/>
      <w:szCs w:val="27"/>
    </w:rPr>
  </w:style>
  <w:style w:type="paragraph" w:customStyle="1" w:styleId="Default">
    <w:name w:val="Default"/>
    <w:rsid w:val="00D63FF9"/>
    <w:pPr>
      <w:autoSpaceDE w:val="0"/>
      <w:autoSpaceDN w:val="0"/>
      <w:adjustRightInd w:val="0"/>
    </w:pPr>
    <w:rPr>
      <w:rFonts w:ascii="Verdana" w:eastAsia="Times New Roman" w:hAnsi="Verdana" w:cs="Verdana"/>
      <w:color w:val="000000"/>
      <w:sz w:val="24"/>
      <w:szCs w:val="24"/>
    </w:rPr>
  </w:style>
  <w:style w:type="character" w:styleId="Hyperlink">
    <w:name w:val="Hyperlink"/>
    <w:basedOn w:val="Fontepargpadro"/>
    <w:rsid w:val="00D63FF9"/>
    <w:rPr>
      <w:color w:val="0000FF"/>
      <w:u w:val="single"/>
    </w:rPr>
  </w:style>
  <w:style w:type="paragraph" w:styleId="MapadoDocumento">
    <w:name w:val="Document Map"/>
    <w:basedOn w:val="Normal"/>
    <w:semiHidden/>
    <w:rsid w:val="00D63FF9"/>
    <w:pPr>
      <w:shd w:val="clear" w:color="auto" w:fill="000080"/>
      <w:overflowPunct w:val="0"/>
      <w:autoSpaceDE w:val="0"/>
      <w:autoSpaceDN w:val="0"/>
      <w:adjustRightInd w:val="0"/>
      <w:textAlignment w:val="baseline"/>
    </w:pPr>
    <w:rPr>
      <w:rFonts w:ascii="Tahoma" w:hAnsi="Tahoma" w:cs="Tahoma"/>
    </w:rPr>
  </w:style>
  <w:style w:type="paragraph" w:customStyle="1" w:styleId="CM26">
    <w:name w:val="CM26"/>
    <w:basedOn w:val="Normal"/>
    <w:next w:val="Normal"/>
    <w:rsid w:val="004F03B7"/>
    <w:pPr>
      <w:widowControl w:val="0"/>
      <w:autoSpaceDE w:val="0"/>
      <w:autoSpaceDN w:val="0"/>
      <w:adjustRightInd w:val="0"/>
      <w:spacing w:after="63"/>
    </w:pPr>
    <w:rPr>
      <w:rFonts w:ascii="Arial" w:hAnsi="Arial"/>
      <w:sz w:val="24"/>
      <w:szCs w:val="24"/>
    </w:rPr>
  </w:style>
  <w:style w:type="paragraph" w:styleId="PargrafodaLista">
    <w:name w:val="List Paragraph"/>
    <w:basedOn w:val="Normal"/>
    <w:uiPriority w:val="34"/>
    <w:qFormat/>
    <w:rsid w:val="00F6158F"/>
    <w:pPr>
      <w:ind w:left="720"/>
    </w:pPr>
    <w:rPr>
      <w:rFonts w:eastAsia="Calibri"/>
      <w:sz w:val="24"/>
      <w:szCs w:val="24"/>
    </w:rPr>
  </w:style>
  <w:style w:type="paragraph" w:styleId="SemEspaamento">
    <w:name w:val="No Spacing"/>
    <w:qFormat/>
    <w:rsid w:val="009A0095"/>
    <w:rPr>
      <w:rFonts w:ascii="Calibri" w:eastAsia="Calibri" w:hAnsi="Calibri"/>
      <w:sz w:val="22"/>
      <w:szCs w:val="22"/>
      <w:lang w:eastAsia="en-US"/>
    </w:rPr>
  </w:style>
  <w:style w:type="character" w:customStyle="1" w:styleId="CabealhoChar">
    <w:name w:val="Cabeçalho Char"/>
    <w:basedOn w:val="Fontepargpadro"/>
    <w:link w:val="Cabealho"/>
    <w:rsid w:val="0071341A"/>
    <w:rPr>
      <w:rFonts w:eastAsia="Times New Roman"/>
    </w:rPr>
  </w:style>
  <w:style w:type="character" w:customStyle="1" w:styleId="Ttulo4Char">
    <w:name w:val="Título 4 Char"/>
    <w:basedOn w:val="Fontepargpadro"/>
    <w:link w:val="Ttulo4"/>
    <w:rsid w:val="005B74E8"/>
    <w:rPr>
      <w:rFonts w:ascii="Arial" w:eastAsia="Times New Roman" w:hAnsi="Arial"/>
      <w:b/>
      <w:sz w:val="22"/>
    </w:rPr>
  </w:style>
  <w:style w:type="table" w:styleId="Tabelacomgrade">
    <w:name w:val="Table Grid"/>
    <w:basedOn w:val="Tabelanormal"/>
    <w:rsid w:val="005B74E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a0">
    <w:name w:val="Pa0"/>
    <w:basedOn w:val="Default"/>
    <w:next w:val="Default"/>
    <w:uiPriority w:val="99"/>
    <w:rsid w:val="004425D5"/>
    <w:pPr>
      <w:spacing w:line="241" w:lineRule="atLeast"/>
    </w:pPr>
    <w:rPr>
      <w:rFonts w:ascii="Roboto Slab" w:eastAsia="MS Mincho" w:hAnsi="Roboto Slab" w:cs="Times New Roman"/>
      <w:color w:val="auto"/>
    </w:rPr>
  </w:style>
  <w:style w:type="character" w:customStyle="1" w:styleId="A7">
    <w:name w:val="A7"/>
    <w:uiPriority w:val="99"/>
    <w:rsid w:val="004425D5"/>
    <w:rPr>
      <w:rFonts w:cs="Roboto Slab"/>
      <w:color w:val="000000"/>
      <w:sz w:val="17"/>
      <w:szCs w:val="17"/>
    </w:rPr>
  </w:style>
  <w:style w:type="paragraph" w:customStyle="1" w:styleId="Pa1">
    <w:name w:val="Pa1"/>
    <w:basedOn w:val="Default"/>
    <w:next w:val="Default"/>
    <w:uiPriority w:val="99"/>
    <w:rsid w:val="004425D5"/>
    <w:pPr>
      <w:spacing w:line="241" w:lineRule="atLeast"/>
    </w:pPr>
    <w:rPr>
      <w:rFonts w:ascii="Roboto Slab" w:eastAsia="MS Mincho" w:hAnsi="Roboto Slab" w:cs="Times New Roman"/>
      <w:color w:val="auto"/>
    </w:rPr>
  </w:style>
  <w:style w:type="character" w:customStyle="1" w:styleId="A8">
    <w:name w:val="A8"/>
    <w:uiPriority w:val="99"/>
    <w:rsid w:val="004425D5"/>
    <w:rPr>
      <w:rFonts w:cs="Roboto Slab"/>
      <w:b/>
      <w:bCs/>
      <w:color w:val="000000"/>
      <w:sz w:val="34"/>
      <w:szCs w:val="34"/>
    </w:rPr>
  </w:style>
  <w:style w:type="paragraph" w:customStyle="1" w:styleId="Pa3">
    <w:name w:val="Pa3"/>
    <w:basedOn w:val="Default"/>
    <w:next w:val="Default"/>
    <w:uiPriority w:val="99"/>
    <w:rsid w:val="004425D5"/>
    <w:pPr>
      <w:spacing w:line="171" w:lineRule="atLeast"/>
    </w:pPr>
    <w:rPr>
      <w:rFonts w:ascii="Roboto Slab" w:eastAsia="MS Mincho" w:hAnsi="Roboto Slab" w:cs="Times New Roman"/>
      <w:color w:val="auto"/>
    </w:rPr>
  </w:style>
  <w:style w:type="paragraph" w:customStyle="1" w:styleId="Pa4">
    <w:name w:val="Pa4"/>
    <w:basedOn w:val="Default"/>
    <w:next w:val="Default"/>
    <w:uiPriority w:val="99"/>
    <w:rsid w:val="004425D5"/>
    <w:pPr>
      <w:spacing w:line="171" w:lineRule="atLeast"/>
    </w:pPr>
    <w:rPr>
      <w:rFonts w:ascii="Roboto Slab" w:eastAsia="MS Mincho" w:hAnsi="Roboto Slab"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header" Target="header1.xml"/><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hyperlink" Target="http://www.navirai.ms.gov.br/" TargetMode="External"/><Relationship Id="rId51" Type="http://schemas.openxmlformats.org/officeDocument/2006/relationships/image" Target="media/image43.png"/><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9.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63</Pages>
  <Words>12387</Words>
  <Characters>71509</Characters>
  <Application>Microsoft Office Word</Application>
  <DocSecurity>0</DocSecurity>
  <Lines>595</Lines>
  <Paragraphs>167</Paragraphs>
  <ScaleCrop>false</ScaleCrop>
  <HeadingPairs>
    <vt:vector size="2" baseType="variant">
      <vt:variant>
        <vt:lpstr>Título</vt:lpstr>
      </vt:variant>
      <vt:variant>
        <vt:i4>1</vt:i4>
      </vt:variant>
    </vt:vector>
  </HeadingPairs>
  <TitlesOfParts>
    <vt:vector size="1" baseType="lpstr">
      <vt:lpstr>RECIBO DE RETIRADA DE EDITAL</vt:lpstr>
    </vt:vector>
  </TitlesOfParts>
  <Company/>
  <LinksUpToDate>false</LinksUpToDate>
  <CharactersWithSpaces>83729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RECIBO DE RETIRADA DE EDITAL</dc:title>
  <dc:creator>usuario</dc:creator>
  <cp:lastModifiedBy>Usuário</cp:lastModifiedBy>
  <cp:revision>9</cp:revision>
  <cp:lastPrinted>2017-07-14T13:58:00Z</cp:lastPrinted>
  <dcterms:created xsi:type="dcterms:W3CDTF">2017-07-12T18:31:00Z</dcterms:created>
  <dcterms:modified xsi:type="dcterms:W3CDTF">2017-07-17T20:07:00Z</dcterms:modified>
</cp:coreProperties>
</file>