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42837">
        <w:rPr>
          <w:rFonts w:ascii="Verdana" w:hAnsi="Verdana"/>
          <w:sz w:val="16"/>
          <w:lang w:val="pt-BR"/>
        </w:rPr>
        <w:t>5</w:t>
      </w:r>
      <w:r w:rsidR="000B022F">
        <w:rPr>
          <w:rFonts w:ascii="Verdana" w:hAnsi="Verdana"/>
          <w:sz w:val="16"/>
          <w:lang w:val="pt-BR"/>
        </w:rPr>
        <w:t>8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42837">
        <w:rPr>
          <w:rFonts w:ascii="Verdana" w:hAnsi="Verdana"/>
          <w:sz w:val="16"/>
        </w:rPr>
        <w:t>4</w:t>
      </w:r>
      <w:r w:rsidR="000B022F">
        <w:rPr>
          <w:rFonts w:ascii="Verdana" w:hAnsi="Verdana"/>
          <w:sz w:val="16"/>
        </w:rPr>
        <w:t>54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2837">
        <w:rPr>
          <w:rFonts w:ascii="Verdana" w:hAnsi="Verdana"/>
          <w:sz w:val="16"/>
        </w:rPr>
        <w:t>5</w:t>
      </w:r>
      <w:r w:rsidR="000B022F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992A4D" w:rsidRDefault="00792E58" w:rsidP="00242837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22"/>
        </w:rPr>
        <w:t xml:space="preserve">Objeto: </w:t>
      </w:r>
      <w:r w:rsidR="000B022F" w:rsidRPr="00F23D04">
        <w:rPr>
          <w:rFonts w:ascii="Verdana" w:hAnsi="Verdana" w:cs="Arial"/>
          <w:sz w:val="16"/>
          <w:szCs w:val="16"/>
        </w:rPr>
        <w:t>CONTRATAÇÃO DE EMPRESA PARA REALIZAR ENCADERNAÇÃO DOS DOCUMENTOS ATINENTES, DO MUNICÍPIO DE NAVIRAÍ</w:t>
      </w:r>
      <w:r w:rsidR="000B022F">
        <w:rPr>
          <w:rFonts w:ascii="Verdana" w:hAnsi="Verdana" w:cs="Arial"/>
          <w:sz w:val="16"/>
          <w:szCs w:val="16"/>
        </w:rPr>
        <w:t>.</w:t>
      </w:r>
    </w:p>
    <w:p w:rsidR="000B022F" w:rsidRDefault="000B022F" w:rsidP="000B022F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5301ED">
        <w:rPr>
          <w:rFonts w:ascii="Verdana" w:hAnsi="Verdana" w:cs="Arial"/>
          <w:sz w:val="16"/>
          <w:szCs w:val="16"/>
        </w:rPr>
        <w:t>BRASIL GRÁFICA</w:t>
      </w:r>
      <w:proofErr w:type="gramEnd"/>
      <w:r w:rsidRPr="005301ED">
        <w:rPr>
          <w:rFonts w:ascii="Verdana" w:hAnsi="Verdana" w:cs="Arial"/>
          <w:sz w:val="16"/>
          <w:szCs w:val="16"/>
        </w:rPr>
        <w:t xml:space="preserve"> E SERIGRAFIA </w:t>
      </w:r>
      <w:proofErr w:type="spellStart"/>
      <w:r w:rsidRPr="005301ED">
        <w:rPr>
          <w:rFonts w:ascii="Verdana" w:hAnsi="Verdana" w:cs="Arial"/>
          <w:sz w:val="16"/>
          <w:szCs w:val="16"/>
        </w:rPr>
        <w:t>LTDA</w:t>
      </w:r>
      <w:proofErr w:type="spellEnd"/>
      <w:r w:rsidRPr="005301ED">
        <w:rPr>
          <w:rFonts w:ascii="Verdana" w:hAnsi="Verdana" w:cs="Arial"/>
          <w:sz w:val="16"/>
          <w:szCs w:val="16"/>
        </w:rPr>
        <w:t xml:space="preserve"> - ME</w:t>
      </w:r>
    </w:p>
    <w:p w:rsidR="000B022F" w:rsidRDefault="000B022F" w:rsidP="000B022F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5301ED">
        <w:rPr>
          <w:rFonts w:ascii="Verdana" w:hAnsi="Verdana" w:cs="Arial"/>
          <w:sz w:val="16"/>
          <w:szCs w:val="16"/>
        </w:rPr>
        <w:t>05.438.405/0001-20</w:t>
      </w:r>
    </w:p>
    <w:p w:rsidR="000B022F" w:rsidRDefault="000B022F" w:rsidP="000B022F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>
        <w:rPr>
          <w:rFonts w:ascii="Verdana" w:hAnsi="Verdana" w:cs="Arial"/>
          <w:bCs/>
          <w:sz w:val="16"/>
          <w:szCs w:val="16"/>
        </w:rPr>
        <w:t>1</w:t>
      </w:r>
      <w:r w:rsidRPr="003A014E">
        <w:rPr>
          <w:rFonts w:ascii="Verdana" w:hAnsi="Verdana" w:cs="Arial"/>
          <w:bCs/>
          <w:sz w:val="16"/>
          <w:szCs w:val="16"/>
        </w:rPr>
        <w:t xml:space="preserve"> </w:t>
      </w:r>
    </w:p>
    <w:p w:rsidR="000B022F" w:rsidRDefault="000B022F" w:rsidP="000B022F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1.485,00 (mil quatrocentos e oitenta e cinco reais)</w:t>
      </w:r>
    </w:p>
    <w:p w:rsidR="00753DF5" w:rsidRDefault="00753DF5" w:rsidP="00753D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GERÊNCIA DE </w:t>
      </w:r>
      <w:r w:rsidR="00660A28">
        <w:rPr>
          <w:rFonts w:ascii="Verdana" w:hAnsi="Verdana" w:cs="Arial"/>
          <w:sz w:val="16"/>
          <w:szCs w:val="16"/>
        </w:rPr>
        <w:t>ADMINISTRAÇÃO</w:t>
      </w:r>
      <w:r>
        <w:rPr>
          <w:rFonts w:ascii="Verdana" w:hAnsi="Verdana" w:cs="Arial"/>
          <w:sz w:val="16"/>
          <w:szCs w:val="16"/>
        </w:rPr>
        <w:t xml:space="preserve"> – DOTAÇ</w:t>
      </w:r>
      <w:r w:rsidR="000B022F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>: 01.0</w:t>
      </w:r>
      <w:r w:rsidR="00E674A4">
        <w:rPr>
          <w:rFonts w:ascii="Verdana" w:hAnsi="Verdana" w:cs="Arial"/>
          <w:sz w:val="16"/>
          <w:szCs w:val="16"/>
        </w:rPr>
        <w:t>2.04</w:t>
      </w:r>
      <w:r>
        <w:rPr>
          <w:rFonts w:ascii="Verdana" w:hAnsi="Verdana" w:cs="Arial"/>
          <w:sz w:val="16"/>
          <w:szCs w:val="16"/>
        </w:rPr>
        <w:t>.</w:t>
      </w:r>
      <w:r w:rsidR="00E674A4">
        <w:rPr>
          <w:rFonts w:ascii="Verdana" w:hAnsi="Verdana" w:cs="Arial"/>
          <w:sz w:val="16"/>
          <w:szCs w:val="16"/>
        </w:rPr>
        <w:t>122</w:t>
      </w:r>
      <w:r>
        <w:rPr>
          <w:rFonts w:ascii="Verdana" w:hAnsi="Verdana" w:cs="Arial"/>
          <w:sz w:val="16"/>
          <w:szCs w:val="16"/>
        </w:rPr>
        <w:t>.0</w:t>
      </w:r>
      <w:r w:rsidR="00E674A4">
        <w:rPr>
          <w:rFonts w:ascii="Verdana" w:hAnsi="Verdana" w:cs="Arial"/>
          <w:sz w:val="16"/>
          <w:szCs w:val="16"/>
        </w:rPr>
        <w:t>301</w:t>
      </w:r>
      <w:r>
        <w:rPr>
          <w:rFonts w:ascii="Verdana" w:hAnsi="Verdana" w:cs="Arial"/>
          <w:sz w:val="16"/>
          <w:szCs w:val="16"/>
        </w:rPr>
        <w:t>.2.0</w:t>
      </w:r>
      <w:r w:rsidR="00992A4D">
        <w:rPr>
          <w:rFonts w:ascii="Verdana" w:hAnsi="Verdana" w:cs="Arial"/>
          <w:sz w:val="16"/>
          <w:szCs w:val="16"/>
        </w:rPr>
        <w:t>80</w:t>
      </w:r>
      <w:r>
        <w:rPr>
          <w:rFonts w:ascii="Verdana" w:hAnsi="Verdana" w:cs="Arial"/>
          <w:sz w:val="16"/>
          <w:szCs w:val="16"/>
        </w:rPr>
        <w:t>-33.90.3</w:t>
      </w:r>
      <w:r w:rsidR="00E674A4">
        <w:rPr>
          <w:rFonts w:ascii="Verdana" w:hAnsi="Verdana" w:cs="Arial"/>
          <w:sz w:val="16"/>
          <w:szCs w:val="16"/>
        </w:rPr>
        <w:t>9</w:t>
      </w:r>
      <w:r>
        <w:rPr>
          <w:rFonts w:ascii="Verdana" w:hAnsi="Verdana" w:cs="Arial"/>
          <w:sz w:val="16"/>
          <w:szCs w:val="16"/>
        </w:rPr>
        <w:t xml:space="preserve"> (R </w:t>
      </w:r>
      <w:r w:rsidR="00E674A4">
        <w:rPr>
          <w:rFonts w:ascii="Verdana" w:hAnsi="Verdana" w:cs="Arial"/>
          <w:sz w:val="16"/>
          <w:szCs w:val="16"/>
        </w:rPr>
        <w:t>2</w:t>
      </w:r>
      <w:r w:rsidR="000B022F">
        <w:rPr>
          <w:rFonts w:ascii="Verdana" w:hAnsi="Verdana" w:cs="Arial"/>
          <w:sz w:val="16"/>
          <w:szCs w:val="16"/>
        </w:rPr>
        <w:t>32</w:t>
      </w:r>
      <w:r>
        <w:rPr>
          <w:rFonts w:ascii="Verdana" w:hAnsi="Verdana" w:cs="Arial"/>
          <w:sz w:val="16"/>
          <w:szCs w:val="16"/>
        </w:rPr>
        <w:t>)</w:t>
      </w:r>
      <w:r w:rsidR="00E674A4">
        <w:rPr>
          <w:rFonts w:ascii="Verdana" w:hAnsi="Verdana" w:cs="Arial"/>
          <w:sz w:val="16"/>
          <w:szCs w:val="16"/>
        </w:rPr>
        <w:t xml:space="preserve"> </w:t>
      </w:r>
    </w:p>
    <w:p w:rsidR="00753DF5" w:rsidRDefault="00753DF5" w:rsidP="00753D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674A4">
        <w:rPr>
          <w:rFonts w:ascii="Verdana" w:hAnsi="Verdana" w:cs="Arial"/>
          <w:sz w:val="16"/>
          <w:szCs w:val="16"/>
        </w:rPr>
        <w:t>1</w:t>
      </w:r>
      <w:r w:rsidR="000B022F">
        <w:rPr>
          <w:rFonts w:ascii="Verdana" w:hAnsi="Verdana" w:cs="Arial"/>
          <w:sz w:val="16"/>
          <w:szCs w:val="16"/>
        </w:rPr>
        <w:t>5</w:t>
      </w:r>
      <w:r w:rsidR="00E674A4">
        <w:rPr>
          <w:rFonts w:ascii="Verdana" w:hAnsi="Verdana" w:cs="Arial"/>
          <w:sz w:val="16"/>
          <w:szCs w:val="16"/>
        </w:rPr>
        <w:t>/12</w:t>
      </w:r>
      <w:r>
        <w:rPr>
          <w:rFonts w:ascii="Verdana" w:hAnsi="Verdana" w:cs="Arial"/>
          <w:sz w:val="16"/>
          <w:szCs w:val="16"/>
        </w:rPr>
        <w:t>/2017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B022F" w:rsidRPr="007B16D1" w:rsidRDefault="000B022F" w:rsidP="000B022F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B16D1">
        <w:rPr>
          <w:rFonts w:ascii="Verdana" w:hAnsi="Verdana"/>
          <w:b/>
          <w:i/>
          <w:iCs/>
          <w:sz w:val="16"/>
          <w:szCs w:val="16"/>
        </w:rPr>
        <w:t>EDUARDO MENDES PINTO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0B022F" w:rsidRPr="007B16D1" w:rsidRDefault="000B022F" w:rsidP="000B02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0B022F" w:rsidRPr="007B16D1" w:rsidRDefault="000B022F" w:rsidP="000B02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>Conforme Decreto nº 002/2017</w:t>
      </w:r>
    </w:p>
    <w:bookmarkEnd w:id="0"/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4AF8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2017-12-19T18:41:00Z</dcterms:created>
  <dcterms:modified xsi:type="dcterms:W3CDTF">2017-12-19T18:41:00Z</dcterms:modified>
</cp:coreProperties>
</file>