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732A75">
        <w:rPr>
          <w:rFonts w:ascii="Verdana" w:hAnsi="Verdana" w:cs="Verdana"/>
          <w:sz w:val="18"/>
          <w:szCs w:val="18"/>
          <w:lang w:val="pt-BR"/>
        </w:rPr>
        <w:t>22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1F7385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6"/>
          <w:szCs w:val="16"/>
        </w:rPr>
      </w:pPr>
      <w:r w:rsidRPr="001F7385">
        <w:rPr>
          <w:rFonts w:ascii="Verdana" w:hAnsi="Verdana" w:cs="Verdana"/>
          <w:b/>
          <w:bCs/>
          <w:sz w:val="16"/>
          <w:szCs w:val="16"/>
        </w:rPr>
        <w:t>Ratifico e Homologo</w:t>
      </w:r>
      <w:r w:rsidRPr="001F7385">
        <w:rPr>
          <w:rFonts w:ascii="Verdana" w:hAnsi="Verdana" w:cs="Verdana"/>
          <w:sz w:val="16"/>
          <w:szCs w:val="16"/>
        </w:rPr>
        <w:t xml:space="preserve"> a Dispensa de Licitação, nos termos do art. </w:t>
      </w:r>
      <w:r w:rsidRPr="001F7385">
        <w:rPr>
          <w:rFonts w:ascii="Verdana" w:hAnsi="Verdana" w:cs="Verdana"/>
          <w:b/>
          <w:bCs/>
          <w:sz w:val="16"/>
          <w:szCs w:val="16"/>
        </w:rPr>
        <w:t>24</w:t>
      </w:r>
      <w:r w:rsidRPr="001F7385">
        <w:rPr>
          <w:rFonts w:ascii="Verdana" w:hAnsi="Verdana" w:cs="Verdana"/>
          <w:sz w:val="16"/>
          <w:szCs w:val="16"/>
        </w:rPr>
        <w:t xml:space="preserve">, Inciso </w:t>
      </w:r>
      <w:r w:rsidR="00732A75" w:rsidRPr="001F7385">
        <w:rPr>
          <w:rFonts w:ascii="Verdana" w:hAnsi="Verdana" w:cs="Verdana"/>
          <w:b/>
          <w:sz w:val="16"/>
          <w:szCs w:val="16"/>
        </w:rPr>
        <w:t>I</w:t>
      </w:r>
      <w:r w:rsidR="007D7C6D" w:rsidRPr="001F7385">
        <w:rPr>
          <w:rFonts w:ascii="Verdana" w:hAnsi="Verdana" w:cs="Verdana"/>
          <w:b/>
          <w:bCs/>
          <w:sz w:val="16"/>
          <w:szCs w:val="16"/>
        </w:rPr>
        <w:t>V</w:t>
      </w:r>
      <w:r w:rsidRPr="001F7385">
        <w:rPr>
          <w:rFonts w:ascii="Verdana" w:hAnsi="Verdana" w:cs="Verdana"/>
          <w:sz w:val="16"/>
          <w:szCs w:val="16"/>
        </w:rPr>
        <w:t xml:space="preserve"> da Lei nº 8.666/93, e suas alterações posteriores, na forma declarada pela Procuradoria Jurídica do Município de </w:t>
      </w:r>
      <w:proofErr w:type="spellStart"/>
      <w:r w:rsidRPr="001F7385">
        <w:rPr>
          <w:rFonts w:ascii="Verdana" w:hAnsi="Verdana" w:cs="Verdana"/>
          <w:sz w:val="16"/>
          <w:szCs w:val="16"/>
        </w:rPr>
        <w:t>Naviraí</w:t>
      </w:r>
      <w:proofErr w:type="spellEnd"/>
      <w:r w:rsidRPr="001F7385">
        <w:rPr>
          <w:rFonts w:ascii="Verdana" w:hAnsi="Verdana" w:cs="Verdana"/>
          <w:sz w:val="16"/>
          <w:szCs w:val="16"/>
        </w:rPr>
        <w:t xml:space="preserve"> - MS, em conformidade</w:t>
      </w:r>
      <w:bookmarkStart w:id="0" w:name="_GoBack"/>
      <w:bookmarkEnd w:id="0"/>
      <w:r w:rsidRPr="001F7385">
        <w:rPr>
          <w:rFonts w:ascii="Verdana" w:hAnsi="Verdana" w:cs="Verdana"/>
          <w:sz w:val="16"/>
          <w:szCs w:val="16"/>
        </w:rPr>
        <w:t xml:space="preserve"> com a justificativa constante no </w:t>
      </w:r>
      <w:r w:rsidRPr="001F7385">
        <w:rPr>
          <w:rFonts w:ascii="Verdana" w:hAnsi="Verdana" w:cs="Verdana"/>
          <w:b/>
          <w:bCs/>
          <w:sz w:val="16"/>
          <w:szCs w:val="16"/>
        </w:rPr>
        <w:t>PROCESSO</w:t>
      </w:r>
      <w:r w:rsidR="00A408A7" w:rsidRPr="001F7385">
        <w:rPr>
          <w:rFonts w:ascii="Verdana" w:hAnsi="Verdana" w:cs="Verdana"/>
          <w:b/>
          <w:bCs/>
          <w:sz w:val="16"/>
          <w:szCs w:val="16"/>
        </w:rPr>
        <w:t>:</w:t>
      </w:r>
      <w:r w:rsidR="00075C8D" w:rsidRPr="001F738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CA6354" w:rsidRPr="001F7385">
        <w:rPr>
          <w:rFonts w:ascii="Verdana" w:hAnsi="Verdana" w:cs="Verdana"/>
          <w:b/>
          <w:bCs/>
          <w:sz w:val="16"/>
          <w:szCs w:val="16"/>
        </w:rPr>
        <w:t>0</w:t>
      </w:r>
      <w:r w:rsidR="00732A75" w:rsidRPr="001F7385">
        <w:rPr>
          <w:rFonts w:ascii="Verdana" w:hAnsi="Verdana" w:cs="Verdana"/>
          <w:b/>
          <w:bCs/>
          <w:sz w:val="16"/>
          <w:szCs w:val="16"/>
        </w:rPr>
        <w:t>86</w:t>
      </w:r>
      <w:r w:rsidR="00075C8D" w:rsidRPr="001F7385">
        <w:rPr>
          <w:rFonts w:ascii="Verdana" w:hAnsi="Verdana" w:cs="Verdana"/>
          <w:b/>
          <w:bCs/>
          <w:sz w:val="16"/>
          <w:szCs w:val="16"/>
        </w:rPr>
        <w:t>/201</w:t>
      </w:r>
      <w:r w:rsidR="00CA6354" w:rsidRPr="001F7385">
        <w:rPr>
          <w:rFonts w:ascii="Verdana" w:hAnsi="Verdana" w:cs="Verdana"/>
          <w:b/>
          <w:bCs/>
          <w:sz w:val="16"/>
          <w:szCs w:val="16"/>
        </w:rPr>
        <w:t>8</w:t>
      </w:r>
      <w:r w:rsidR="00075C8D" w:rsidRPr="001F7385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1F7385">
        <w:rPr>
          <w:rFonts w:ascii="Verdana" w:hAnsi="Verdana" w:cs="Verdana"/>
          <w:sz w:val="16"/>
          <w:szCs w:val="16"/>
        </w:rPr>
        <w:t xml:space="preserve">– </w:t>
      </w:r>
      <w:r w:rsidRPr="001F7385">
        <w:rPr>
          <w:rFonts w:ascii="Verdana" w:hAnsi="Verdana" w:cs="Verdana"/>
          <w:b/>
          <w:bCs/>
          <w:sz w:val="16"/>
          <w:szCs w:val="16"/>
        </w:rPr>
        <w:t xml:space="preserve">DISPENSA POR JUSTIFICATIVA: </w:t>
      </w:r>
      <w:r w:rsidR="00CA6354" w:rsidRPr="001F7385">
        <w:rPr>
          <w:rFonts w:ascii="Verdana" w:hAnsi="Verdana" w:cs="Verdana"/>
          <w:b/>
          <w:sz w:val="16"/>
          <w:szCs w:val="16"/>
        </w:rPr>
        <w:t>0</w:t>
      </w:r>
      <w:r w:rsidR="00732A75" w:rsidRPr="001F7385">
        <w:rPr>
          <w:rFonts w:ascii="Verdana" w:hAnsi="Verdana" w:cs="Verdana"/>
          <w:b/>
          <w:sz w:val="16"/>
          <w:szCs w:val="16"/>
        </w:rPr>
        <w:t>22</w:t>
      </w:r>
      <w:r w:rsidRPr="001F7385">
        <w:rPr>
          <w:rFonts w:ascii="Verdana" w:hAnsi="Verdana" w:cs="Verdana"/>
          <w:b/>
          <w:sz w:val="16"/>
          <w:szCs w:val="16"/>
        </w:rPr>
        <w:t>/2017</w:t>
      </w:r>
    </w:p>
    <w:p w:rsidR="00E835A7" w:rsidRPr="001F7385" w:rsidRDefault="00E835A7" w:rsidP="00A408A7">
      <w:pPr>
        <w:pStyle w:val="Ttulo1"/>
        <w:rPr>
          <w:rFonts w:ascii="Verdana" w:hAnsi="Verdana" w:cs="Verdana"/>
          <w:sz w:val="16"/>
          <w:szCs w:val="16"/>
          <w:lang w:val="pt-BR"/>
        </w:rPr>
      </w:pPr>
    </w:p>
    <w:p w:rsidR="00732A75" w:rsidRPr="001F7385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1F7385">
        <w:rPr>
          <w:rFonts w:ascii="Verdana" w:hAnsi="Verdana" w:cs="Verdana"/>
          <w:b/>
          <w:bCs/>
          <w:sz w:val="16"/>
          <w:szCs w:val="16"/>
        </w:rPr>
        <w:t xml:space="preserve">OBJETO: </w:t>
      </w:r>
      <w:r w:rsidR="00732A75" w:rsidRPr="001F7385">
        <w:rPr>
          <w:rFonts w:ascii="Verdana" w:hAnsi="Verdana" w:cs="Verdana"/>
          <w:sz w:val="16"/>
          <w:szCs w:val="16"/>
        </w:rPr>
        <w:t xml:space="preserve">CONTRATAÇÃO DE EMPRESA ESPECIALIZADA PARA LOCAÇÃO DE EQUIPAMENTOS DE IMPRESSÃO E DIGITALIZAÇÃO PARA ATENDER TODAS AS GERÊNCIAS MUNICIPAIS EM CARÁTER EMERGENCIAL. </w:t>
      </w:r>
    </w:p>
    <w:p w:rsidR="00F31B47" w:rsidRPr="001F7385" w:rsidRDefault="00E835A7" w:rsidP="00F31B47">
      <w:pPr>
        <w:jc w:val="both"/>
        <w:rPr>
          <w:rFonts w:ascii="Verdana" w:hAnsi="Verdana" w:cs="Verdana"/>
          <w:sz w:val="16"/>
          <w:szCs w:val="16"/>
        </w:rPr>
      </w:pPr>
      <w:r w:rsidRPr="001F7385">
        <w:rPr>
          <w:rFonts w:ascii="Verdana" w:hAnsi="Verdana" w:cs="Verdana"/>
          <w:b/>
          <w:bCs/>
          <w:sz w:val="16"/>
          <w:szCs w:val="16"/>
        </w:rPr>
        <w:t>RECURSO</w:t>
      </w:r>
      <w:r w:rsidR="00732A75" w:rsidRPr="001F7385">
        <w:rPr>
          <w:rFonts w:ascii="Verdana" w:hAnsi="Verdana" w:cs="Verdana"/>
          <w:b/>
          <w:bCs/>
          <w:sz w:val="16"/>
          <w:szCs w:val="16"/>
        </w:rPr>
        <w:t>S</w:t>
      </w:r>
      <w:r w:rsidRPr="001F7385">
        <w:rPr>
          <w:rFonts w:ascii="Verdana" w:hAnsi="Verdana" w:cs="Verdana"/>
          <w:b/>
          <w:bCs/>
          <w:sz w:val="16"/>
          <w:szCs w:val="16"/>
        </w:rPr>
        <w:t xml:space="preserve"> ORÇAMENTÁRIO</w:t>
      </w:r>
      <w:r w:rsidR="00732A75" w:rsidRPr="001F7385">
        <w:rPr>
          <w:rFonts w:ascii="Verdana" w:hAnsi="Verdana" w:cs="Verdana"/>
          <w:b/>
          <w:bCs/>
          <w:sz w:val="16"/>
          <w:szCs w:val="16"/>
        </w:rPr>
        <w:t>S</w:t>
      </w:r>
      <w:r w:rsidRPr="001F7385">
        <w:rPr>
          <w:rFonts w:ascii="Verdana" w:hAnsi="Verdana" w:cs="Verdana"/>
          <w:b/>
          <w:bCs/>
          <w:sz w:val="16"/>
          <w:szCs w:val="16"/>
        </w:rPr>
        <w:t xml:space="preserve">: </w:t>
      </w:r>
      <w:r w:rsidR="00F31B47" w:rsidRPr="0007120D">
        <w:rPr>
          <w:rFonts w:ascii="Verdana" w:hAnsi="Verdana" w:cs="Verdana"/>
          <w:i/>
          <w:sz w:val="16"/>
          <w:szCs w:val="16"/>
        </w:rPr>
        <w:t>GABINETE DO PREFEITO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01.01.04.122.0201.2.002-33.90.39 (R 3624),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DE ADMINISTRAÇÃO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01.02.04.122.0301.2.080-33.90.39 (R 3627),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DE FINANÇAS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01.03.04.123.0302.2.006-33.90.39 (R 3628),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DE EDUCAÇÃO E CULTURA E FUMDEB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DOTAÇÕES: 01.05.12.361.0502.2.044-33.90.39 (R 3632) E 03.01.12.361.0502.2.059-33.90.39 (R 3668),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DE OBRAS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01.04.04.122.0401.2.080-33.90.39 (R 5642),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DE DESENVOLVIMENTO ECONOMICO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01.08.04.122.0508.2.052-33.90.39 (R 3642),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DO MEIO AMBIENTE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01.09.18.541.0506.2.048-33.90.39 (R 3645),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DE RECEITA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01.10.04.129.0515.2.065-33.90.39 (R 3648),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DE ORÇAMENTO E CONTABILIDADE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01.11.04.121.0514.2.064-33.90.39</w:t>
      </w:r>
      <w:r w:rsidR="001F7385" w:rsidRPr="001F7385">
        <w:rPr>
          <w:rFonts w:ascii="Verdana" w:hAnsi="Verdana" w:cs="Verdana"/>
          <w:sz w:val="16"/>
          <w:szCs w:val="16"/>
        </w:rPr>
        <w:t xml:space="preserve">          </w:t>
      </w:r>
      <w:r w:rsidR="00F31B47" w:rsidRPr="001F7385">
        <w:rPr>
          <w:rFonts w:ascii="Verdana" w:hAnsi="Verdana" w:cs="Verdana"/>
          <w:sz w:val="16"/>
          <w:szCs w:val="16"/>
        </w:rPr>
        <w:t xml:space="preserve"> (R 3650),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DE ESPORTES E LAZER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01.12.27.812.0518.2.024-33.90.39 (R 3652), </w:t>
      </w:r>
      <w:r w:rsidR="00F31B47" w:rsidRPr="00E96534">
        <w:rPr>
          <w:rFonts w:ascii="Verdana" w:hAnsi="Verdana" w:cs="Verdana"/>
          <w:i/>
          <w:sz w:val="16"/>
          <w:szCs w:val="16"/>
        </w:rPr>
        <w:t>GERENCIA DE SERVIÇOS PUBLICOS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01.14.04.122.0401.2.072-33.90.39 (R 5676), </w:t>
      </w:r>
      <w:r w:rsidR="00F31B47" w:rsidRPr="00E96534">
        <w:rPr>
          <w:rFonts w:ascii="Verdana" w:hAnsi="Verdana" w:cs="Verdana"/>
          <w:i/>
          <w:sz w:val="16"/>
          <w:szCs w:val="16"/>
        </w:rPr>
        <w:t>FDO MUNICIPAL DE INVESTIMENTO SOCIAL – FMIS E DE ASSISTENCIA SOCIAL - FMAS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DOTAÇÕES: 11.01.08.244.0505.2.038-33.90.39 (R 3720) E 04.01.08.244.0505.2.042-33.90.39 (R 3671), </w:t>
      </w:r>
      <w:r w:rsidR="00F31B47" w:rsidRPr="00E96534">
        <w:rPr>
          <w:rFonts w:ascii="Verdana" w:hAnsi="Verdana" w:cs="Verdana"/>
          <w:i/>
          <w:sz w:val="16"/>
          <w:szCs w:val="16"/>
        </w:rPr>
        <w:t>FUNDAÇÃO DE CULTURA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DOTAÇÃO: 06.01.13.392.0503.2.026-33.90.39 (R 5691) E </w:t>
      </w:r>
      <w:r w:rsidR="00F31B47" w:rsidRPr="00E96534">
        <w:rPr>
          <w:rFonts w:ascii="Verdana" w:hAnsi="Verdana" w:cs="Verdana"/>
          <w:i/>
          <w:sz w:val="16"/>
          <w:szCs w:val="16"/>
        </w:rPr>
        <w:t>FUNDO MUNICIPAL DE SAUDE</w:t>
      </w:r>
      <w:r w:rsidR="00F31B47" w:rsidRPr="001F7385">
        <w:rPr>
          <w:rFonts w:ascii="Verdana" w:hAnsi="Verdana" w:cs="Verdana"/>
          <w:sz w:val="16"/>
          <w:szCs w:val="16"/>
        </w:rPr>
        <w:t xml:space="preserve"> – DOTAÇÕES: 10.01.10.305.0504.2.032-33.90.39 (R 3702), 01.14.26.782.0401.2.068-33.90.39 (R 3964), 10.01.10.302.0504.2.019-33.90.39 </w:t>
      </w:r>
      <w:r w:rsidR="001F7385" w:rsidRPr="001F7385">
        <w:rPr>
          <w:rFonts w:ascii="Verdana" w:hAnsi="Verdana" w:cs="Verdana"/>
          <w:sz w:val="16"/>
          <w:szCs w:val="16"/>
        </w:rPr>
        <w:t xml:space="preserve">          </w:t>
      </w:r>
      <w:r w:rsidR="00F31B47" w:rsidRPr="001F7385">
        <w:rPr>
          <w:rFonts w:ascii="Verdana" w:hAnsi="Verdana" w:cs="Verdana"/>
          <w:sz w:val="16"/>
          <w:szCs w:val="16"/>
        </w:rPr>
        <w:t xml:space="preserve">(R 3692), 10.01.10.304.0504.2.031-33.90.39 (R 3699), 10.01.10.301.0504.2.018-33.90.39 (R 3687). </w:t>
      </w:r>
    </w:p>
    <w:p w:rsidR="007D7C6D" w:rsidRPr="001F7385" w:rsidRDefault="00E835A7" w:rsidP="00F31B47">
      <w:pPr>
        <w:jc w:val="both"/>
        <w:rPr>
          <w:rFonts w:ascii="Verdana" w:hAnsi="Verdana" w:cs="Verdana"/>
          <w:sz w:val="16"/>
          <w:szCs w:val="16"/>
        </w:rPr>
      </w:pPr>
      <w:r w:rsidRPr="001F7385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1F7385">
        <w:rPr>
          <w:rFonts w:ascii="Verdana" w:hAnsi="Verdana" w:cs="Verdana"/>
          <w:sz w:val="16"/>
          <w:szCs w:val="16"/>
        </w:rPr>
        <w:t xml:space="preserve"> </w:t>
      </w:r>
      <w:r w:rsidR="00F31B47" w:rsidRPr="001F7385">
        <w:rPr>
          <w:rFonts w:ascii="Verdana" w:hAnsi="Verdana" w:cs="Verdana"/>
          <w:sz w:val="16"/>
          <w:szCs w:val="16"/>
        </w:rPr>
        <w:t xml:space="preserve">H2L EQUIPAMENTOS E SISTEMAS LTDA </w:t>
      </w:r>
      <w:r w:rsidR="00F31B47" w:rsidRPr="001F7385">
        <w:rPr>
          <w:rFonts w:ascii="Verdana" w:hAnsi="Verdana" w:cs="Verdana"/>
          <w:b/>
          <w:sz w:val="16"/>
          <w:szCs w:val="16"/>
        </w:rPr>
        <w:t>inscrita no CNPJ:</w:t>
      </w:r>
      <w:r w:rsidR="00F31B47" w:rsidRPr="001F7385">
        <w:rPr>
          <w:rFonts w:ascii="Verdana" w:hAnsi="Verdana" w:cs="Verdana"/>
          <w:sz w:val="16"/>
          <w:szCs w:val="16"/>
        </w:rPr>
        <w:t xml:space="preserve"> 73.505.349/0002-30</w:t>
      </w:r>
      <w:r w:rsidR="007D7C6D" w:rsidRPr="001F7385">
        <w:rPr>
          <w:rFonts w:ascii="Verdana" w:hAnsi="Verdana" w:cs="Verdana"/>
          <w:sz w:val="16"/>
          <w:szCs w:val="16"/>
        </w:rPr>
        <w:t xml:space="preserve">. </w:t>
      </w:r>
    </w:p>
    <w:p w:rsidR="007D7C6D" w:rsidRPr="001F7385" w:rsidRDefault="00E835A7" w:rsidP="00F31B47">
      <w:pPr>
        <w:jc w:val="both"/>
        <w:rPr>
          <w:rFonts w:ascii="Verdana" w:hAnsi="Verdana" w:cs="Verdana"/>
          <w:sz w:val="16"/>
          <w:szCs w:val="16"/>
        </w:rPr>
      </w:pPr>
      <w:r w:rsidRPr="001F7385">
        <w:rPr>
          <w:rFonts w:ascii="Verdana" w:hAnsi="Verdana" w:cs="Verdana"/>
          <w:b/>
          <w:bCs/>
          <w:sz w:val="16"/>
          <w:szCs w:val="16"/>
        </w:rPr>
        <w:t>VALOR TOTAL</w:t>
      </w:r>
      <w:r w:rsidR="007D7C6D" w:rsidRPr="001F738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F31B47" w:rsidRPr="001F7385">
        <w:rPr>
          <w:rFonts w:ascii="Verdana" w:hAnsi="Verdana" w:cs="Verdana"/>
          <w:b/>
          <w:bCs/>
          <w:sz w:val="16"/>
          <w:szCs w:val="16"/>
        </w:rPr>
        <w:t>DA CONTRATAÇÃO -</w:t>
      </w:r>
      <w:r w:rsidR="001F7385" w:rsidRPr="001F738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F31B47" w:rsidRPr="001F7385">
        <w:rPr>
          <w:rFonts w:ascii="Verdana" w:hAnsi="Verdana" w:cs="Verdana"/>
          <w:sz w:val="16"/>
          <w:szCs w:val="16"/>
        </w:rPr>
        <w:t>R$ 63.237,87 (Sessenta e três mil duzentos e trinta e sete reais e oitenta e sete centavos).</w:t>
      </w:r>
    </w:p>
    <w:p w:rsidR="00E835A7" w:rsidRPr="001F7385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1F7385">
        <w:rPr>
          <w:rFonts w:ascii="Verdana" w:hAnsi="Verdana" w:cs="Verdana"/>
          <w:b/>
          <w:bCs/>
          <w:sz w:val="16"/>
          <w:szCs w:val="16"/>
        </w:rPr>
        <w:t xml:space="preserve">DATA DA RATIFICAÇÃO: </w:t>
      </w:r>
      <w:r w:rsidR="00F31B47" w:rsidRPr="001F7385">
        <w:rPr>
          <w:rFonts w:ascii="Verdana" w:hAnsi="Verdana" w:cs="Verdana"/>
          <w:bCs/>
          <w:sz w:val="16"/>
          <w:szCs w:val="16"/>
        </w:rPr>
        <w:t>22</w:t>
      </w:r>
      <w:r w:rsidR="007D7C6D" w:rsidRPr="001F7385">
        <w:rPr>
          <w:rFonts w:ascii="Verdana" w:hAnsi="Verdana" w:cs="Verdana"/>
          <w:bCs/>
          <w:sz w:val="16"/>
          <w:szCs w:val="16"/>
        </w:rPr>
        <w:t xml:space="preserve"> de Março</w:t>
      </w:r>
      <w:r w:rsidR="00CA6354" w:rsidRPr="001F7385">
        <w:rPr>
          <w:rFonts w:ascii="Verdana" w:hAnsi="Verdana" w:cs="Verdana"/>
          <w:sz w:val="16"/>
          <w:szCs w:val="16"/>
        </w:rPr>
        <w:t xml:space="preserve"> de 2018</w:t>
      </w:r>
    </w:p>
    <w:p w:rsidR="00F31B47" w:rsidRPr="00E96534" w:rsidRDefault="00F31B47" w:rsidP="00F31B47">
      <w:pPr>
        <w:rPr>
          <w:sz w:val="4"/>
          <w:szCs w:val="4"/>
        </w:rPr>
      </w:pPr>
    </w:p>
    <w:p w:rsidR="00E96534" w:rsidRDefault="00E96534" w:rsidP="001F7385">
      <w:pPr>
        <w:ind w:right="-284"/>
        <w:rPr>
          <w:rFonts w:ascii="Verdana" w:hAnsi="Verdana" w:cs="Verdana"/>
          <w:b/>
          <w:bCs/>
          <w:i/>
          <w:iCs/>
          <w:color w:val="000000"/>
          <w:sz w:val="4"/>
          <w:szCs w:val="4"/>
        </w:rPr>
      </w:pPr>
    </w:p>
    <w:p w:rsidR="00E96534" w:rsidRDefault="00E96534" w:rsidP="001F7385">
      <w:pPr>
        <w:ind w:right="-284"/>
        <w:rPr>
          <w:rFonts w:ascii="Verdana" w:hAnsi="Verdana" w:cs="Verdana"/>
          <w:b/>
          <w:bCs/>
          <w:i/>
          <w:iCs/>
          <w:color w:val="000000"/>
          <w:sz w:val="4"/>
          <w:szCs w:val="4"/>
        </w:rPr>
      </w:pPr>
    </w:p>
    <w:p w:rsidR="00F31B47" w:rsidRPr="001F7385" w:rsidRDefault="00F31B47" w:rsidP="00E96534">
      <w:pPr>
        <w:ind w:right="-284"/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EDVAN THIAGO BARROS BARBOSA          </w:t>
      </w:r>
      <w:r w:rsidR="001F7385"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       </w:t>
      </w:r>
      <w:r w:rsid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          </w:t>
      </w:r>
      <w:r w:rsidR="00E96534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   </w:t>
      </w: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FÁTIMA DE LOURDES FERREIRA LIUTI</w:t>
      </w:r>
    </w:p>
    <w:p w:rsidR="00F31B47" w:rsidRPr="00E96534" w:rsidRDefault="00F31B47" w:rsidP="00E96534">
      <w:pPr>
        <w:ind w:right="-142"/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Gerente de Saúde e </w:t>
      </w: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Ord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.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de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Despesas     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     </w:t>
      </w:r>
      <w:r w:rsid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Ger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.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de </w:t>
      </w: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Educ.e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Cultura e Ord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.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de 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D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espesas</w:t>
      </w:r>
    </w:p>
    <w:p w:rsidR="00F31B47" w:rsidRPr="00E96534" w:rsidRDefault="00F31B47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Conforme Decreto nº 063/2017                 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         </w:t>
      </w:r>
      <w:r w:rsid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nº 003/2017</w:t>
      </w:r>
    </w:p>
    <w:p w:rsidR="00F31B47" w:rsidRPr="001F7385" w:rsidRDefault="00F31B47" w:rsidP="00E96534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                                        </w:t>
      </w:r>
    </w:p>
    <w:p w:rsidR="00F31B47" w:rsidRPr="001F7385" w:rsidRDefault="00F31B47" w:rsidP="00E96534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ANA PAULA KRAMBECK SILVA ROC</w:t>
      </w:r>
      <w:r w:rsid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HA                                    </w:t>
      </w: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EDUARDO MENDES PINTO</w:t>
      </w:r>
    </w:p>
    <w:p w:rsidR="00F31B47" w:rsidRPr="00E96534" w:rsidRDefault="00F31B47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Gerente de Obras e Ordenador de De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spesas  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   </w:t>
      </w:r>
      <w:r w:rsid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Gerente de </w:t>
      </w: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Adm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. E Ord. Despesas</w:t>
      </w:r>
    </w:p>
    <w:p w:rsidR="00F31B47" w:rsidRPr="00E96534" w:rsidRDefault="00F31B47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Conforme Decreto nº 005/2017                  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              </w:t>
      </w:r>
      <w:r w:rsid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n.º 002/2017</w:t>
      </w:r>
    </w:p>
    <w:p w:rsidR="00F31B47" w:rsidRPr="001F7385" w:rsidRDefault="00F31B47" w:rsidP="00E96534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</w:p>
    <w:p w:rsidR="00F31B47" w:rsidRPr="001F7385" w:rsidRDefault="00F31B47" w:rsidP="00E96534">
      <w:pPr>
        <w:ind w:right="-284"/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CLODOMIRO N</w:t>
      </w:r>
      <w:r w:rsidR="001F7385"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ICÁCIO DO NASCIMENTO          </w:t>
      </w:r>
      <w:r w:rsid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                  </w:t>
      </w: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MARIA TELMA DE OLIVEIRA MINARI</w:t>
      </w:r>
    </w:p>
    <w:p w:rsidR="00F31B47" w:rsidRPr="00E96534" w:rsidRDefault="00F31B47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Ger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.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de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Finanças e Or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d. de Despesas                                    </w:t>
      </w:r>
      <w:r w:rsidR="00A42D79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Ger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.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de </w:t>
      </w:r>
      <w:proofErr w:type="gram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Ass.</w:t>
      </w:r>
      <w:proofErr w:type="gram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Social  E Ord. Despesas</w:t>
      </w:r>
    </w:p>
    <w:p w:rsidR="00F31B47" w:rsidRPr="00E96534" w:rsidRDefault="00F31B47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Conforme Decreto nº 001/2017                        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      </w:t>
      </w:r>
      <w:r w:rsidR="00A42D79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</w:t>
      </w:r>
      <w:r w:rsidR="001F7385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n.º 004/2017</w:t>
      </w:r>
    </w:p>
    <w:p w:rsidR="00F31B47" w:rsidRPr="00E96534" w:rsidRDefault="00F31B47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</w:p>
    <w:p w:rsidR="001F7385" w:rsidRPr="001F7385" w:rsidRDefault="001F7385" w:rsidP="00E96534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ADRIANO JOSÉ SILVÉRIO                                     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            </w:t>
      </w: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CAROLINE TOURO BELUQUE EGER</w:t>
      </w:r>
    </w:p>
    <w:p w:rsidR="001F7385" w:rsidRPr="00E96534" w:rsidRDefault="001F7385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Ger.de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Serv.Publ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e </w:t>
      </w: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Ord.de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Despesas                          </w:t>
      </w:r>
      <w:r w:rsid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</w:t>
      </w: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Ger.de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Esportes e Lazer</w:t>
      </w:r>
      <w:proofErr w:type="gram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</w:t>
      </w:r>
      <w:proofErr w:type="gram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E Ord. Despesas</w:t>
      </w:r>
    </w:p>
    <w:p w:rsidR="001F7385" w:rsidRPr="00E96534" w:rsidRDefault="001F7385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Conforme Decreto nº 006/2017                                         </w:t>
      </w:r>
      <w:r w:rsidR="006E4AAF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n.º 008/2018</w:t>
      </w:r>
    </w:p>
    <w:p w:rsidR="001F7385" w:rsidRPr="001F7385" w:rsidRDefault="001F7385" w:rsidP="00E96534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</w:p>
    <w:p w:rsidR="001F7385" w:rsidRPr="001F7385" w:rsidRDefault="001F7385" w:rsidP="00E96534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MILENA CRISTINA FEUSER                                   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            </w:t>
      </w: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CAROLINE TOURO BELUQUE EGER</w:t>
      </w:r>
    </w:p>
    <w:p w:rsidR="001F7385" w:rsidRPr="00E96534" w:rsidRDefault="001F7385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Assessor de </w:t>
      </w: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Gab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. </w:t>
      </w:r>
      <w:proofErr w:type="gram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e</w:t>
      </w:r>
      <w:proofErr w:type="gram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Ord. de Despesas                  </w:t>
      </w:r>
      <w:r w:rsidR="00F93F6E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Superint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. </w:t>
      </w:r>
      <w:proofErr w:type="gram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da</w:t>
      </w:r>
      <w:proofErr w:type="gram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Fund. Cultural  E Ord. Despesas</w:t>
      </w:r>
    </w:p>
    <w:p w:rsidR="001F7385" w:rsidRPr="00E96534" w:rsidRDefault="001F7385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Conforme Decreto nº 013/2017                                         </w:t>
      </w:r>
      <w:r w:rsidR="00F93F6E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n.º 035/2017</w:t>
      </w:r>
    </w:p>
    <w:p w:rsidR="001F7385" w:rsidRPr="00E96534" w:rsidRDefault="001F7385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</w:p>
    <w:p w:rsidR="001F7385" w:rsidRPr="001F7385" w:rsidRDefault="001F7385" w:rsidP="00E96534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FERNANDO TADASHI KAMITANI                             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           </w:t>
      </w:r>
      <w:r w:rsidRPr="001F7385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CLAUDIA AYAKO TAIRA MEDEIROS</w:t>
      </w:r>
    </w:p>
    <w:p w:rsidR="001F7385" w:rsidRPr="00E96534" w:rsidRDefault="001F7385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Gerente </w:t>
      </w:r>
      <w:proofErr w:type="spellStart"/>
      <w:proofErr w:type="gramStart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Desenv</w:t>
      </w:r>
      <w:proofErr w:type="spell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.</w:t>
      </w:r>
      <w:proofErr w:type="gramEnd"/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Econ. e Ord</w:t>
      </w:r>
      <w:r w:rsidR="00E96534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.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de Despesas                 </w:t>
      </w:r>
      <w:r w:rsidR="00E96534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</w:t>
      </w:r>
      <w:r w:rsidR="00F93F6E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</w:t>
      </w:r>
      <w:r w:rsidR="00E96534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Gerente de Receita  E Ord. Despesas</w:t>
      </w:r>
    </w:p>
    <w:p w:rsidR="001F7385" w:rsidRDefault="001F7385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Conforme Decreto nº 056/2017                </w:t>
      </w:r>
      <w:r w:rsidR="00E96534"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              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</w:t>
      </w:r>
      <w:r w:rsidR="00F93F6E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       </w:t>
      </w:r>
      <w:r w:rsidRPr="00E96534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n.º 021/2017</w:t>
      </w:r>
    </w:p>
    <w:p w:rsidR="00F93F6E" w:rsidRDefault="00F93F6E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</w:p>
    <w:p w:rsidR="00F93F6E" w:rsidRPr="00F93F6E" w:rsidRDefault="00F93F6E" w:rsidP="00F93F6E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  <w:r w:rsidRPr="00F93F6E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ASTOLFO CARLOS MENDES</w:t>
      </w:r>
    </w:p>
    <w:p w:rsidR="00F93F6E" w:rsidRPr="00F93F6E" w:rsidRDefault="00F93F6E" w:rsidP="00F93F6E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F93F6E">
        <w:rPr>
          <w:rFonts w:ascii="Verdana" w:hAnsi="Verdana" w:cs="Verdana"/>
          <w:bCs/>
          <w:i/>
          <w:iCs/>
          <w:color w:val="000000"/>
          <w:sz w:val="16"/>
          <w:szCs w:val="16"/>
        </w:rPr>
        <w:t xml:space="preserve">Gerente de Meio Ambiente e </w:t>
      </w:r>
      <w:proofErr w:type="gramStart"/>
      <w:r w:rsidRPr="00F93F6E">
        <w:rPr>
          <w:rFonts w:ascii="Verdana" w:hAnsi="Verdana" w:cs="Verdana"/>
          <w:bCs/>
          <w:i/>
          <w:iCs/>
          <w:color w:val="000000"/>
          <w:sz w:val="16"/>
          <w:szCs w:val="16"/>
        </w:rPr>
        <w:t>Ord.</w:t>
      </w:r>
      <w:proofErr w:type="gramEnd"/>
      <w:r w:rsidRPr="00F93F6E">
        <w:rPr>
          <w:rFonts w:ascii="Verdana" w:hAnsi="Verdana" w:cs="Verdana"/>
          <w:bCs/>
          <w:i/>
          <w:iCs/>
          <w:color w:val="000000"/>
          <w:sz w:val="16"/>
          <w:szCs w:val="16"/>
        </w:rPr>
        <w:t>Despesas</w:t>
      </w:r>
    </w:p>
    <w:p w:rsidR="00F93F6E" w:rsidRPr="00F93F6E" w:rsidRDefault="00F93F6E" w:rsidP="00F93F6E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  <w:r w:rsidRPr="00F93F6E">
        <w:rPr>
          <w:rFonts w:ascii="Verdana" w:hAnsi="Verdana" w:cs="Verdana"/>
          <w:bCs/>
          <w:i/>
          <w:iCs/>
          <w:color w:val="000000"/>
          <w:sz w:val="16"/>
          <w:szCs w:val="16"/>
        </w:rPr>
        <w:t>Conforme Decreto n.º 007/2017</w:t>
      </w:r>
    </w:p>
    <w:p w:rsidR="00F93F6E" w:rsidRPr="00F93F6E" w:rsidRDefault="00F93F6E" w:rsidP="00F93F6E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</w:p>
    <w:p w:rsidR="00F93F6E" w:rsidRPr="00E96534" w:rsidRDefault="00F93F6E" w:rsidP="00E96534">
      <w:pPr>
        <w:rPr>
          <w:rFonts w:ascii="Verdana" w:hAnsi="Verdana" w:cs="Verdana"/>
          <w:bCs/>
          <w:i/>
          <w:iCs/>
          <w:color w:val="000000"/>
          <w:sz w:val="16"/>
          <w:szCs w:val="16"/>
        </w:rPr>
      </w:pPr>
    </w:p>
    <w:p w:rsidR="00F31B47" w:rsidRPr="001F7385" w:rsidRDefault="00F31B47" w:rsidP="00E96534">
      <w:pP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</w:pPr>
    </w:p>
    <w:sectPr w:rsidR="00F31B47" w:rsidRPr="001F738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BD"/>
    <w:multiLevelType w:val="hybridMultilevel"/>
    <w:tmpl w:val="24B4983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120D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1F7385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E4AAF"/>
    <w:rsid w:val="006F0FEC"/>
    <w:rsid w:val="00701368"/>
    <w:rsid w:val="0072610E"/>
    <w:rsid w:val="007269B4"/>
    <w:rsid w:val="00726FAD"/>
    <w:rsid w:val="00732A75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42D79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2160F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96534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1B47"/>
    <w:rsid w:val="00F3761F"/>
    <w:rsid w:val="00F540E6"/>
    <w:rsid w:val="00F61A9C"/>
    <w:rsid w:val="00F6457D"/>
    <w:rsid w:val="00F673B6"/>
    <w:rsid w:val="00F834C8"/>
    <w:rsid w:val="00F85B94"/>
    <w:rsid w:val="00F93F6E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11</cp:revision>
  <cp:lastPrinted>2014-07-28T16:35:00Z</cp:lastPrinted>
  <dcterms:created xsi:type="dcterms:W3CDTF">2018-03-23T18:07:00Z</dcterms:created>
  <dcterms:modified xsi:type="dcterms:W3CDTF">2018-03-23T18:11:00Z</dcterms:modified>
</cp:coreProperties>
</file>